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9DC72D8"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030616">
        <w:rPr>
          <w:rFonts w:ascii="Arial" w:hAnsi="Arial" w:cs="Arial"/>
          <w:sz w:val="72"/>
        </w:rPr>
        <w:t>Addiction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6A8684A4" w:rsidR="00812A2A" w:rsidRPr="00191C2B" w:rsidRDefault="00030616" w:rsidP="00812A2A">
      <w:pPr>
        <w:jc w:val="center"/>
        <w:rPr>
          <w:rFonts w:ascii="Arial" w:hAnsi="Arial" w:cs="Arial"/>
        </w:rPr>
      </w:pPr>
      <w:r>
        <w:rPr>
          <w:rFonts w:ascii="Arial" w:hAnsi="Arial" w:cs="Arial"/>
        </w:rPr>
        <w:t>January</w:t>
      </w:r>
      <w:r w:rsidR="00A16161">
        <w:rPr>
          <w:rFonts w:ascii="Arial" w:hAnsi="Arial" w:cs="Arial"/>
        </w:rPr>
        <w:t xml:space="preserve"> </w:t>
      </w:r>
      <w:r w:rsidR="00812A2A">
        <w:rPr>
          <w:rFonts w:ascii="Arial" w:hAnsi="Arial" w:cs="Arial"/>
        </w:rPr>
        <w:t>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2A6C13B"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030616">
        <w:rPr>
          <w:rFonts w:ascii="Arial" w:hAnsi="Arial" w:cs="Arial"/>
        </w:rPr>
        <w:t xml:space="preserve">Addiction Medicine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bookmarkStart w:id="1" w:name="_GoBack"/>
      <w:bookmarkEnd w:id="1"/>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7D09E3B7" w14:textId="40D9478A"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3F60BEB5" w14:textId="1E189FBB" w:rsidR="009C7549" w:rsidRPr="0009118D" w:rsidRDefault="00812A2A" w:rsidP="00E92250">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lastRenderedPageBreak/>
              <w:br w:type="page"/>
            </w:r>
            <w:r w:rsidR="005F0B92">
              <w:rPr>
                <w:rFonts w:ascii="Arial" w:eastAsia="Arial" w:hAnsi="Arial" w:cs="Arial"/>
                <w:b/>
              </w:rPr>
              <w:t>Patient Care 1</w:t>
            </w:r>
            <w:r w:rsidR="001B473F">
              <w:rPr>
                <w:rFonts w:ascii="Arial" w:eastAsia="Arial" w:hAnsi="Arial" w:cs="Arial"/>
                <w:b/>
              </w:rPr>
              <w:t xml:space="preserve">: </w:t>
            </w:r>
            <w:r w:rsidR="001B473F" w:rsidRPr="001B473F">
              <w:rPr>
                <w:rFonts w:ascii="Arial" w:eastAsia="Arial" w:hAnsi="Arial" w:cs="Arial"/>
                <w:b/>
              </w:rPr>
              <w:t>Screening, Evaluation, Differential Diagnosis, and Case Formulation of the Patient with or at Risk for Substance Use, Addictive Disorders, and Comorbidities</w:t>
            </w:r>
          </w:p>
          <w:p w14:paraId="4D325F58" w14:textId="571EE763" w:rsidR="009C7549" w:rsidRPr="0009118D" w:rsidRDefault="009C7549"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F0B92" w:rsidRPr="00DC16BA">
              <w:rPr>
                <w:rFonts w:ascii="Arial" w:eastAsia="Arial" w:hAnsi="Arial" w:cs="Arial"/>
              </w:rPr>
              <w:t>To correctly identify patient on continuum from low risk to substance use disorder (meeting DSM-5 criteria) while recognizing other medical and psychiatric conditions and contributing social factors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B154C0">
        <w:tc>
          <w:tcPr>
            <w:tcW w:w="4950" w:type="dxa"/>
            <w:tcBorders>
              <w:top w:val="single" w:sz="4" w:space="0" w:color="000000"/>
              <w:bottom w:val="single" w:sz="4" w:space="0" w:color="000000"/>
            </w:tcBorders>
            <w:shd w:val="clear" w:color="auto" w:fill="C9C9C9"/>
          </w:tcPr>
          <w:p w14:paraId="6BB050C6" w14:textId="5B5E1A41" w:rsidR="005F0B92" w:rsidRPr="00AC25A6" w:rsidRDefault="009C7549" w:rsidP="005F0B92">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5F0B92" w:rsidRPr="00D47880">
              <w:rPr>
                <w:rFonts w:ascii="Arial" w:eastAsia="Arial" w:hAnsi="Arial" w:cs="Arial"/>
                <w:i/>
              </w:rPr>
              <w:t>Uses validated screening and assessment tools</w:t>
            </w:r>
          </w:p>
          <w:p w14:paraId="2C1FF89A" w14:textId="30C61351" w:rsidR="005F0B92" w:rsidRPr="00D47880" w:rsidRDefault="005F0B92" w:rsidP="005F0B92">
            <w:pPr>
              <w:rPr>
                <w:rFonts w:ascii="Arial" w:eastAsia="Arial" w:hAnsi="Arial" w:cs="Arial"/>
                <w:i/>
              </w:rPr>
            </w:pPr>
          </w:p>
          <w:p w14:paraId="6190E796" w14:textId="77777777" w:rsidR="005F0B92" w:rsidRPr="00D47880" w:rsidRDefault="005F0B92" w:rsidP="005F0B92">
            <w:pPr>
              <w:rPr>
                <w:rFonts w:ascii="Arial" w:eastAsia="Arial" w:hAnsi="Arial" w:cs="Arial"/>
                <w:i/>
              </w:rPr>
            </w:pPr>
            <w:r w:rsidRPr="00D47880">
              <w:rPr>
                <w:rFonts w:ascii="Arial" w:eastAsia="Arial" w:hAnsi="Arial" w:cs="Arial"/>
                <w:i/>
              </w:rPr>
              <w:t>Performs biopsychosocial history and targeted physical examination</w:t>
            </w:r>
          </w:p>
          <w:p w14:paraId="0A101ED1" w14:textId="28EBD518" w:rsidR="005F0B92" w:rsidRPr="00D47880" w:rsidRDefault="005F0B92" w:rsidP="005F0B92">
            <w:pPr>
              <w:rPr>
                <w:rFonts w:ascii="Arial" w:eastAsia="Arial" w:hAnsi="Arial" w:cs="Arial"/>
                <w:i/>
              </w:rPr>
            </w:pPr>
          </w:p>
          <w:p w14:paraId="15B763FC" w14:textId="28BCD46F" w:rsidR="00A01050" w:rsidRPr="00A01050" w:rsidRDefault="005F0B92" w:rsidP="00A01050">
            <w:pPr>
              <w:rPr>
                <w:rFonts w:ascii="Arial" w:hAnsi="Arial" w:cs="Arial"/>
                <w:i/>
                <w:color w:val="000000"/>
              </w:rPr>
            </w:pPr>
            <w:r w:rsidRPr="00D47880">
              <w:rPr>
                <w:rFonts w:ascii="Arial" w:eastAsia="Arial" w:hAnsi="Arial" w:cs="Arial"/>
                <w:i/>
              </w:rPr>
              <w:t>Organizes, summarizes, and presents information and develops an initial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7465A9C7" w14:textId="77777777" w:rsidR="00F42DC6" w:rsidRDefault="005F0B9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Correctly administers a National Institute on Alcohol Abuse and Alcoholism (NIAAA) single question alcohol screen, followed by Alcohol Use Disorders Identification Test (AUDIT) when positive</w:t>
            </w:r>
          </w:p>
          <w:p w14:paraId="5CD03B91" w14:textId="06F88CA0" w:rsidR="009C7549" w:rsidRPr="00F42DC6" w:rsidRDefault="005F0B92" w:rsidP="00E829A4">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Takes a history and physical to correctly identify a person at risk</w:t>
            </w:r>
          </w:p>
        </w:tc>
      </w:tr>
      <w:tr w:rsidR="009C7549" w:rsidRPr="0009118D" w14:paraId="0519E479" w14:textId="77777777" w:rsidTr="00B154C0">
        <w:tc>
          <w:tcPr>
            <w:tcW w:w="4950" w:type="dxa"/>
            <w:tcBorders>
              <w:top w:val="single" w:sz="4" w:space="0" w:color="000000"/>
              <w:bottom w:val="single" w:sz="4" w:space="0" w:color="000000"/>
            </w:tcBorders>
            <w:shd w:val="clear" w:color="auto" w:fill="C9C9C9"/>
          </w:tcPr>
          <w:p w14:paraId="05E3FA80" w14:textId="661C3DE4" w:rsidR="00BB44FB" w:rsidRPr="00AC25A6" w:rsidRDefault="009C7549" w:rsidP="00BB44FB">
            <w:pPr>
              <w:rPr>
                <w:rFonts w:ascii="Arial" w:hAnsi="Arial" w:cs="Arial"/>
              </w:rPr>
            </w:pPr>
            <w:r w:rsidRPr="009C7549">
              <w:rPr>
                <w:rFonts w:ascii="Arial" w:hAnsi="Arial" w:cs="Arial"/>
                <w:b/>
              </w:rPr>
              <w:t>Level 2</w:t>
            </w:r>
            <w:r>
              <w:rPr>
                <w:rFonts w:ascii="Arial" w:hAnsi="Arial" w:cs="Arial"/>
              </w:rPr>
              <w:t xml:space="preserve"> </w:t>
            </w:r>
            <w:r w:rsidR="00BB44FB" w:rsidRPr="00D47880">
              <w:rPr>
                <w:rFonts w:ascii="Arial" w:eastAsia="Arial" w:hAnsi="Arial" w:cs="Arial"/>
                <w:i/>
              </w:rPr>
              <w:t>Actively engages patients in discussions of screening and assessment results</w:t>
            </w:r>
          </w:p>
          <w:p w14:paraId="160DA7B1" w14:textId="7EEBD26C" w:rsidR="00BB44FB" w:rsidRPr="00D47880" w:rsidRDefault="00BB44FB" w:rsidP="00BB44FB">
            <w:pPr>
              <w:rPr>
                <w:rFonts w:ascii="Arial" w:eastAsia="Arial" w:hAnsi="Arial" w:cs="Arial"/>
                <w:i/>
              </w:rPr>
            </w:pPr>
          </w:p>
          <w:p w14:paraId="3CFAD5D3" w14:textId="0820359E" w:rsidR="00175242" w:rsidRPr="00D47880" w:rsidRDefault="00BB44FB" w:rsidP="00BB44FB">
            <w:pPr>
              <w:rPr>
                <w:rFonts w:ascii="Arial" w:eastAsia="Arial" w:hAnsi="Arial" w:cs="Arial"/>
                <w:i/>
              </w:rPr>
            </w:pPr>
            <w:r w:rsidRPr="00D47880">
              <w:rPr>
                <w:rFonts w:ascii="Arial" w:eastAsia="Arial" w:hAnsi="Arial" w:cs="Arial"/>
                <w:i/>
              </w:rPr>
              <w:t>Incorporates biopsychosocial history, examination, lab, and collater</w:t>
            </w:r>
            <w:r w:rsidR="005C0154">
              <w:rPr>
                <w:rFonts w:ascii="Arial" w:eastAsia="Arial" w:hAnsi="Arial" w:cs="Arial"/>
                <w:i/>
              </w:rPr>
              <w:t>al data into patient evaluation</w:t>
            </w:r>
          </w:p>
          <w:p w14:paraId="48E09818" w14:textId="77777777" w:rsidR="00BB44FB" w:rsidRPr="00D47880" w:rsidRDefault="00BB44FB" w:rsidP="00BB44FB">
            <w:pPr>
              <w:rPr>
                <w:rFonts w:ascii="Arial" w:eastAsia="Arial" w:hAnsi="Arial" w:cs="Arial"/>
                <w:i/>
              </w:rPr>
            </w:pPr>
          </w:p>
          <w:p w14:paraId="3ADD97CC" w14:textId="1ECAC057" w:rsidR="00A01050" w:rsidRPr="005C0154" w:rsidRDefault="00BB44FB" w:rsidP="00A01050">
            <w:pPr>
              <w:rPr>
                <w:rFonts w:ascii="Arial" w:eastAsia="Arial" w:hAnsi="Arial" w:cs="Arial"/>
                <w:i/>
              </w:rPr>
            </w:pPr>
            <w:r w:rsidRPr="00D47880">
              <w:rPr>
                <w:rFonts w:ascii="Arial" w:eastAsia="Arial" w:hAnsi="Arial" w:cs="Arial"/>
                <w:i/>
              </w:rPr>
              <w:t>Uses diagnostic criteria to define differential diagnosis w</w:t>
            </w:r>
            <w:r w:rsidR="005C0154">
              <w:rPr>
                <w:rFonts w:ascii="Arial" w:eastAsia="Arial" w:hAnsi="Arial" w:cs="Arial"/>
                <w:i/>
              </w:rPr>
              <w:t>hile avoiding premature closure</w:t>
            </w:r>
          </w:p>
        </w:tc>
        <w:tc>
          <w:tcPr>
            <w:tcW w:w="9175" w:type="dxa"/>
            <w:tcBorders>
              <w:top w:val="single" w:sz="4" w:space="0" w:color="000000"/>
              <w:left w:val="nil"/>
              <w:bottom w:val="single" w:sz="4" w:space="0" w:color="000000"/>
              <w:right w:val="single" w:sz="8" w:space="0" w:color="000000"/>
            </w:tcBorders>
            <w:shd w:val="clear" w:color="auto" w:fill="C9C9C9"/>
          </w:tcPr>
          <w:p w14:paraId="4F65031A" w14:textId="6340A907" w:rsidR="00BB44FB" w:rsidRPr="007E344E" w:rsidRDefault="00BB44FB"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Reviews results of AUDIT with patient and discusses alcohol use </w:t>
            </w:r>
          </w:p>
          <w:p w14:paraId="42A14B15" w14:textId="128A4EA7" w:rsidR="007E344E" w:rsidRDefault="007E344E" w:rsidP="007E344E">
            <w:pPr>
              <w:pBdr>
                <w:top w:val="nil"/>
                <w:left w:val="nil"/>
                <w:bottom w:val="nil"/>
                <w:right w:val="nil"/>
                <w:between w:val="nil"/>
              </w:pBdr>
              <w:contextualSpacing/>
              <w:rPr>
                <w:rFonts w:ascii="Arial" w:eastAsia="Arial" w:hAnsi="Arial" w:cs="Arial"/>
                <w:color w:val="000000"/>
              </w:rPr>
            </w:pPr>
          </w:p>
          <w:p w14:paraId="5EF823C6" w14:textId="77777777" w:rsidR="007E344E" w:rsidRDefault="007E344E" w:rsidP="007E344E">
            <w:pPr>
              <w:pBdr>
                <w:top w:val="nil"/>
                <w:left w:val="nil"/>
                <w:bottom w:val="nil"/>
                <w:right w:val="nil"/>
                <w:between w:val="nil"/>
              </w:pBdr>
              <w:contextualSpacing/>
              <w:rPr>
                <w:color w:val="000000"/>
              </w:rPr>
            </w:pPr>
          </w:p>
          <w:p w14:paraId="0EE01463" w14:textId="6D39D5DC" w:rsidR="00F42DC6" w:rsidRPr="007E344E" w:rsidRDefault="00BB44FB"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Orders and interprets urine toxicology screen</w:t>
            </w:r>
          </w:p>
          <w:p w14:paraId="5ECE5766" w14:textId="068E283E" w:rsidR="007E344E" w:rsidRDefault="007E344E" w:rsidP="007E344E">
            <w:pPr>
              <w:pBdr>
                <w:top w:val="nil"/>
                <w:left w:val="nil"/>
                <w:bottom w:val="nil"/>
                <w:right w:val="nil"/>
                <w:between w:val="nil"/>
              </w:pBdr>
              <w:contextualSpacing/>
              <w:rPr>
                <w:rFonts w:ascii="Arial" w:eastAsia="Arial" w:hAnsi="Arial" w:cs="Arial"/>
                <w:color w:val="000000"/>
              </w:rPr>
            </w:pPr>
          </w:p>
          <w:p w14:paraId="2A619FE3" w14:textId="750605AB" w:rsidR="007E344E" w:rsidRDefault="007E344E" w:rsidP="007E344E">
            <w:pPr>
              <w:pBdr>
                <w:top w:val="nil"/>
                <w:left w:val="nil"/>
                <w:bottom w:val="nil"/>
                <w:right w:val="nil"/>
                <w:between w:val="nil"/>
              </w:pBdr>
              <w:contextualSpacing/>
              <w:rPr>
                <w:rFonts w:ascii="Arial" w:eastAsia="Arial" w:hAnsi="Arial" w:cs="Arial"/>
                <w:color w:val="000000"/>
              </w:rPr>
            </w:pPr>
          </w:p>
          <w:p w14:paraId="031474ED" w14:textId="77777777" w:rsidR="007E344E" w:rsidRDefault="007E344E" w:rsidP="007E344E">
            <w:pPr>
              <w:pBdr>
                <w:top w:val="nil"/>
                <w:left w:val="nil"/>
                <w:bottom w:val="nil"/>
                <w:right w:val="nil"/>
                <w:between w:val="nil"/>
              </w:pBdr>
              <w:contextualSpacing/>
              <w:rPr>
                <w:color w:val="000000"/>
              </w:rPr>
            </w:pPr>
          </w:p>
          <w:p w14:paraId="724CBDCA" w14:textId="5CF037DD" w:rsidR="009C7549" w:rsidRPr="00F42DC6" w:rsidRDefault="00BB44FB" w:rsidP="00E829A4">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Lists multiple potential diagnoses</w:t>
            </w:r>
          </w:p>
        </w:tc>
      </w:tr>
      <w:tr w:rsidR="009C7549" w:rsidRPr="0009118D" w14:paraId="47D1320E" w14:textId="77777777" w:rsidTr="00B154C0">
        <w:tc>
          <w:tcPr>
            <w:tcW w:w="4950" w:type="dxa"/>
            <w:tcBorders>
              <w:top w:val="single" w:sz="4" w:space="0" w:color="000000"/>
              <w:bottom w:val="single" w:sz="4" w:space="0" w:color="000000"/>
            </w:tcBorders>
            <w:shd w:val="clear" w:color="auto" w:fill="C9C9C9"/>
          </w:tcPr>
          <w:p w14:paraId="1C17032E" w14:textId="27AE059D" w:rsidR="00175242" w:rsidRPr="007E344E" w:rsidRDefault="009C7549" w:rsidP="00175242">
            <w:pPr>
              <w:rPr>
                <w:rFonts w:ascii="Arial" w:hAnsi="Arial" w:cs="Arial"/>
              </w:rPr>
            </w:pPr>
            <w:r w:rsidRPr="009C7549">
              <w:rPr>
                <w:rFonts w:ascii="Arial" w:hAnsi="Arial" w:cs="Arial"/>
                <w:b/>
              </w:rPr>
              <w:t>Level 3</w:t>
            </w:r>
            <w:r>
              <w:rPr>
                <w:rFonts w:ascii="Arial" w:hAnsi="Arial" w:cs="Arial"/>
              </w:rPr>
              <w:t xml:space="preserve"> </w:t>
            </w:r>
            <w:r w:rsidR="00175242" w:rsidRPr="00D47880">
              <w:rPr>
                <w:rFonts w:ascii="Arial" w:eastAsia="Arial" w:hAnsi="Arial" w:cs="Arial"/>
                <w:i/>
              </w:rPr>
              <w:t>Addresses inconsistencies in collected information from screening and assessment</w:t>
            </w:r>
          </w:p>
          <w:p w14:paraId="39E1B46F" w14:textId="77777777" w:rsidR="00175242" w:rsidRPr="00D47880" w:rsidRDefault="00175242" w:rsidP="00175242">
            <w:pPr>
              <w:rPr>
                <w:rFonts w:ascii="Arial" w:eastAsia="Arial" w:hAnsi="Arial" w:cs="Arial"/>
                <w:i/>
              </w:rPr>
            </w:pPr>
          </w:p>
          <w:p w14:paraId="22D3CD0F" w14:textId="77777777" w:rsidR="00175242" w:rsidRPr="00D47880" w:rsidRDefault="00175242" w:rsidP="00175242">
            <w:pPr>
              <w:rPr>
                <w:rFonts w:ascii="Arial" w:eastAsia="Arial" w:hAnsi="Arial" w:cs="Arial"/>
                <w:i/>
              </w:rPr>
            </w:pPr>
            <w:r w:rsidRPr="00D47880">
              <w:rPr>
                <w:rFonts w:ascii="Arial" w:eastAsia="Arial" w:hAnsi="Arial" w:cs="Arial"/>
                <w:i/>
              </w:rPr>
              <w:t>Performs comprehensive patient evaluation, including patients with complex presentations, with indirect supervision</w:t>
            </w:r>
          </w:p>
          <w:p w14:paraId="326E7DE9" w14:textId="77777777" w:rsidR="00175242" w:rsidRPr="00D47880" w:rsidRDefault="00175242" w:rsidP="00175242">
            <w:pPr>
              <w:rPr>
                <w:rFonts w:ascii="Arial" w:eastAsia="Arial" w:hAnsi="Arial" w:cs="Arial"/>
                <w:i/>
              </w:rPr>
            </w:pPr>
          </w:p>
          <w:p w14:paraId="4D5EB39F" w14:textId="637935DA" w:rsidR="00175242" w:rsidRPr="005C0154" w:rsidRDefault="00175242" w:rsidP="00175242">
            <w:pPr>
              <w:rPr>
                <w:rFonts w:ascii="Arial" w:eastAsia="Arial" w:hAnsi="Arial" w:cs="Arial"/>
                <w:i/>
              </w:rPr>
            </w:pPr>
            <w:r w:rsidRPr="00D47880">
              <w:rPr>
                <w:rFonts w:ascii="Arial" w:eastAsia="Arial" w:hAnsi="Arial" w:cs="Arial"/>
                <w:i/>
              </w:rPr>
              <w:t xml:space="preserve">Develops a case formulation, including diagnosis, readiness to change, risk of withdrawal and relapse, psychiatric and medical comorbidities, </w:t>
            </w:r>
            <w:r w:rsidR="005C0154">
              <w:rPr>
                <w:rFonts w:ascii="Arial" w:eastAsia="Arial" w:hAnsi="Arial" w:cs="Arial"/>
                <w:i/>
              </w:rPr>
              <w:t>and recovery/living environment</w:t>
            </w:r>
          </w:p>
        </w:tc>
        <w:tc>
          <w:tcPr>
            <w:tcW w:w="9175" w:type="dxa"/>
            <w:tcBorders>
              <w:top w:val="single" w:sz="4" w:space="0" w:color="000000"/>
              <w:left w:val="nil"/>
              <w:bottom w:val="single" w:sz="4" w:space="0" w:color="000000"/>
              <w:right w:val="single" w:sz="8" w:space="0" w:color="000000"/>
            </w:tcBorders>
            <w:shd w:val="clear" w:color="auto" w:fill="C9C9C9"/>
          </w:tcPr>
          <w:p w14:paraId="016CD919" w14:textId="2B6A4627" w:rsidR="009C7549" w:rsidRPr="0009118D" w:rsidRDefault="00175242" w:rsidP="00420EDE">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Creates a case formulation (integrated summary) for a patient with alcohol and tobacco use disorder, chronic liver disease, post-traumatic stress disorder (PTSD), and experiencing homelessness</w:t>
            </w:r>
          </w:p>
        </w:tc>
      </w:tr>
      <w:tr w:rsidR="009C7549" w:rsidRPr="0009118D" w14:paraId="548F8056" w14:textId="77777777" w:rsidTr="00B154C0">
        <w:tc>
          <w:tcPr>
            <w:tcW w:w="4950" w:type="dxa"/>
            <w:tcBorders>
              <w:top w:val="single" w:sz="4" w:space="0" w:color="000000"/>
              <w:bottom w:val="single" w:sz="4" w:space="0" w:color="000000"/>
            </w:tcBorders>
            <w:shd w:val="clear" w:color="auto" w:fill="C9C9C9"/>
          </w:tcPr>
          <w:p w14:paraId="38E48C1C" w14:textId="4A9647AA" w:rsidR="00175242" w:rsidRPr="00AC25A6" w:rsidRDefault="009C7549" w:rsidP="00175242">
            <w:pPr>
              <w:rPr>
                <w:rFonts w:ascii="Arial" w:hAnsi="Arial" w:cs="Arial"/>
              </w:rPr>
            </w:pPr>
            <w:r w:rsidRPr="009C7549">
              <w:rPr>
                <w:rFonts w:ascii="Arial" w:hAnsi="Arial" w:cs="Arial"/>
                <w:b/>
              </w:rPr>
              <w:t>Level 4</w:t>
            </w:r>
            <w:r>
              <w:rPr>
                <w:rFonts w:ascii="Arial" w:hAnsi="Arial" w:cs="Arial"/>
              </w:rPr>
              <w:t xml:space="preserve"> </w:t>
            </w:r>
            <w:r w:rsidR="00175242" w:rsidRPr="00D47880">
              <w:rPr>
                <w:rFonts w:ascii="Arial" w:eastAsia="Arial" w:hAnsi="Arial" w:cs="Arial"/>
                <w:i/>
              </w:rPr>
              <w:t>Teaches validated screening and assessment tools to other health care professionals</w:t>
            </w:r>
          </w:p>
          <w:p w14:paraId="32DFCF96" w14:textId="77777777" w:rsidR="00175242" w:rsidRPr="00D47880" w:rsidRDefault="00175242" w:rsidP="00175242">
            <w:pPr>
              <w:rPr>
                <w:rFonts w:ascii="Arial" w:eastAsia="Arial" w:hAnsi="Arial" w:cs="Arial"/>
                <w:i/>
              </w:rPr>
            </w:pPr>
          </w:p>
          <w:p w14:paraId="4F2B76EC" w14:textId="77777777" w:rsidR="00175242" w:rsidRPr="00D47880" w:rsidRDefault="00175242" w:rsidP="00175242">
            <w:pPr>
              <w:rPr>
                <w:rFonts w:ascii="Arial" w:eastAsia="Arial" w:hAnsi="Arial" w:cs="Arial"/>
                <w:i/>
              </w:rPr>
            </w:pPr>
            <w:r w:rsidRPr="00D47880">
              <w:rPr>
                <w:rFonts w:ascii="Arial" w:eastAsia="Arial" w:hAnsi="Arial" w:cs="Arial"/>
                <w:i/>
              </w:rPr>
              <w:lastRenderedPageBreak/>
              <w:t>Independently performs comprehensive patient evaluation, including for patients with complex presentations</w:t>
            </w:r>
          </w:p>
          <w:p w14:paraId="517E15DF" w14:textId="77777777" w:rsidR="00175242" w:rsidRPr="00D47880" w:rsidRDefault="00175242" w:rsidP="00175242">
            <w:pPr>
              <w:rPr>
                <w:rFonts w:ascii="Arial" w:eastAsia="Arial" w:hAnsi="Arial" w:cs="Arial"/>
                <w:i/>
              </w:rPr>
            </w:pPr>
          </w:p>
          <w:p w14:paraId="3F7A0FBD" w14:textId="0D8B1BC3" w:rsidR="00A01050" w:rsidRPr="00A01050" w:rsidRDefault="00175242" w:rsidP="00A01050">
            <w:pPr>
              <w:rPr>
                <w:rFonts w:ascii="Arial" w:eastAsia="Arial" w:hAnsi="Arial" w:cs="Arial"/>
                <w:i/>
              </w:rPr>
            </w:pPr>
            <w:r w:rsidRPr="00D47880">
              <w:rPr>
                <w:rFonts w:ascii="Arial" w:eastAsia="Arial" w:hAnsi="Arial" w:cs="Arial"/>
                <w:i/>
              </w:rPr>
              <w:t>Continuously reassesses the patient, adjusting the formulatio</w:t>
            </w:r>
            <w:r w:rsidR="005C0154">
              <w:rPr>
                <w:rFonts w:ascii="Arial" w:eastAsia="Arial" w:hAnsi="Arial" w:cs="Arial"/>
                <w:i/>
              </w:rPr>
              <w:t>n as new data becomes available</w:t>
            </w:r>
          </w:p>
        </w:tc>
        <w:tc>
          <w:tcPr>
            <w:tcW w:w="9175" w:type="dxa"/>
            <w:tcBorders>
              <w:top w:val="single" w:sz="4" w:space="0" w:color="000000"/>
              <w:left w:val="nil"/>
              <w:bottom w:val="single" w:sz="4" w:space="0" w:color="000000"/>
              <w:right w:val="single" w:sz="8" w:space="0" w:color="000000"/>
            </w:tcBorders>
            <w:shd w:val="clear" w:color="auto" w:fill="C9C9C9"/>
          </w:tcPr>
          <w:p w14:paraId="3CAC78FB" w14:textId="005E8072" w:rsidR="00175242" w:rsidRPr="007E344E" w:rsidRDefault="00175242" w:rsidP="00420EDE">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Teaches residents how to use the Clinical Opiate Withdrawal Scale (COWS)/Clinical Institute Withdrawal Assessment (CIWA)</w:t>
            </w:r>
          </w:p>
          <w:p w14:paraId="447243CB" w14:textId="5E7588C6" w:rsidR="007E344E" w:rsidRDefault="007E344E" w:rsidP="007E344E">
            <w:pPr>
              <w:pBdr>
                <w:top w:val="nil"/>
                <w:left w:val="nil"/>
                <w:bottom w:val="nil"/>
                <w:right w:val="nil"/>
                <w:between w:val="nil"/>
              </w:pBdr>
              <w:contextualSpacing/>
              <w:rPr>
                <w:rFonts w:ascii="Arial" w:eastAsia="Arial" w:hAnsi="Arial" w:cs="Arial"/>
                <w:color w:val="000000"/>
              </w:rPr>
            </w:pPr>
          </w:p>
          <w:p w14:paraId="5E0D0F8F" w14:textId="77777777" w:rsidR="007E344E" w:rsidRDefault="007E344E" w:rsidP="007E344E">
            <w:pPr>
              <w:pBdr>
                <w:top w:val="nil"/>
                <w:left w:val="nil"/>
                <w:bottom w:val="nil"/>
                <w:right w:val="nil"/>
                <w:between w:val="nil"/>
              </w:pBdr>
              <w:contextualSpacing/>
              <w:rPr>
                <w:color w:val="000000"/>
              </w:rPr>
            </w:pPr>
          </w:p>
          <w:p w14:paraId="5754887F" w14:textId="15AB3D7A" w:rsidR="00F42DC6" w:rsidRPr="007E344E" w:rsidRDefault="00175242" w:rsidP="00420EDE">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Recognizes hazardous benzodiazepine use in a patient after hospital discharge for alcohol withdrawal</w:t>
            </w:r>
          </w:p>
          <w:p w14:paraId="65623760" w14:textId="5394FE4B" w:rsidR="007E344E" w:rsidRDefault="007E344E" w:rsidP="007E344E">
            <w:pPr>
              <w:pBdr>
                <w:top w:val="nil"/>
                <w:left w:val="nil"/>
                <w:bottom w:val="nil"/>
                <w:right w:val="nil"/>
                <w:between w:val="nil"/>
              </w:pBdr>
              <w:contextualSpacing/>
              <w:rPr>
                <w:rFonts w:ascii="Arial" w:eastAsia="Arial" w:hAnsi="Arial" w:cs="Arial"/>
                <w:color w:val="000000"/>
              </w:rPr>
            </w:pPr>
          </w:p>
          <w:p w14:paraId="15EC61BC" w14:textId="77777777" w:rsidR="007E344E" w:rsidRDefault="007E344E" w:rsidP="007E344E">
            <w:pPr>
              <w:pBdr>
                <w:top w:val="nil"/>
                <w:left w:val="nil"/>
                <w:bottom w:val="nil"/>
                <w:right w:val="nil"/>
                <w:between w:val="nil"/>
              </w:pBdr>
              <w:contextualSpacing/>
              <w:rPr>
                <w:color w:val="000000"/>
              </w:rPr>
            </w:pPr>
          </w:p>
          <w:p w14:paraId="4AD12544" w14:textId="079AC3C1" w:rsidR="009C7549" w:rsidRPr="00F42DC6" w:rsidRDefault="00175242" w:rsidP="00420EDE">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 xml:space="preserve">Independently </w:t>
            </w:r>
            <w:r w:rsidRPr="00F42DC6">
              <w:rPr>
                <w:rFonts w:ascii="Arial" w:eastAsia="Arial" w:hAnsi="Arial" w:cs="Arial"/>
              </w:rPr>
              <w:t xml:space="preserve">recognizes that </w:t>
            </w:r>
            <w:r w:rsidRPr="00F42DC6">
              <w:rPr>
                <w:rFonts w:ascii="Arial" w:eastAsia="Arial" w:hAnsi="Arial" w:cs="Arial"/>
                <w:color w:val="000000"/>
              </w:rPr>
              <w:t>patient has mental status change from previous assessment</w:t>
            </w:r>
          </w:p>
        </w:tc>
      </w:tr>
      <w:tr w:rsidR="009C7549" w:rsidRPr="0009118D" w14:paraId="5D406FE3" w14:textId="77777777" w:rsidTr="00B154C0">
        <w:tc>
          <w:tcPr>
            <w:tcW w:w="4950" w:type="dxa"/>
            <w:tcBorders>
              <w:top w:val="single" w:sz="4" w:space="0" w:color="000000"/>
              <w:bottom w:val="single" w:sz="4" w:space="0" w:color="000000"/>
            </w:tcBorders>
            <w:shd w:val="clear" w:color="auto" w:fill="C9C9C9"/>
          </w:tcPr>
          <w:p w14:paraId="03FDD9DB" w14:textId="72503B9E" w:rsidR="00175242" w:rsidRPr="00AC25A6" w:rsidRDefault="009C7549" w:rsidP="00175242">
            <w:pPr>
              <w:rPr>
                <w:rFonts w:ascii="Arial" w:hAnsi="Arial" w:cs="Arial"/>
              </w:rPr>
            </w:pPr>
            <w:r w:rsidRPr="009C7549">
              <w:rPr>
                <w:rFonts w:ascii="Arial" w:hAnsi="Arial" w:cs="Arial"/>
                <w:b/>
              </w:rPr>
              <w:lastRenderedPageBreak/>
              <w:t>Level 5</w:t>
            </w:r>
            <w:r>
              <w:rPr>
                <w:rFonts w:ascii="Arial" w:hAnsi="Arial" w:cs="Arial"/>
              </w:rPr>
              <w:t xml:space="preserve"> </w:t>
            </w:r>
            <w:r w:rsidR="00175242" w:rsidRPr="00D47880">
              <w:rPr>
                <w:rFonts w:ascii="Arial" w:eastAsia="Arial" w:hAnsi="Arial" w:cs="Arial"/>
                <w:i/>
              </w:rPr>
              <w:t>Facilitates or leads screening and patient evaluation activities within an organization</w:t>
            </w:r>
          </w:p>
          <w:p w14:paraId="3C9B62F4" w14:textId="77777777" w:rsidR="00175242" w:rsidRPr="00D47880" w:rsidRDefault="00175242" w:rsidP="00175242">
            <w:pPr>
              <w:rPr>
                <w:rFonts w:ascii="Arial" w:eastAsia="Arial" w:hAnsi="Arial" w:cs="Arial"/>
                <w:i/>
              </w:rPr>
            </w:pPr>
          </w:p>
          <w:p w14:paraId="203B4CE5" w14:textId="2CAA65DD" w:rsidR="00A01050" w:rsidRPr="00A01050" w:rsidRDefault="00175242" w:rsidP="00A01050">
            <w:pPr>
              <w:rPr>
                <w:rFonts w:ascii="Arial" w:eastAsia="Arial" w:hAnsi="Arial" w:cs="Arial"/>
                <w:i/>
              </w:rPr>
            </w:pPr>
            <w:r w:rsidRPr="00D47880">
              <w:rPr>
                <w:rFonts w:ascii="Arial" w:eastAsia="Arial" w:hAnsi="Arial" w:cs="Arial"/>
                <w:i/>
              </w:rPr>
              <w:t>Participates in the ongoing development or evaluation of disease identif</w:t>
            </w:r>
            <w:r w:rsidR="005C0154">
              <w:rPr>
                <w:rFonts w:ascii="Arial" w:eastAsia="Arial" w:hAnsi="Arial" w:cs="Arial"/>
                <w:i/>
              </w:rPr>
              <w:t>ication and diagnostic criteria</w:t>
            </w:r>
          </w:p>
        </w:tc>
        <w:tc>
          <w:tcPr>
            <w:tcW w:w="9175" w:type="dxa"/>
            <w:tcBorders>
              <w:top w:val="single" w:sz="4" w:space="0" w:color="000000"/>
              <w:left w:val="nil"/>
              <w:bottom w:val="single" w:sz="4" w:space="0" w:color="000000"/>
              <w:right w:val="single" w:sz="8" w:space="0" w:color="000000"/>
            </w:tcBorders>
            <w:shd w:val="clear" w:color="auto" w:fill="C9C9C9"/>
          </w:tcPr>
          <w:p w14:paraId="14987D7F" w14:textId="089CB385" w:rsidR="00F42DC6" w:rsidRPr="007E344E" w:rsidRDefault="00175242" w:rsidP="00420EDE">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Incorporates a new alcohol screening tool in the Emergency Department</w:t>
            </w:r>
          </w:p>
          <w:p w14:paraId="7E9FA74A" w14:textId="76F4D53E" w:rsidR="007E344E" w:rsidRDefault="007E344E" w:rsidP="007E344E">
            <w:pPr>
              <w:pBdr>
                <w:top w:val="nil"/>
                <w:left w:val="nil"/>
                <w:bottom w:val="nil"/>
                <w:right w:val="nil"/>
                <w:between w:val="nil"/>
              </w:pBdr>
              <w:contextualSpacing/>
              <w:rPr>
                <w:rFonts w:ascii="Arial" w:eastAsia="Arial" w:hAnsi="Arial" w:cs="Arial"/>
                <w:color w:val="000000"/>
              </w:rPr>
            </w:pPr>
          </w:p>
          <w:p w14:paraId="29A59181" w14:textId="605EB23A" w:rsidR="007E344E" w:rsidRDefault="007E344E" w:rsidP="007E344E">
            <w:pPr>
              <w:pBdr>
                <w:top w:val="nil"/>
                <w:left w:val="nil"/>
                <w:bottom w:val="nil"/>
                <w:right w:val="nil"/>
                <w:between w:val="nil"/>
              </w:pBdr>
              <w:contextualSpacing/>
              <w:rPr>
                <w:rFonts w:ascii="Arial" w:eastAsia="Arial" w:hAnsi="Arial" w:cs="Arial"/>
                <w:color w:val="000000"/>
              </w:rPr>
            </w:pPr>
          </w:p>
          <w:p w14:paraId="2BE84984" w14:textId="77777777" w:rsidR="007E344E" w:rsidRDefault="007E344E" w:rsidP="007E344E">
            <w:pPr>
              <w:pBdr>
                <w:top w:val="nil"/>
                <w:left w:val="nil"/>
                <w:bottom w:val="nil"/>
                <w:right w:val="nil"/>
                <w:between w:val="nil"/>
              </w:pBdr>
              <w:contextualSpacing/>
              <w:rPr>
                <w:color w:val="000000"/>
              </w:rPr>
            </w:pPr>
          </w:p>
          <w:p w14:paraId="3A9E12B5" w14:textId="610EE813" w:rsidR="009C7549" w:rsidRPr="00F42DC6" w:rsidRDefault="00175242" w:rsidP="00420EDE">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Participates in a work group at a national conference to develop a new screening tool</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70BD2439" w14:textId="43B4F97A" w:rsidR="00175242" w:rsidRPr="00832914" w:rsidRDefault="00175242" w:rsidP="00420EDE">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Direct observation</w:t>
            </w:r>
          </w:p>
          <w:p w14:paraId="223C62D3" w14:textId="77777777" w:rsidR="00CB4B43" w:rsidRPr="00AD1BCA" w:rsidRDefault="00CB4B43" w:rsidP="00CB4B43">
            <w:pPr>
              <w:numPr>
                <w:ilvl w:val="0"/>
                <w:numId w:val="14"/>
              </w:numPr>
              <w:pBdr>
                <w:top w:val="nil"/>
                <w:left w:val="nil"/>
                <w:bottom w:val="nil"/>
                <w:right w:val="nil"/>
                <w:between w:val="nil"/>
              </w:pBdr>
              <w:ind w:left="187" w:hanging="187"/>
              <w:contextualSpacing/>
              <w:rPr>
                <w:color w:val="000000"/>
              </w:rPr>
            </w:pPr>
            <w:r w:rsidRPr="00AD1BCA">
              <w:rPr>
                <w:rFonts w:ascii="Arial" w:eastAsia="Arial" w:hAnsi="Arial" w:cs="Arial"/>
                <w:color w:val="000000"/>
              </w:rPr>
              <w:t xml:space="preserve">Observed Structured Clinical Exam (OSCE) </w:t>
            </w:r>
          </w:p>
          <w:p w14:paraId="279CA8F1" w14:textId="77777777" w:rsidR="00CB4B43" w:rsidRDefault="00CB4B43" w:rsidP="00CB4B43">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Medical record (chart) audit </w:t>
            </w:r>
          </w:p>
          <w:p w14:paraId="26B3F8F6" w14:textId="77777777" w:rsidR="00CB4B43" w:rsidRPr="00832914" w:rsidRDefault="00CB4B43" w:rsidP="00CB4B43">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Multisource feedback</w:t>
            </w:r>
          </w:p>
          <w:p w14:paraId="55B9239D" w14:textId="77777777" w:rsidR="00CB4B43" w:rsidRPr="00CB4B43" w:rsidRDefault="00CB4B43" w:rsidP="00420EDE">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Simulation</w:t>
            </w:r>
            <w:r>
              <w:rPr>
                <w:rFonts w:ascii="Arial" w:eastAsia="Arial" w:hAnsi="Arial" w:cs="Arial"/>
                <w:color w:val="000000"/>
              </w:rPr>
              <w:t xml:space="preserve"> </w:t>
            </w:r>
          </w:p>
          <w:p w14:paraId="3DB1F978" w14:textId="232019DE" w:rsidR="00E92250" w:rsidRPr="00CB4B43" w:rsidRDefault="00AD1BCA" w:rsidP="00CB4B43">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Standardized patient</w:t>
            </w:r>
            <w:r w:rsidR="00175242">
              <w:rPr>
                <w:rFonts w:ascii="Arial" w:eastAsia="Arial" w:hAnsi="Arial" w:cs="Arial"/>
                <w:color w:val="000000"/>
              </w:rPr>
              <w:t xml:space="preserve"> </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E829A4">
            <w:pPr>
              <w:pStyle w:val="ListParagraph"/>
              <w:numPr>
                <w:ilvl w:val="0"/>
                <w:numId w:val="2"/>
              </w:numPr>
              <w:pBdr>
                <w:top w:val="nil"/>
                <w:left w:val="nil"/>
                <w:bottom w:val="nil"/>
                <w:right w:val="nil"/>
                <w:between w:val="nil"/>
              </w:pBdr>
              <w:ind w:left="187" w:hanging="187"/>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4B05BA0A" w14:textId="63A806E7" w:rsidR="00175242" w:rsidRPr="00832914" w:rsidRDefault="0017524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Case formulation is </w:t>
            </w:r>
            <w:r w:rsidRPr="00FD0623">
              <w:rPr>
                <w:rFonts w:ascii="Arial" w:eastAsia="Arial" w:hAnsi="Arial" w:cs="Arial"/>
                <w:color w:val="000000"/>
                <w:szCs w:val="20"/>
              </w:rPr>
              <w:t>a theoretically-based explanation or conceptualization of the information obtained from a clinical assessment. It offers a hypothesis about the cause and nature of the presenting problems and is considered an adjunct or alternative approach to the more categorical approach of psychiatric diagnosis. (Wikipedia definition)</w:t>
            </w:r>
          </w:p>
          <w:p w14:paraId="663FD027" w14:textId="52A77544" w:rsidR="00175242" w:rsidRPr="00832914" w:rsidRDefault="0017524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National Institute on Drug Abuse Medical &amp; Health Professionals (NIDAMED) resources </w:t>
            </w:r>
            <w:hyperlink r:id="rId9" w:history="1">
              <w:r w:rsidRPr="003F7147">
                <w:rPr>
                  <w:rStyle w:val="Hyperlink"/>
                  <w:rFonts w:ascii="Arial" w:eastAsia="Arial" w:hAnsi="Arial" w:cs="Arial"/>
                </w:rPr>
                <w:t>www.drugabuse.gov/nidamed</w:t>
              </w:r>
            </w:hyperlink>
          </w:p>
          <w:p w14:paraId="5D156A07" w14:textId="742019F2" w:rsidR="00175242" w:rsidRPr="00832914" w:rsidRDefault="0017524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National Institute on Alcohol Abuse and Alcoholism (NIAAA) resources </w:t>
            </w:r>
            <w:hyperlink r:id="rId10" w:history="1">
              <w:r w:rsidRPr="008353DA">
                <w:rPr>
                  <w:rStyle w:val="Hyperlink"/>
                  <w:rFonts w:ascii="Arial" w:eastAsia="Arial" w:hAnsi="Arial" w:cs="Arial"/>
                </w:rPr>
                <w:t>www.NIAAA.nih.gov/guide</w:t>
              </w:r>
            </w:hyperlink>
          </w:p>
          <w:p w14:paraId="3385027C" w14:textId="26BF7341" w:rsidR="00175242" w:rsidRPr="00832914" w:rsidRDefault="0017524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Agency for Healthcare Research and Quality (AHRQ). </w:t>
            </w:r>
            <w:proofErr w:type="spellStart"/>
            <w:r>
              <w:rPr>
                <w:rFonts w:ascii="Arial" w:eastAsia="Arial" w:hAnsi="Arial" w:cs="Arial"/>
                <w:color w:val="000000"/>
              </w:rPr>
              <w:t>Fagerstrom</w:t>
            </w:r>
            <w:proofErr w:type="spellEnd"/>
            <w:r>
              <w:rPr>
                <w:rFonts w:ascii="Arial" w:eastAsia="Arial" w:hAnsi="Arial" w:cs="Arial"/>
                <w:color w:val="000000"/>
              </w:rPr>
              <w:t>: treating tobacco use and dependence – 2008 update.</w:t>
            </w:r>
            <w:hyperlink r:id="rId11" w:history="1">
              <w:r w:rsidRPr="008353DA">
                <w:rPr>
                  <w:rStyle w:val="Hyperlink"/>
                  <w:rFonts w:ascii="Arial" w:eastAsia="Arial" w:hAnsi="Arial" w:cs="Arial"/>
                </w:rPr>
                <w:t>https://www.ahrq.gov/professionals/clinicians-providers/guidelines-recommendations/tobacco/clinicians/update/correctadd.html</w:t>
              </w:r>
            </w:hyperlink>
            <w:r>
              <w:rPr>
                <w:rFonts w:ascii="Arial" w:eastAsia="Arial" w:hAnsi="Arial" w:cs="Arial"/>
                <w:color w:val="000000"/>
              </w:rPr>
              <w:t xml:space="preserve"> </w:t>
            </w:r>
          </w:p>
          <w:p w14:paraId="4627388C" w14:textId="05077232" w:rsidR="00175242" w:rsidRPr="00832914" w:rsidRDefault="00175242" w:rsidP="00E829A4">
            <w:pPr>
              <w:numPr>
                <w:ilvl w:val="0"/>
                <w:numId w:val="14"/>
              </w:numPr>
              <w:pBdr>
                <w:top w:val="nil"/>
                <w:left w:val="nil"/>
                <w:bottom w:val="nil"/>
                <w:right w:val="nil"/>
                <w:between w:val="nil"/>
              </w:pBdr>
              <w:ind w:left="187" w:hanging="187"/>
              <w:contextualSpacing/>
              <w:rPr>
                <w:color w:val="1F497D"/>
              </w:rPr>
            </w:pPr>
            <w:r>
              <w:rPr>
                <w:rFonts w:ascii="Arial" w:eastAsia="Arial" w:hAnsi="Arial" w:cs="Arial"/>
                <w:color w:val="000000"/>
              </w:rPr>
              <w:t xml:space="preserve">American Society of Addiction Medicine (ASAM). The performance measures for the addiction specialist physician.  </w:t>
            </w:r>
            <w:hyperlink r:id="rId12" w:history="1">
              <w:r w:rsidRPr="003F7147">
                <w:rPr>
                  <w:rStyle w:val="Hyperlink"/>
                  <w:rFonts w:ascii="Arial" w:hAnsi="Arial" w:cs="Arial"/>
                </w:rPr>
                <w:t>https://www.asam.org/docs/default-source/advocacy/performance-measures-for-the-addiction-specialist-physician.pdf?sfvrsn=5f986dc2_0</w:t>
              </w:r>
            </w:hyperlink>
          </w:p>
          <w:p w14:paraId="096C76A9" w14:textId="48E6AEA1" w:rsidR="00CE60E4" w:rsidRPr="00832914" w:rsidRDefault="00175242" w:rsidP="00E829A4">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 xml:space="preserve">Substance Abuse and Mental Health Services Administration (SAMHSA) Treatment Improvement Protocol 24. A guide to substance abuse services for primary care clinicians </w:t>
            </w:r>
            <w:hyperlink r:id="rId13" w:history="1">
              <w:r w:rsidRPr="008353DA">
                <w:rPr>
                  <w:rStyle w:val="Hyperlink"/>
                  <w:rFonts w:ascii="Arial" w:eastAsia="Arial" w:hAnsi="Arial" w:cs="Arial"/>
                </w:rPr>
                <w:t>https://www.ncbi.nlm.nih.gov/books/NBK64827/</w:t>
              </w:r>
            </w:hyperlink>
            <w:r>
              <w:rPr>
                <w:rFonts w:ascii="Arial" w:eastAsia="Arial" w:hAnsi="Arial" w:cs="Arial"/>
                <w:color w:val="000000"/>
              </w:rPr>
              <w:t xml:space="preserve"> 1997.  </w:t>
            </w:r>
          </w:p>
          <w:p w14:paraId="5F79C4DC" w14:textId="2C57D7C2" w:rsidR="00E92250" w:rsidRPr="00CE60E4" w:rsidRDefault="00175242" w:rsidP="00E829A4">
            <w:pPr>
              <w:numPr>
                <w:ilvl w:val="0"/>
                <w:numId w:val="14"/>
              </w:numPr>
              <w:pBdr>
                <w:top w:val="nil"/>
                <w:left w:val="nil"/>
                <w:bottom w:val="nil"/>
                <w:right w:val="nil"/>
                <w:between w:val="nil"/>
              </w:pBdr>
              <w:ind w:left="187" w:hanging="187"/>
              <w:contextualSpacing/>
              <w:rPr>
                <w:color w:val="000000"/>
              </w:rPr>
            </w:pPr>
            <w:r w:rsidRPr="00CE60E4">
              <w:rPr>
                <w:rFonts w:ascii="Arial" w:eastAsia="Arial" w:hAnsi="Arial" w:cs="Arial"/>
                <w:color w:val="000000"/>
              </w:rPr>
              <w:t xml:space="preserve">SAMHSA Treatment Improvement Protocol 31. Screening and assessing adolescents for substance use disorders. </w:t>
            </w:r>
            <w:hyperlink r:id="rId14" w:history="1">
              <w:r w:rsidRPr="00CE60E4">
                <w:rPr>
                  <w:rStyle w:val="Hyperlink"/>
                  <w:rFonts w:ascii="Arial" w:eastAsia="Arial" w:hAnsi="Arial" w:cs="Arial"/>
                </w:rPr>
                <w:t>https://www.ncbi.nlm.nih.gov/books/NBK64364/</w:t>
              </w:r>
            </w:hyperlink>
            <w:r w:rsidRPr="00CE60E4">
              <w:rPr>
                <w:rFonts w:ascii="Arial" w:eastAsia="Arial" w:hAnsi="Arial" w:cs="Arial"/>
                <w:color w:val="000000"/>
              </w:rPr>
              <w:t xml:space="preserve"> 1999.</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5C00444"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676BE7" w14:paraId="17BC3079" w14:textId="77777777" w:rsidTr="003F2E8F">
        <w:trPr>
          <w:trHeight w:val="769"/>
        </w:trPr>
        <w:tc>
          <w:tcPr>
            <w:tcW w:w="14125" w:type="dxa"/>
            <w:gridSpan w:val="2"/>
            <w:shd w:val="clear" w:color="auto" w:fill="9CC3E5"/>
          </w:tcPr>
          <w:p w14:paraId="56BD20F8" w14:textId="39D925A6" w:rsidR="001B473F" w:rsidRPr="00676BE7" w:rsidRDefault="00175242" w:rsidP="001B473F">
            <w:pPr>
              <w:keepNext/>
              <w:pBdr>
                <w:top w:val="nil"/>
                <w:left w:val="nil"/>
                <w:bottom w:val="nil"/>
                <w:right w:val="nil"/>
                <w:between w:val="nil"/>
              </w:pBdr>
              <w:jc w:val="center"/>
              <w:rPr>
                <w:rFonts w:ascii="Arial" w:eastAsia="Arial" w:hAnsi="Arial" w:cs="Arial"/>
                <w:b/>
              </w:rPr>
            </w:pPr>
            <w:r w:rsidRPr="00676BE7">
              <w:rPr>
                <w:rFonts w:ascii="Arial" w:eastAsia="Arial" w:hAnsi="Arial" w:cs="Arial"/>
                <w:b/>
              </w:rPr>
              <w:lastRenderedPageBreak/>
              <w:t xml:space="preserve">Patient Care </w:t>
            </w:r>
            <w:r w:rsidR="001B473F" w:rsidRPr="00676BE7">
              <w:rPr>
                <w:rFonts w:ascii="Arial" w:eastAsia="Arial" w:hAnsi="Arial" w:cs="Arial"/>
                <w:b/>
              </w:rPr>
              <w:t>2: Pharmacologic and Non-Pharmacologic Treatment for Substance Use and Addictive Disorders</w:t>
            </w:r>
          </w:p>
          <w:p w14:paraId="6FDD4C12" w14:textId="0DC842F3" w:rsidR="003F2E8F" w:rsidRPr="00676BE7" w:rsidRDefault="003F2E8F" w:rsidP="00DB21EC">
            <w:pPr>
              <w:keepNext/>
              <w:pBdr>
                <w:top w:val="nil"/>
                <w:left w:val="nil"/>
                <w:bottom w:val="nil"/>
                <w:right w:val="nil"/>
                <w:between w:val="nil"/>
              </w:pBdr>
              <w:ind w:left="187"/>
              <w:rPr>
                <w:rFonts w:ascii="Arial" w:eastAsia="Arial" w:hAnsi="Arial" w:cs="Arial"/>
                <w:b/>
                <w:color w:val="000000"/>
              </w:rPr>
            </w:pPr>
            <w:r w:rsidRPr="00676BE7">
              <w:rPr>
                <w:rFonts w:ascii="Arial" w:eastAsia="Arial" w:hAnsi="Arial" w:cs="Arial"/>
                <w:b/>
              </w:rPr>
              <w:t>Overall Intent:</w:t>
            </w:r>
            <w:r w:rsidRPr="00676BE7">
              <w:rPr>
                <w:rFonts w:ascii="Arial" w:eastAsia="Arial" w:hAnsi="Arial" w:cs="Arial"/>
              </w:rPr>
              <w:t xml:space="preserve"> </w:t>
            </w:r>
            <w:r w:rsidR="00175242" w:rsidRPr="00676BE7">
              <w:rPr>
                <w:rFonts w:ascii="Arial" w:eastAsia="Arial" w:hAnsi="Arial" w:cs="Arial"/>
              </w:rPr>
              <w:t>To manage patients with substance use disorders incorporating evidence-based pharmacologic treatments and non-pharmacologic interventions in patient-centered treatment plans</w:t>
            </w:r>
          </w:p>
        </w:tc>
      </w:tr>
      <w:tr w:rsidR="003F2E8F" w:rsidRPr="00676BE7" w14:paraId="72D10D48" w14:textId="77777777" w:rsidTr="003F2E8F">
        <w:tc>
          <w:tcPr>
            <w:tcW w:w="4950" w:type="dxa"/>
            <w:shd w:val="clear" w:color="auto" w:fill="FABF8F" w:themeFill="accent6" w:themeFillTint="99"/>
          </w:tcPr>
          <w:p w14:paraId="299C5505" w14:textId="77777777" w:rsidR="003F2E8F" w:rsidRPr="00676BE7" w:rsidRDefault="003F2E8F" w:rsidP="003F2E8F">
            <w:pPr>
              <w:jc w:val="center"/>
              <w:rPr>
                <w:rFonts w:ascii="Arial" w:eastAsia="Arial" w:hAnsi="Arial" w:cs="Arial"/>
                <w:b/>
              </w:rPr>
            </w:pPr>
            <w:r w:rsidRPr="00676BE7">
              <w:rPr>
                <w:rFonts w:ascii="Arial" w:eastAsia="Arial" w:hAnsi="Arial" w:cs="Arial"/>
                <w:b/>
              </w:rPr>
              <w:t>Milestones</w:t>
            </w:r>
          </w:p>
        </w:tc>
        <w:tc>
          <w:tcPr>
            <w:tcW w:w="9175" w:type="dxa"/>
            <w:shd w:val="clear" w:color="auto" w:fill="FABF8F" w:themeFill="accent6" w:themeFillTint="99"/>
          </w:tcPr>
          <w:p w14:paraId="6D766A18" w14:textId="77777777" w:rsidR="003F2E8F" w:rsidRPr="00676BE7" w:rsidRDefault="003F2E8F" w:rsidP="003F2E8F">
            <w:pPr>
              <w:ind w:hanging="14"/>
              <w:jc w:val="center"/>
              <w:rPr>
                <w:rFonts w:ascii="Arial" w:eastAsia="Arial" w:hAnsi="Arial" w:cs="Arial"/>
                <w:b/>
              </w:rPr>
            </w:pPr>
            <w:r w:rsidRPr="00676BE7">
              <w:rPr>
                <w:rFonts w:ascii="Arial" w:eastAsia="Arial" w:hAnsi="Arial" w:cs="Arial"/>
                <w:b/>
              </w:rPr>
              <w:t>Examples</w:t>
            </w:r>
          </w:p>
        </w:tc>
      </w:tr>
      <w:tr w:rsidR="003F2E8F" w:rsidRPr="00676BE7" w14:paraId="2D99DA4F" w14:textId="77777777" w:rsidTr="00B154C0">
        <w:tc>
          <w:tcPr>
            <w:tcW w:w="4950" w:type="dxa"/>
            <w:tcBorders>
              <w:top w:val="single" w:sz="4" w:space="0" w:color="000000"/>
              <w:bottom w:val="single" w:sz="4" w:space="0" w:color="000000"/>
            </w:tcBorders>
            <w:shd w:val="clear" w:color="auto" w:fill="C9C9C9"/>
          </w:tcPr>
          <w:p w14:paraId="10C309DB" w14:textId="21A3972E" w:rsidR="00175242" w:rsidRPr="00676BE7" w:rsidRDefault="003F2E8F" w:rsidP="00175242">
            <w:pPr>
              <w:rPr>
                <w:rFonts w:ascii="Arial" w:eastAsia="Arial" w:hAnsi="Arial" w:cs="Arial"/>
              </w:rPr>
            </w:pPr>
            <w:r w:rsidRPr="00676BE7">
              <w:rPr>
                <w:rFonts w:ascii="Arial" w:eastAsia="Arial" w:hAnsi="Arial" w:cs="Arial"/>
                <w:b/>
              </w:rPr>
              <w:t>Level 1</w:t>
            </w:r>
            <w:r w:rsidR="005C0154" w:rsidRPr="00676BE7">
              <w:rPr>
                <w:rFonts w:ascii="Arial" w:eastAsia="Arial" w:hAnsi="Arial" w:cs="Arial"/>
              </w:rPr>
              <w:t xml:space="preserve"> </w:t>
            </w:r>
            <w:r w:rsidR="00175242" w:rsidRPr="00676BE7">
              <w:rPr>
                <w:rFonts w:ascii="Arial" w:eastAsia="Arial" w:hAnsi="Arial" w:cs="Arial"/>
                <w:i/>
              </w:rPr>
              <w:t>Prescribes commonly used evidence-informed pharmacologic agents, with direct supervision, including management of intoxication and withdrawal states</w:t>
            </w:r>
          </w:p>
          <w:p w14:paraId="255DCAB6" w14:textId="77777777" w:rsidR="00175242" w:rsidRPr="00676BE7" w:rsidRDefault="00175242" w:rsidP="00175242">
            <w:pPr>
              <w:rPr>
                <w:rFonts w:ascii="Arial" w:eastAsia="Arial" w:hAnsi="Arial" w:cs="Arial"/>
                <w:i/>
              </w:rPr>
            </w:pPr>
          </w:p>
          <w:p w14:paraId="28EA8404" w14:textId="1DC9274C" w:rsidR="003F2E8F" w:rsidRPr="00676BE7" w:rsidRDefault="00175242" w:rsidP="003F2E8F">
            <w:pPr>
              <w:rPr>
                <w:rFonts w:ascii="Arial" w:hAnsi="Arial" w:cs="Arial"/>
                <w:i/>
                <w:color w:val="000000"/>
              </w:rPr>
            </w:pPr>
            <w:r w:rsidRPr="00676BE7">
              <w:rPr>
                <w:rFonts w:ascii="Arial" w:eastAsia="Arial" w:hAnsi="Arial" w:cs="Arial"/>
                <w:i/>
              </w:rPr>
              <w:t>Informs patients about non-pharmacologic interventions, including evidence-informed behavioral and psychosocial treatment,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1001854" w14:textId="28954343" w:rsidR="00F42DC6" w:rsidRPr="00676BE7" w:rsidRDefault="00175242"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Orders, prescribes, or dispenses naloxone for a person with or at risk for opioid overdose</w:t>
            </w:r>
          </w:p>
          <w:p w14:paraId="01422E7C" w14:textId="22F6BFEC"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6F2D72DC" w14:textId="3A6F7D4F"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62271E68" w14:textId="54523E0A"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7222F174"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47D76711" w14:textId="27791C88" w:rsidR="003F2E8F" w:rsidRPr="00676BE7" w:rsidRDefault="00175242"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Informs patient about the health effects of syringe service programs</w:t>
            </w:r>
          </w:p>
        </w:tc>
      </w:tr>
      <w:tr w:rsidR="003F2E8F" w:rsidRPr="00676BE7" w14:paraId="7668F7B8" w14:textId="77777777" w:rsidTr="00B154C0">
        <w:tc>
          <w:tcPr>
            <w:tcW w:w="4950" w:type="dxa"/>
            <w:tcBorders>
              <w:top w:val="single" w:sz="4" w:space="0" w:color="000000"/>
              <w:bottom w:val="single" w:sz="4" w:space="0" w:color="000000"/>
            </w:tcBorders>
            <w:shd w:val="clear" w:color="auto" w:fill="C9C9C9"/>
          </w:tcPr>
          <w:p w14:paraId="13C09738" w14:textId="4F3C875C" w:rsidR="00175242" w:rsidRPr="00676BE7" w:rsidRDefault="003F2E8F" w:rsidP="00175242">
            <w:pPr>
              <w:rPr>
                <w:rFonts w:ascii="Arial" w:hAnsi="Arial" w:cs="Arial"/>
              </w:rPr>
            </w:pPr>
            <w:r w:rsidRPr="00676BE7">
              <w:rPr>
                <w:rFonts w:ascii="Arial" w:hAnsi="Arial" w:cs="Arial"/>
                <w:b/>
              </w:rPr>
              <w:t>Level 2</w:t>
            </w:r>
            <w:r w:rsidR="005C0154" w:rsidRPr="00676BE7">
              <w:rPr>
                <w:rFonts w:ascii="Arial" w:hAnsi="Arial" w:cs="Arial"/>
              </w:rPr>
              <w:t xml:space="preserve"> </w:t>
            </w:r>
            <w:r w:rsidR="00175242" w:rsidRPr="00676BE7">
              <w:rPr>
                <w:rFonts w:ascii="Arial" w:eastAsia="Arial" w:hAnsi="Arial" w:cs="Arial"/>
                <w:i/>
              </w:rPr>
              <w:t>Prescribes a broad range of pharmacologic agents, with indirect supervision, paying attention to dosing parameters and side effects including ongoing medical treatment</w:t>
            </w:r>
          </w:p>
          <w:p w14:paraId="6EC02AA6" w14:textId="72F146CA" w:rsidR="00175242" w:rsidRPr="00676BE7" w:rsidRDefault="00175242" w:rsidP="00175242">
            <w:pPr>
              <w:rPr>
                <w:rFonts w:ascii="Arial" w:eastAsia="Arial" w:hAnsi="Arial" w:cs="Arial"/>
                <w:i/>
              </w:rPr>
            </w:pPr>
          </w:p>
          <w:p w14:paraId="5D3105E2" w14:textId="77777777" w:rsidR="00175242" w:rsidRPr="00676BE7" w:rsidRDefault="00175242" w:rsidP="00175242">
            <w:pPr>
              <w:rPr>
                <w:rFonts w:ascii="Arial" w:eastAsia="Arial" w:hAnsi="Arial" w:cs="Arial"/>
                <w:i/>
              </w:rPr>
            </w:pPr>
            <w:r w:rsidRPr="00676BE7">
              <w:rPr>
                <w:rFonts w:ascii="Arial" w:eastAsia="Arial" w:hAnsi="Arial" w:cs="Arial"/>
                <w:i/>
              </w:rPr>
              <w:t xml:space="preserve">Facilitates appropriate non-pharmacologic treatment, tailoring recommendations to patient goals, under direct supervision </w:t>
            </w:r>
          </w:p>
          <w:p w14:paraId="03D17C96" w14:textId="2AA0609A" w:rsidR="00175242" w:rsidRPr="00676BE7" w:rsidRDefault="00175242" w:rsidP="00175242">
            <w:pPr>
              <w:rPr>
                <w:rFonts w:ascii="Arial" w:eastAsia="Arial" w:hAnsi="Arial" w:cs="Arial"/>
                <w:i/>
              </w:rPr>
            </w:pPr>
          </w:p>
          <w:p w14:paraId="2300E775" w14:textId="11D9C8DA" w:rsidR="003F2E8F" w:rsidRPr="00676BE7" w:rsidRDefault="00175242" w:rsidP="003F2E8F">
            <w:pPr>
              <w:rPr>
                <w:rFonts w:ascii="Arial" w:eastAsia="Arial" w:hAnsi="Arial" w:cs="Arial"/>
                <w:i/>
              </w:rPr>
            </w:pPr>
            <w:r w:rsidRPr="00676BE7">
              <w:rPr>
                <w:rFonts w:ascii="Arial" w:eastAsia="Arial" w:hAnsi="Arial" w:cs="Arial"/>
                <w:i/>
              </w:rPr>
              <w:t>Employs basic counseling strategies in treatment</w:t>
            </w:r>
          </w:p>
        </w:tc>
        <w:tc>
          <w:tcPr>
            <w:tcW w:w="9175" w:type="dxa"/>
            <w:tcBorders>
              <w:top w:val="single" w:sz="4" w:space="0" w:color="000000"/>
              <w:left w:val="nil"/>
              <w:bottom w:val="single" w:sz="4" w:space="0" w:color="000000"/>
              <w:right w:val="single" w:sz="8" w:space="0" w:color="000000"/>
            </w:tcBorders>
            <w:shd w:val="clear" w:color="auto" w:fill="C9C9C9"/>
          </w:tcPr>
          <w:p w14:paraId="3E280A2E" w14:textId="667ED403" w:rsidR="00175242" w:rsidRPr="00676BE7" w:rsidRDefault="00175242"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Counsels patient about </w:t>
            </w:r>
            <w:r w:rsidRPr="00676BE7">
              <w:rPr>
                <w:rFonts w:ascii="Arial" w:eastAsia="Arial" w:hAnsi="Arial" w:cs="Arial"/>
              </w:rPr>
              <w:t xml:space="preserve">dosing and side effects </w:t>
            </w:r>
            <w:r w:rsidRPr="00676BE7">
              <w:rPr>
                <w:rFonts w:ascii="Arial" w:eastAsia="Arial" w:hAnsi="Arial" w:cs="Arial"/>
                <w:color w:val="000000"/>
              </w:rPr>
              <w:t>of the approved pharmacotherapies for opioid use disorder and prescribes appropriate treatment</w:t>
            </w:r>
          </w:p>
          <w:p w14:paraId="2A985C65" w14:textId="24C535E4"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3CB12167" w14:textId="78BC263A"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65136B44"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6B123C88" w14:textId="3A08EED0" w:rsidR="00F42DC6" w:rsidRPr="00676BE7" w:rsidRDefault="00175242"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Uses open-ended questions, affirmations, reflections, and summaries in supervised patient interactions</w:t>
            </w:r>
          </w:p>
          <w:p w14:paraId="03BE65FA" w14:textId="1F56E091" w:rsidR="007E344E" w:rsidRPr="00676BE7" w:rsidRDefault="007E344E" w:rsidP="007E344E">
            <w:pPr>
              <w:pBdr>
                <w:top w:val="nil"/>
                <w:left w:val="nil"/>
                <w:bottom w:val="nil"/>
                <w:right w:val="nil"/>
                <w:between w:val="nil"/>
              </w:pBdr>
              <w:contextualSpacing/>
              <w:rPr>
                <w:rFonts w:ascii="Arial" w:eastAsia="Arial" w:hAnsi="Arial" w:cs="Arial"/>
              </w:rPr>
            </w:pPr>
          </w:p>
          <w:p w14:paraId="62F1DAD0"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0E4AC4D4" w14:textId="68B7A823" w:rsidR="003F2E8F" w:rsidRPr="00676BE7" w:rsidRDefault="00175242"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Refers patient to syringe service program and provides local schedule and locations</w:t>
            </w:r>
          </w:p>
          <w:p w14:paraId="74BC49D2" w14:textId="7ED6B781" w:rsidR="00175242" w:rsidRPr="00676BE7" w:rsidRDefault="00175242" w:rsidP="00175242">
            <w:pPr>
              <w:pBdr>
                <w:top w:val="nil"/>
                <w:left w:val="nil"/>
                <w:bottom w:val="nil"/>
                <w:right w:val="nil"/>
                <w:between w:val="nil"/>
              </w:pBdr>
              <w:ind w:left="158"/>
              <w:rPr>
                <w:rFonts w:ascii="Arial" w:hAnsi="Arial" w:cs="Arial"/>
              </w:rPr>
            </w:pPr>
          </w:p>
        </w:tc>
      </w:tr>
      <w:tr w:rsidR="003F2E8F" w:rsidRPr="00676BE7" w14:paraId="3F473773" w14:textId="77777777" w:rsidTr="00B154C0">
        <w:tc>
          <w:tcPr>
            <w:tcW w:w="4950" w:type="dxa"/>
            <w:tcBorders>
              <w:top w:val="single" w:sz="4" w:space="0" w:color="000000"/>
              <w:bottom w:val="single" w:sz="4" w:space="0" w:color="000000"/>
            </w:tcBorders>
            <w:shd w:val="clear" w:color="auto" w:fill="C9C9C9"/>
          </w:tcPr>
          <w:p w14:paraId="15F78642" w14:textId="1A1BF31F" w:rsidR="00E92F6E" w:rsidRPr="00676BE7" w:rsidRDefault="003F2E8F" w:rsidP="00E92F6E">
            <w:pPr>
              <w:rPr>
                <w:rFonts w:ascii="Arial" w:hAnsi="Arial" w:cs="Arial"/>
              </w:rPr>
            </w:pPr>
            <w:r w:rsidRPr="00676BE7">
              <w:rPr>
                <w:rFonts w:ascii="Arial" w:hAnsi="Arial" w:cs="Arial"/>
                <w:b/>
              </w:rPr>
              <w:t>Level 3</w:t>
            </w:r>
            <w:r w:rsidRPr="00676BE7">
              <w:rPr>
                <w:rFonts w:ascii="Arial" w:hAnsi="Arial" w:cs="Arial"/>
              </w:rPr>
              <w:t xml:space="preserve"> </w:t>
            </w:r>
            <w:r w:rsidR="00E92F6E" w:rsidRPr="00676BE7">
              <w:rPr>
                <w:rFonts w:ascii="Arial" w:eastAsia="Arial" w:hAnsi="Arial" w:cs="Arial"/>
                <w:i/>
              </w:rPr>
              <w:t xml:space="preserve">Manages pharmacokinetic and </w:t>
            </w:r>
            <w:proofErr w:type="spellStart"/>
            <w:r w:rsidR="00E92F6E" w:rsidRPr="00676BE7">
              <w:rPr>
                <w:rFonts w:ascii="Arial" w:eastAsia="Arial" w:hAnsi="Arial" w:cs="Arial"/>
                <w:i/>
              </w:rPr>
              <w:t>pharmacodynamic</w:t>
            </w:r>
            <w:proofErr w:type="spellEnd"/>
            <w:r w:rsidR="00E92F6E" w:rsidRPr="00676BE7">
              <w:rPr>
                <w:rFonts w:ascii="Arial" w:eastAsia="Arial" w:hAnsi="Arial" w:cs="Arial"/>
                <w:i/>
              </w:rPr>
              <w:t xml:space="preserve"> drug interactions for patients using multiple medications or other substances</w:t>
            </w:r>
          </w:p>
          <w:p w14:paraId="53E642AE" w14:textId="77777777" w:rsidR="00E92F6E" w:rsidRPr="00676BE7" w:rsidRDefault="00E92F6E" w:rsidP="00E92F6E">
            <w:pPr>
              <w:rPr>
                <w:rFonts w:ascii="Arial" w:eastAsia="Arial" w:hAnsi="Arial" w:cs="Arial"/>
                <w:i/>
              </w:rPr>
            </w:pPr>
          </w:p>
          <w:p w14:paraId="4398E999" w14:textId="77777777" w:rsidR="00E92F6E" w:rsidRPr="00676BE7" w:rsidRDefault="00E92F6E" w:rsidP="00E92F6E">
            <w:pPr>
              <w:rPr>
                <w:rFonts w:ascii="Arial" w:eastAsia="Arial" w:hAnsi="Arial" w:cs="Arial"/>
                <w:i/>
              </w:rPr>
            </w:pPr>
          </w:p>
          <w:p w14:paraId="5C466AFF" w14:textId="77777777" w:rsidR="00E92F6E" w:rsidRPr="00676BE7" w:rsidRDefault="00E92F6E" w:rsidP="00E92F6E">
            <w:pPr>
              <w:rPr>
                <w:rFonts w:ascii="Arial" w:eastAsia="Arial" w:hAnsi="Arial" w:cs="Arial"/>
                <w:i/>
              </w:rPr>
            </w:pPr>
            <w:r w:rsidRPr="00676BE7">
              <w:rPr>
                <w:rFonts w:ascii="Arial" w:eastAsia="Arial" w:hAnsi="Arial" w:cs="Arial"/>
                <w:i/>
              </w:rPr>
              <w:t>Participates in the delivery of evidence-based non-pharmacologic interventions</w:t>
            </w:r>
          </w:p>
          <w:p w14:paraId="569BC5DB" w14:textId="6EFE2ED6" w:rsidR="00E92F6E" w:rsidRPr="00676BE7" w:rsidRDefault="00E92F6E" w:rsidP="00E92F6E">
            <w:pPr>
              <w:rPr>
                <w:rFonts w:ascii="Arial" w:eastAsia="Arial" w:hAnsi="Arial" w:cs="Arial"/>
                <w:i/>
              </w:rPr>
            </w:pPr>
          </w:p>
          <w:p w14:paraId="31024ADC" w14:textId="77777777" w:rsidR="00E92F6E" w:rsidRPr="00676BE7" w:rsidRDefault="00E92F6E" w:rsidP="00E92F6E">
            <w:pPr>
              <w:rPr>
                <w:rFonts w:ascii="Arial" w:eastAsia="Arial" w:hAnsi="Arial" w:cs="Arial"/>
                <w:i/>
              </w:rPr>
            </w:pPr>
          </w:p>
          <w:p w14:paraId="3D43810A" w14:textId="6E7CBFCB" w:rsidR="00E92F6E" w:rsidRPr="00676BE7" w:rsidRDefault="00E92F6E" w:rsidP="00E92F6E">
            <w:pPr>
              <w:rPr>
                <w:rFonts w:ascii="Arial" w:eastAsia="Arial" w:hAnsi="Arial" w:cs="Arial"/>
                <w:i/>
              </w:rPr>
            </w:pPr>
            <w:r w:rsidRPr="00676BE7">
              <w:rPr>
                <w:rFonts w:ascii="Arial" w:eastAsia="Arial" w:hAnsi="Arial" w:cs="Arial"/>
                <w:i/>
              </w:rPr>
              <w:t>Integrates the principles of motivational interviewing,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A39AA83" w14:textId="02D604E4"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Times induction appropriately after the last dose of methadone in a patient transitioning to office-based buprenorphine treatment for opioid use disorder</w:t>
            </w:r>
          </w:p>
          <w:p w14:paraId="6786450A" w14:textId="7BC0B71A"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2B3D61B3" w14:textId="453AEF33"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00F7496E"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24EAFDB3" w14:textId="76D5EE5B" w:rsidR="00F42DC6" w:rsidRPr="00676BE7" w:rsidRDefault="00E92F6E" w:rsidP="00676BE7">
            <w:pPr>
              <w:numPr>
                <w:ilvl w:val="0"/>
                <w:numId w:val="14"/>
              </w:numPr>
              <w:pBdr>
                <w:top w:val="nil"/>
                <w:left w:val="nil"/>
                <w:bottom w:val="nil"/>
                <w:right w:val="nil"/>
                <w:between w:val="nil"/>
              </w:pBdr>
              <w:ind w:left="187" w:hanging="187"/>
              <w:contextualSpacing/>
              <w:rPr>
                <w:rFonts w:ascii="Arial" w:eastAsia="Arial" w:hAnsi="Arial" w:cs="Arial"/>
              </w:rPr>
            </w:pPr>
            <w:r w:rsidRPr="00676BE7">
              <w:rPr>
                <w:rFonts w:ascii="Arial" w:eastAsia="Arial" w:hAnsi="Arial" w:cs="Arial"/>
              </w:rPr>
              <w:t>Expresses empathy through reflective listening while developing discrepancy between a patient’s goal to avoid hospital readmissions for heart failure and current daily methamphetamine use</w:t>
            </w:r>
          </w:p>
          <w:p w14:paraId="0826075B" w14:textId="77777777" w:rsidR="007E344E" w:rsidRPr="00676BE7" w:rsidRDefault="007E344E" w:rsidP="007E344E">
            <w:pPr>
              <w:pBdr>
                <w:top w:val="nil"/>
                <w:left w:val="nil"/>
                <w:bottom w:val="nil"/>
                <w:right w:val="nil"/>
                <w:between w:val="nil"/>
              </w:pBdr>
              <w:contextualSpacing/>
              <w:rPr>
                <w:rFonts w:ascii="Arial" w:eastAsia="Arial" w:hAnsi="Arial" w:cs="Arial"/>
              </w:rPr>
            </w:pPr>
          </w:p>
          <w:p w14:paraId="61BA3319" w14:textId="5ACD6BED" w:rsidR="003F2E8F" w:rsidRPr="00676BE7" w:rsidRDefault="00E92F6E" w:rsidP="00676BE7">
            <w:pPr>
              <w:numPr>
                <w:ilvl w:val="0"/>
                <w:numId w:val="14"/>
              </w:numPr>
              <w:pBdr>
                <w:top w:val="nil"/>
                <w:left w:val="nil"/>
                <w:bottom w:val="nil"/>
                <w:right w:val="nil"/>
                <w:between w:val="nil"/>
              </w:pBdr>
              <w:ind w:left="187" w:hanging="187"/>
              <w:contextualSpacing/>
              <w:rPr>
                <w:rFonts w:ascii="Arial" w:eastAsia="Arial" w:hAnsi="Arial" w:cs="Arial"/>
              </w:rPr>
            </w:pPr>
            <w:r w:rsidRPr="00676BE7">
              <w:rPr>
                <w:rFonts w:ascii="Arial" w:eastAsia="Arial" w:hAnsi="Arial" w:cs="Arial"/>
                <w:color w:val="000000"/>
              </w:rPr>
              <w:t>Trains patients in sterile injecting techniques, site rotation, and intranasal naloxone administration</w:t>
            </w:r>
          </w:p>
        </w:tc>
      </w:tr>
      <w:tr w:rsidR="003F2E8F" w:rsidRPr="00676BE7" w14:paraId="1C057C3D" w14:textId="77777777" w:rsidTr="00B154C0">
        <w:tc>
          <w:tcPr>
            <w:tcW w:w="4950" w:type="dxa"/>
            <w:tcBorders>
              <w:top w:val="single" w:sz="4" w:space="0" w:color="000000"/>
              <w:bottom w:val="single" w:sz="4" w:space="0" w:color="000000"/>
            </w:tcBorders>
            <w:shd w:val="clear" w:color="auto" w:fill="C9C9C9"/>
          </w:tcPr>
          <w:p w14:paraId="0446BF54" w14:textId="0BFD05D8" w:rsidR="00E92F6E" w:rsidRPr="00676BE7" w:rsidRDefault="003F2E8F" w:rsidP="00E92F6E">
            <w:pPr>
              <w:rPr>
                <w:rFonts w:ascii="Arial" w:hAnsi="Arial" w:cs="Arial"/>
              </w:rPr>
            </w:pPr>
            <w:r w:rsidRPr="00676BE7">
              <w:rPr>
                <w:rFonts w:ascii="Arial" w:hAnsi="Arial" w:cs="Arial"/>
                <w:b/>
              </w:rPr>
              <w:t>Level 4</w:t>
            </w:r>
            <w:r w:rsidR="005C0154" w:rsidRPr="00676BE7">
              <w:rPr>
                <w:rFonts w:ascii="Arial" w:hAnsi="Arial" w:cs="Arial"/>
              </w:rPr>
              <w:t xml:space="preserve"> </w:t>
            </w:r>
            <w:r w:rsidR="00E92F6E" w:rsidRPr="00676BE7">
              <w:rPr>
                <w:rFonts w:ascii="Arial" w:eastAsia="Arial" w:hAnsi="Arial" w:cs="Arial"/>
                <w:i/>
              </w:rPr>
              <w:t>Independently manages patients with complex disease states and complex medication regimens</w:t>
            </w:r>
          </w:p>
          <w:p w14:paraId="68779E54" w14:textId="2408FE92" w:rsidR="00E92F6E" w:rsidRPr="00676BE7" w:rsidRDefault="00E92F6E" w:rsidP="00E92F6E">
            <w:pPr>
              <w:rPr>
                <w:rFonts w:ascii="Arial" w:eastAsia="Arial" w:hAnsi="Arial" w:cs="Arial"/>
                <w:i/>
              </w:rPr>
            </w:pPr>
          </w:p>
          <w:p w14:paraId="5001EBEF" w14:textId="77777777" w:rsidR="00E92F6E" w:rsidRPr="00676BE7" w:rsidRDefault="00E92F6E" w:rsidP="00E92F6E">
            <w:pPr>
              <w:rPr>
                <w:rFonts w:ascii="Arial" w:eastAsia="Arial" w:hAnsi="Arial" w:cs="Arial"/>
                <w:i/>
              </w:rPr>
            </w:pPr>
            <w:r w:rsidRPr="00676BE7">
              <w:rPr>
                <w:rFonts w:ascii="Arial" w:eastAsia="Arial" w:hAnsi="Arial" w:cs="Arial"/>
                <w:i/>
              </w:rPr>
              <w:t>Develops a patient-centered treatment plan with continuous reassessment, integrating pharmacologic and non-pharmacologic interventions</w:t>
            </w:r>
          </w:p>
          <w:p w14:paraId="74C50D7B" w14:textId="77777777" w:rsidR="00E92F6E" w:rsidRPr="00676BE7" w:rsidRDefault="00E92F6E" w:rsidP="00E92F6E">
            <w:pPr>
              <w:rPr>
                <w:rFonts w:ascii="Arial" w:eastAsia="Arial" w:hAnsi="Arial" w:cs="Arial"/>
                <w:i/>
              </w:rPr>
            </w:pPr>
          </w:p>
          <w:p w14:paraId="36AFBAD7" w14:textId="4536A9BF" w:rsidR="003F2E8F" w:rsidRPr="00676BE7" w:rsidRDefault="00E92F6E" w:rsidP="003F2E8F">
            <w:pPr>
              <w:rPr>
                <w:rFonts w:ascii="Arial" w:eastAsia="Arial" w:hAnsi="Arial" w:cs="Arial"/>
                <w:i/>
              </w:rPr>
            </w:pPr>
            <w:r w:rsidRPr="00676BE7">
              <w:rPr>
                <w:rFonts w:ascii="Arial" w:eastAsia="Arial" w:hAnsi="Arial" w:cs="Arial"/>
                <w:i/>
              </w:rPr>
              <w:t>Independently integrates the principles of motivational interviewing</w:t>
            </w:r>
          </w:p>
        </w:tc>
        <w:tc>
          <w:tcPr>
            <w:tcW w:w="9175" w:type="dxa"/>
            <w:tcBorders>
              <w:top w:val="single" w:sz="4" w:space="0" w:color="000000"/>
              <w:left w:val="nil"/>
              <w:bottom w:val="single" w:sz="4" w:space="0" w:color="000000"/>
              <w:right w:val="single" w:sz="8" w:space="0" w:color="000000"/>
            </w:tcBorders>
            <w:shd w:val="clear" w:color="auto" w:fill="C9C9C9"/>
          </w:tcPr>
          <w:p w14:paraId="48DF6195" w14:textId="6D564633"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lastRenderedPageBreak/>
              <w:t xml:space="preserve">Appropriately manages a pregnant patient with HIV, active tuberculosis, chronic pain, and </w:t>
            </w:r>
            <w:r w:rsidRPr="00676BE7">
              <w:rPr>
                <w:rFonts w:ascii="Arial" w:eastAsia="Arial" w:hAnsi="Arial" w:cs="Arial"/>
              </w:rPr>
              <w:t xml:space="preserve">heroin </w:t>
            </w:r>
            <w:r w:rsidRPr="00676BE7">
              <w:rPr>
                <w:rFonts w:ascii="Arial" w:eastAsia="Arial" w:hAnsi="Arial" w:cs="Arial"/>
                <w:color w:val="000000"/>
              </w:rPr>
              <w:t>use disorder who is initiating methadone treatment</w:t>
            </w:r>
          </w:p>
          <w:p w14:paraId="21D011FC" w14:textId="65125DFC"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0CAC73F4"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2E732A10" w14:textId="1955C937" w:rsidR="00F42DC6"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Incorporates patient’s values and preferences into opioid agonist treatment plan using motivational interviewing techniques and engages the patient in periodic monitoring </w:t>
            </w:r>
          </w:p>
          <w:p w14:paraId="0B14F26A" w14:textId="7674DFC0"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7CB8C25B" w14:textId="3AE9AC7B" w:rsidR="007E344E" w:rsidRPr="00676BE7" w:rsidRDefault="007E344E" w:rsidP="007E344E">
            <w:pPr>
              <w:pBdr>
                <w:top w:val="nil"/>
                <w:left w:val="nil"/>
                <w:bottom w:val="nil"/>
                <w:right w:val="nil"/>
                <w:between w:val="nil"/>
              </w:pBdr>
              <w:contextualSpacing/>
              <w:rPr>
                <w:rFonts w:ascii="Arial" w:eastAsia="Arial" w:hAnsi="Arial" w:cs="Arial"/>
                <w:color w:val="000000"/>
              </w:rPr>
            </w:pPr>
          </w:p>
          <w:p w14:paraId="318AAE45"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01F5ED14" w14:textId="1842ADAB" w:rsidR="003F2E8F"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 xml:space="preserve">Independently </w:t>
            </w:r>
            <w:r w:rsidRPr="00676BE7">
              <w:rPr>
                <w:rFonts w:ascii="Arial" w:eastAsia="Arial" w:hAnsi="Arial" w:cs="Arial"/>
                <w:color w:val="000000"/>
              </w:rPr>
              <w:t>demonstrates partnership, acceptance, compassion, and evocation in patient encounters</w:t>
            </w:r>
          </w:p>
          <w:p w14:paraId="0E9F9AE2" w14:textId="499C0844" w:rsidR="00E92F6E" w:rsidRPr="00676BE7" w:rsidRDefault="00E92F6E" w:rsidP="00E92F6E">
            <w:pPr>
              <w:pBdr>
                <w:top w:val="nil"/>
                <w:left w:val="nil"/>
                <w:bottom w:val="nil"/>
                <w:right w:val="nil"/>
                <w:between w:val="nil"/>
              </w:pBdr>
              <w:ind w:left="158"/>
              <w:rPr>
                <w:rFonts w:ascii="Arial" w:hAnsi="Arial" w:cs="Arial"/>
              </w:rPr>
            </w:pPr>
          </w:p>
        </w:tc>
      </w:tr>
      <w:tr w:rsidR="003F2E8F" w:rsidRPr="00676BE7" w14:paraId="4BB2D45D" w14:textId="77777777" w:rsidTr="00B154C0">
        <w:tc>
          <w:tcPr>
            <w:tcW w:w="4950" w:type="dxa"/>
            <w:tcBorders>
              <w:top w:val="single" w:sz="4" w:space="0" w:color="000000"/>
              <w:bottom w:val="single" w:sz="4" w:space="0" w:color="000000"/>
            </w:tcBorders>
            <w:shd w:val="clear" w:color="auto" w:fill="C9C9C9"/>
          </w:tcPr>
          <w:p w14:paraId="28851EC1" w14:textId="68500D98" w:rsidR="00E92F6E" w:rsidRPr="00676BE7" w:rsidRDefault="003F2E8F" w:rsidP="00E92F6E">
            <w:pPr>
              <w:rPr>
                <w:rFonts w:ascii="Arial" w:hAnsi="Arial" w:cs="Arial"/>
              </w:rPr>
            </w:pPr>
            <w:r w:rsidRPr="00676BE7">
              <w:rPr>
                <w:rFonts w:ascii="Arial" w:hAnsi="Arial" w:cs="Arial"/>
                <w:b/>
              </w:rPr>
              <w:lastRenderedPageBreak/>
              <w:t>Level 5</w:t>
            </w:r>
            <w:r w:rsidR="005C0154" w:rsidRPr="00676BE7">
              <w:rPr>
                <w:rFonts w:ascii="Arial" w:hAnsi="Arial" w:cs="Arial"/>
              </w:rPr>
              <w:t xml:space="preserve"> </w:t>
            </w:r>
            <w:r w:rsidR="00E92F6E" w:rsidRPr="00676BE7">
              <w:rPr>
                <w:rFonts w:ascii="Arial" w:eastAsia="Arial" w:hAnsi="Arial" w:cs="Arial"/>
                <w:i/>
              </w:rPr>
              <w:t>Designs an educational curriculum for residents or providers in practice</w:t>
            </w:r>
          </w:p>
          <w:p w14:paraId="15F99E65" w14:textId="77777777" w:rsidR="00E92F6E" w:rsidRPr="00676BE7" w:rsidRDefault="00E92F6E" w:rsidP="00E92F6E">
            <w:pPr>
              <w:rPr>
                <w:rFonts w:ascii="Arial" w:eastAsia="Arial" w:hAnsi="Arial" w:cs="Arial"/>
                <w:i/>
              </w:rPr>
            </w:pPr>
          </w:p>
          <w:p w14:paraId="243E38B9" w14:textId="77777777" w:rsidR="00E92F6E" w:rsidRPr="00676BE7" w:rsidRDefault="00E92F6E" w:rsidP="00E92F6E">
            <w:pPr>
              <w:rPr>
                <w:rFonts w:ascii="Arial" w:eastAsia="Arial" w:hAnsi="Arial" w:cs="Arial"/>
                <w:i/>
              </w:rPr>
            </w:pPr>
            <w:r w:rsidRPr="00676BE7">
              <w:rPr>
                <w:rFonts w:ascii="Arial" w:eastAsia="Arial" w:hAnsi="Arial" w:cs="Arial"/>
                <w:i/>
              </w:rPr>
              <w:t>Presents research or scholarship at a regional or national meeting</w:t>
            </w:r>
          </w:p>
          <w:p w14:paraId="7075AF69" w14:textId="695C8BC6" w:rsidR="00E92F6E" w:rsidRPr="00676BE7" w:rsidRDefault="00E92F6E" w:rsidP="00E92F6E">
            <w:pPr>
              <w:rPr>
                <w:rFonts w:ascii="Arial" w:eastAsia="Arial" w:hAnsi="Arial" w:cs="Arial"/>
                <w:i/>
              </w:rPr>
            </w:pPr>
          </w:p>
          <w:p w14:paraId="40C496CB" w14:textId="740BE989" w:rsidR="003F2E8F" w:rsidRPr="00676BE7" w:rsidRDefault="00E92F6E" w:rsidP="003F2E8F">
            <w:pPr>
              <w:rPr>
                <w:rFonts w:ascii="Arial" w:eastAsia="Arial" w:hAnsi="Arial" w:cs="Arial"/>
                <w:i/>
              </w:rPr>
            </w:pPr>
            <w:r w:rsidRPr="00676BE7">
              <w:rPr>
                <w:rFonts w:ascii="Arial" w:eastAsia="Arial" w:hAnsi="Arial" w:cs="Arial"/>
                <w:i/>
              </w:rPr>
              <w:t>Engages with health system or community organizations to improve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677FC91" w14:textId="43D82232"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Presents results at a national or regional meeting of a quality improvement project to initiate low-threshold buprenorphine with patients experiencing homelessness</w:t>
            </w:r>
          </w:p>
          <w:p w14:paraId="55A4B227" w14:textId="77777777" w:rsidR="007E344E" w:rsidRPr="00676BE7" w:rsidRDefault="007E344E" w:rsidP="007E344E">
            <w:pPr>
              <w:pBdr>
                <w:top w:val="nil"/>
                <w:left w:val="nil"/>
                <w:bottom w:val="nil"/>
                <w:right w:val="nil"/>
                <w:between w:val="nil"/>
              </w:pBdr>
              <w:contextualSpacing/>
              <w:rPr>
                <w:rFonts w:ascii="Arial" w:hAnsi="Arial" w:cs="Arial"/>
                <w:color w:val="000000"/>
              </w:rPr>
            </w:pPr>
          </w:p>
          <w:p w14:paraId="50EDFD36" w14:textId="1BB4DCE5" w:rsidR="007E344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Engages with health system to d</w:t>
            </w:r>
            <w:r w:rsidRPr="00676BE7">
              <w:rPr>
                <w:rFonts w:ascii="Arial" w:eastAsia="Arial" w:hAnsi="Arial" w:cs="Arial"/>
                <w:color w:val="000000"/>
              </w:rPr>
              <w:t xml:space="preserve">evelop and implement protocols for initiating </w:t>
            </w:r>
            <w:r w:rsidRPr="00676BE7">
              <w:rPr>
                <w:rFonts w:ascii="Arial" w:eastAsia="Arial" w:hAnsi="Arial" w:cs="Arial"/>
              </w:rPr>
              <w:t xml:space="preserve">evidence-based addiction </w:t>
            </w:r>
            <w:r w:rsidRPr="00676BE7">
              <w:rPr>
                <w:rFonts w:ascii="Arial" w:eastAsia="Arial" w:hAnsi="Arial" w:cs="Arial"/>
                <w:color w:val="000000"/>
              </w:rPr>
              <w:t>pharmacotherapies in hospitalized patients</w:t>
            </w:r>
          </w:p>
          <w:p w14:paraId="048B013B" w14:textId="5699CBC8" w:rsidR="007E344E" w:rsidRPr="00676BE7" w:rsidRDefault="007E344E" w:rsidP="007E344E">
            <w:pPr>
              <w:pBdr>
                <w:top w:val="nil"/>
                <w:left w:val="nil"/>
                <w:bottom w:val="nil"/>
                <w:right w:val="nil"/>
                <w:between w:val="nil"/>
              </w:pBdr>
              <w:contextualSpacing/>
              <w:rPr>
                <w:rFonts w:ascii="Arial" w:hAnsi="Arial" w:cs="Arial"/>
                <w:color w:val="000000"/>
              </w:rPr>
            </w:pPr>
          </w:p>
          <w:p w14:paraId="50D9B99E" w14:textId="06E80502" w:rsidR="003F2E8F"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Designs a harm reduction curriculum for medical students</w:t>
            </w:r>
          </w:p>
        </w:tc>
      </w:tr>
      <w:tr w:rsidR="003F2E8F" w:rsidRPr="00676BE7" w14:paraId="1BFE7216" w14:textId="77777777" w:rsidTr="003F2E8F">
        <w:tc>
          <w:tcPr>
            <w:tcW w:w="4950" w:type="dxa"/>
            <w:shd w:val="clear" w:color="auto" w:fill="FFD965"/>
          </w:tcPr>
          <w:p w14:paraId="2689D831" w14:textId="77777777" w:rsidR="003F2E8F" w:rsidRPr="00676BE7" w:rsidRDefault="003F2E8F" w:rsidP="003F2E8F">
            <w:pPr>
              <w:rPr>
                <w:rFonts w:ascii="Arial" w:eastAsia="Arial" w:hAnsi="Arial" w:cs="Arial"/>
              </w:rPr>
            </w:pPr>
            <w:r w:rsidRPr="00676BE7">
              <w:rPr>
                <w:rFonts w:ascii="Arial" w:hAnsi="Arial" w:cs="Arial"/>
              </w:rPr>
              <w:t>Assessment Models or Tools</w:t>
            </w:r>
          </w:p>
        </w:tc>
        <w:tc>
          <w:tcPr>
            <w:tcW w:w="9175" w:type="dxa"/>
            <w:shd w:val="clear" w:color="auto" w:fill="FFD965"/>
          </w:tcPr>
          <w:p w14:paraId="26DF2417" w14:textId="655CD35B"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Direct observation</w:t>
            </w:r>
          </w:p>
          <w:p w14:paraId="0C4A6EFF" w14:textId="3C67ACC1" w:rsidR="00E92F6E" w:rsidRPr="00AD1BCA" w:rsidRDefault="00AD1BCA" w:rsidP="00AD1BCA">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Medical record (chart) audit </w:t>
            </w:r>
          </w:p>
          <w:p w14:paraId="683D7A54" w14:textId="77777777" w:rsidR="00CB4B43" w:rsidRPr="00676BE7" w:rsidRDefault="00CB4B43" w:rsidP="00CB4B43">
            <w:pPr>
              <w:numPr>
                <w:ilvl w:val="0"/>
                <w:numId w:val="14"/>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Multisource feedback</w:t>
            </w:r>
          </w:p>
          <w:p w14:paraId="7661F50D" w14:textId="4F31497F"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Prescription Drug Monitoring Program reports</w:t>
            </w:r>
          </w:p>
          <w:p w14:paraId="11379291" w14:textId="7DAF07FF" w:rsidR="003F2E8F"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Quality improvement metrics (e.g., receipt of X license)</w:t>
            </w:r>
          </w:p>
        </w:tc>
      </w:tr>
      <w:tr w:rsidR="003F2E8F" w:rsidRPr="00676BE7" w14:paraId="0103ABF1" w14:textId="77777777" w:rsidTr="003F2E8F">
        <w:tc>
          <w:tcPr>
            <w:tcW w:w="4950" w:type="dxa"/>
            <w:shd w:val="clear" w:color="auto" w:fill="8DB3E2" w:themeFill="text2" w:themeFillTint="66"/>
          </w:tcPr>
          <w:p w14:paraId="0B6B6C52" w14:textId="77777777" w:rsidR="003F2E8F" w:rsidRPr="00676BE7" w:rsidRDefault="003F2E8F" w:rsidP="003F2E8F">
            <w:pPr>
              <w:rPr>
                <w:rFonts w:ascii="Arial" w:hAnsi="Arial" w:cs="Arial"/>
              </w:rPr>
            </w:pPr>
            <w:r w:rsidRPr="00676BE7">
              <w:rPr>
                <w:rFonts w:ascii="Arial" w:hAnsi="Arial" w:cs="Arial"/>
              </w:rPr>
              <w:t xml:space="preserve">Curriculum Mapping </w:t>
            </w:r>
          </w:p>
        </w:tc>
        <w:tc>
          <w:tcPr>
            <w:tcW w:w="9175" w:type="dxa"/>
            <w:shd w:val="clear" w:color="auto" w:fill="8DB3E2" w:themeFill="text2" w:themeFillTint="66"/>
          </w:tcPr>
          <w:p w14:paraId="33272D5A" w14:textId="77777777" w:rsidR="003F2E8F" w:rsidRPr="00676BE7" w:rsidRDefault="003F2E8F" w:rsidP="006D7DD7">
            <w:pPr>
              <w:pStyle w:val="ListParagraph"/>
              <w:numPr>
                <w:ilvl w:val="0"/>
                <w:numId w:val="2"/>
              </w:numPr>
              <w:pBdr>
                <w:top w:val="nil"/>
                <w:left w:val="nil"/>
                <w:bottom w:val="nil"/>
                <w:right w:val="nil"/>
                <w:between w:val="nil"/>
              </w:pBdr>
              <w:ind w:left="342"/>
              <w:rPr>
                <w:rFonts w:ascii="Arial" w:hAnsi="Arial" w:cs="Arial"/>
              </w:rPr>
            </w:pPr>
          </w:p>
        </w:tc>
      </w:tr>
      <w:tr w:rsidR="003F2E8F" w:rsidRPr="00676BE7" w14:paraId="37FEB30A" w14:textId="77777777" w:rsidTr="00B154C0">
        <w:trPr>
          <w:trHeight w:val="80"/>
        </w:trPr>
        <w:tc>
          <w:tcPr>
            <w:tcW w:w="4950" w:type="dxa"/>
            <w:tcBorders>
              <w:bottom w:val="single" w:sz="4" w:space="0" w:color="000000"/>
            </w:tcBorders>
            <w:shd w:val="clear" w:color="auto" w:fill="A8D08D"/>
          </w:tcPr>
          <w:p w14:paraId="04E7F2A7" w14:textId="77777777" w:rsidR="003F2E8F" w:rsidRPr="00676BE7" w:rsidRDefault="003F2E8F" w:rsidP="003F2E8F">
            <w:pPr>
              <w:rPr>
                <w:rFonts w:ascii="Arial" w:eastAsia="Arial" w:hAnsi="Arial" w:cs="Arial"/>
              </w:rPr>
            </w:pPr>
            <w:r w:rsidRPr="00676BE7">
              <w:rPr>
                <w:rFonts w:ascii="Arial" w:hAnsi="Arial" w:cs="Arial"/>
              </w:rPr>
              <w:t>Notes or Resources</w:t>
            </w:r>
          </w:p>
        </w:tc>
        <w:tc>
          <w:tcPr>
            <w:tcW w:w="9175" w:type="dxa"/>
            <w:tcBorders>
              <w:bottom w:val="single" w:sz="4" w:space="0" w:color="000000"/>
            </w:tcBorders>
            <w:shd w:val="clear" w:color="auto" w:fill="A8D08D"/>
          </w:tcPr>
          <w:p w14:paraId="58ED9D52" w14:textId="77F6655D"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American Society of Addiction Medicine. The ASAM national practice guideline for the use of medications in the treatment of addiction involving opioid use. </w:t>
            </w:r>
            <w:hyperlink r:id="rId15" w:history="1">
              <w:r w:rsidRPr="00676BE7">
                <w:rPr>
                  <w:rStyle w:val="Hyperlink"/>
                  <w:rFonts w:ascii="Arial" w:eastAsia="Arial" w:hAnsi="Arial" w:cs="Arial"/>
                </w:rPr>
                <w:t>https://www.asam.org/resources/guidelines-and-consensus-documents/npg</w:t>
              </w:r>
            </w:hyperlink>
          </w:p>
          <w:p w14:paraId="2813C24F" w14:textId="77777777" w:rsidR="00676BE7"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SAMHSA Treatment Improvement Protocols (TIPS) </w:t>
            </w:r>
            <w:hyperlink r:id="rId16" w:history="1">
              <w:r w:rsidRPr="00676BE7">
                <w:rPr>
                  <w:rStyle w:val="Hyperlink"/>
                  <w:rFonts w:ascii="Arial" w:eastAsia="Arial" w:hAnsi="Arial" w:cs="Arial"/>
                </w:rPr>
                <w:t>https://store.samsha.gov</w:t>
              </w:r>
            </w:hyperlink>
            <w:r w:rsidRPr="00676BE7">
              <w:rPr>
                <w:rStyle w:val="Hyperlink"/>
                <w:rFonts w:ascii="Arial" w:eastAsia="Arial" w:hAnsi="Arial" w:cs="Arial"/>
              </w:rPr>
              <w:t xml:space="preserve"> </w:t>
            </w:r>
            <w:r w:rsidRPr="00676BE7">
              <w:rPr>
                <w:rFonts w:ascii="Arial" w:eastAsia="Arial" w:hAnsi="Arial" w:cs="Arial"/>
                <w:color w:val="000000"/>
              </w:rPr>
              <w:t xml:space="preserve"> </w:t>
            </w:r>
          </w:p>
          <w:p w14:paraId="6F59D2E7" w14:textId="1E01046E"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SAMHSA. Buprenorphine waiver management: </w:t>
            </w:r>
            <w:hyperlink r:id="rId17" w:history="1">
              <w:r w:rsidRPr="00676BE7">
                <w:rPr>
                  <w:rStyle w:val="Hyperlink"/>
                  <w:rFonts w:ascii="Arial" w:eastAsia="Arial" w:hAnsi="Arial" w:cs="Arial"/>
                </w:rPr>
                <w:t>https://www.samhsa.gov/programs-campaigns/medication-assisted-treatment/training-materials-resources/buprenorphine-waiver</w:t>
              </w:r>
            </w:hyperlink>
            <w:r w:rsidRPr="00676BE7">
              <w:rPr>
                <w:rFonts w:ascii="Arial" w:eastAsia="Arial" w:hAnsi="Arial" w:cs="Arial"/>
                <w:color w:val="000000"/>
              </w:rPr>
              <w:t xml:space="preserve">. 2018. </w:t>
            </w:r>
          </w:p>
          <w:p w14:paraId="7F334A39" w14:textId="3419981C"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National Alliance of Advocates for Buprenorphine Treatment.  </w:t>
            </w:r>
            <w:hyperlink r:id="rId18" w:history="1">
              <w:r w:rsidRPr="00676BE7">
                <w:rPr>
                  <w:rStyle w:val="Hyperlink"/>
                  <w:rFonts w:ascii="Arial" w:eastAsia="Arial" w:hAnsi="Arial" w:cs="Arial"/>
                </w:rPr>
                <w:t>https://www.naabt.org/</w:t>
              </w:r>
            </w:hyperlink>
          </w:p>
          <w:p w14:paraId="261F4E56" w14:textId="571FE56F" w:rsidR="00E92F6E" w:rsidRPr="00676BE7" w:rsidRDefault="00E92F6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Harm Reduction Coalition. </w:t>
            </w:r>
            <w:hyperlink r:id="rId19" w:history="1">
              <w:r w:rsidRPr="00676BE7">
                <w:rPr>
                  <w:rStyle w:val="Hyperlink"/>
                  <w:rFonts w:ascii="Arial" w:eastAsia="Arial" w:hAnsi="Arial" w:cs="Arial"/>
                </w:rPr>
                <w:t>http://harmreduction.org/</w:t>
              </w:r>
            </w:hyperlink>
          </w:p>
          <w:p w14:paraId="09A53C51" w14:textId="39DFFBB3" w:rsidR="00CE60E4" w:rsidRPr="00676BE7" w:rsidRDefault="00E92F6E" w:rsidP="00676BE7">
            <w:pPr>
              <w:numPr>
                <w:ilvl w:val="0"/>
                <w:numId w:val="14"/>
              </w:numPr>
              <w:pBdr>
                <w:top w:val="nil"/>
                <w:left w:val="nil"/>
                <w:bottom w:val="nil"/>
                <w:right w:val="nil"/>
                <w:between w:val="nil"/>
              </w:pBdr>
              <w:ind w:left="187" w:hanging="187"/>
              <w:contextualSpacing/>
              <w:rPr>
                <w:rFonts w:ascii="Arial" w:eastAsia="Arial" w:hAnsi="Arial" w:cs="Arial"/>
              </w:rPr>
            </w:pPr>
            <w:proofErr w:type="spellStart"/>
            <w:r w:rsidRPr="00676BE7">
              <w:rPr>
                <w:rFonts w:ascii="Arial" w:eastAsia="Arial" w:hAnsi="Arial" w:cs="Arial"/>
              </w:rPr>
              <w:t>Aspinall</w:t>
            </w:r>
            <w:proofErr w:type="spellEnd"/>
            <w:r w:rsidRPr="00676BE7">
              <w:rPr>
                <w:rFonts w:ascii="Arial" w:eastAsia="Arial" w:hAnsi="Arial" w:cs="Arial"/>
              </w:rPr>
              <w:t xml:space="preserve"> EJ, </w:t>
            </w:r>
            <w:proofErr w:type="spellStart"/>
            <w:r w:rsidRPr="00676BE7">
              <w:rPr>
                <w:rFonts w:ascii="Arial" w:eastAsia="Arial" w:hAnsi="Arial" w:cs="Arial"/>
              </w:rPr>
              <w:t>Nambiar</w:t>
            </w:r>
            <w:proofErr w:type="spellEnd"/>
            <w:r w:rsidRPr="00676BE7">
              <w:rPr>
                <w:rFonts w:ascii="Arial" w:eastAsia="Arial" w:hAnsi="Arial" w:cs="Arial"/>
              </w:rPr>
              <w:t xml:space="preserve"> D, Goldberg DJ, et al. Are needle and syringe </w:t>
            </w:r>
            <w:proofErr w:type="spellStart"/>
            <w:r w:rsidRPr="00676BE7">
              <w:rPr>
                <w:rFonts w:ascii="Arial" w:eastAsia="Arial" w:hAnsi="Arial" w:cs="Arial"/>
              </w:rPr>
              <w:t>programmes</w:t>
            </w:r>
            <w:proofErr w:type="spellEnd"/>
            <w:r w:rsidRPr="00676BE7">
              <w:rPr>
                <w:rFonts w:ascii="Arial" w:eastAsia="Arial" w:hAnsi="Arial" w:cs="Arial"/>
              </w:rPr>
              <w:t xml:space="preserve"> associated with a reduction in HIV transmission among people who inject drugs: a systematic review and meta-</w:t>
            </w:r>
            <w:proofErr w:type="gramStart"/>
            <w:r w:rsidRPr="00676BE7">
              <w:rPr>
                <w:rFonts w:ascii="Arial" w:eastAsia="Arial" w:hAnsi="Arial" w:cs="Arial"/>
              </w:rPr>
              <w:t>analysis.</w:t>
            </w:r>
            <w:proofErr w:type="gramEnd"/>
            <w:r w:rsidRPr="00676BE7">
              <w:rPr>
                <w:rFonts w:ascii="Arial" w:eastAsia="Arial" w:hAnsi="Arial" w:cs="Arial"/>
              </w:rPr>
              <w:t xml:space="preserve"> </w:t>
            </w:r>
            <w:proofErr w:type="spellStart"/>
            <w:r w:rsidRPr="00676BE7">
              <w:rPr>
                <w:rFonts w:ascii="Arial" w:eastAsia="Arial" w:hAnsi="Arial" w:cs="Arial"/>
                <w:i/>
              </w:rPr>
              <w:t>Int</w:t>
            </w:r>
            <w:proofErr w:type="spellEnd"/>
            <w:r w:rsidRPr="00676BE7">
              <w:rPr>
                <w:rFonts w:ascii="Arial" w:eastAsia="Arial" w:hAnsi="Arial" w:cs="Arial"/>
                <w:i/>
              </w:rPr>
              <w:t xml:space="preserve"> J </w:t>
            </w:r>
            <w:proofErr w:type="spellStart"/>
            <w:r w:rsidRPr="00676BE7">
              <w:rPr>
                <w:rFonts w:ascii="Arial" w:eastAsia="Arial" w:hAnsi="Arial" w:cs="Arial"/>
                <w:i/>
              </w:rPr>
              <w:t>Epidemiol</w:t>
            </w:r>
            <w:proofErr w:type="spellEnd"/>
            <w:r w:rsidRPr="00676BE7">
              <w:rPr>
                <w:rFonts w:ascii="Arial" w:eastAsia="Arial" w:hAnsi="Arial" w:cs="Arial"/>
              </w:rPr>
              <w:t>. 2014 Feb</w:t>
            </w:r>
            <w:proofErr w:type="gramStart"/>
            <w:r w:rsidRPr="00676BE7">
              <w:rPr>
                <w:rFonts w:ascii="Arial" w:eastAsia="Arial" w:hAnsi="Arial" w:cs="Arial"/>
              </w:rPr>
              <w:t>:34</w:t>
            </w:r>
            <w:proofErr w:type="gramEnd"/>
            <w:r w:rsidRPr="00676BE7">
              <w:rPr>
                <w:rFonts w:ascii="Arial" w:eastAsia="Arial" w:hAnsi="Arial" w:cs="Arial"/>
              </w:rPr>
              <w:t xml:space="preserve">(1):235-48. </w:t>
            </w:r>
            <w:hyperlink r:id="rId20" w:history="1">
              <w:r w:rsidRPr="00676BE7">
                <w:rPr>
                  <w:rStyle w:val="Hyperlink"/>
                  <w:rFonts w:ascii="Arial" w:eastAsia="Arial" w:hAnsi="Arial" w:cs="Arial"/>
                </w:rPr>
                <w:t>https://www.ncbi.nlm.nih.gov/pubmed/24374889</w:t>
              </w:r>
            </w:hyperlink>
          </w:p>
          <w:p w14:paraId="5154A9B0" w14:textId="1DAC1771" w:rsidR="003F2E8F" w:rsidRPr="00676BE7" w:rsidRDefault="00E92F6E" w:rsidP="00676BE7">
            <w:pPr>
              <w:numPr>
                <w:ilvl w:val="0"/>
                <w:numId w:val="14"/>
              </w:numPr>
              <w:pBdr>
                <w:top w:val="nil"/>
                <w:left w:val="nil"/>
                <w:bottom w:val="nil"/>
                <w:right w:val="nil"/>
                <w:between w:val="nil"/>
              </w:pBdr>
              <w:ind w:left="187" w:hanging="187"/>
              <w:contextualSpacing/>
              <w:rPr>
                <w:rFonts w:ascii="Arial" w:eastAsia="Arial" w:hAnsi="Arial" w:cs="Arial"/>
              </w:rPr>
            </w:pPr>
            <w:r w:rsidRPr="00676BE7">
              <w:rPr>
                <w:rFonts w:ascii="Arial" w:eastAsia="Arial" w:hAnsi="Arial" w:cs="Arial"/>
                <w:color w:val="000000"/>
              </w:rPr>
              <w:t xml:space="preserve">Motivational Interviewing Network of Trainers. </w:t>
            </w:r>
            <w:hyperlink r:id="rId21" w:history="1">
              <w:r w:rsidRPr="00676BE7">
                <w:rPr>
                  <w:rStyle w:val="Hyperlink"/>
                  <w:rFonts w:ascii="Arial" w:eastAsia="Arial" w:hAnsi="Arial" w:cs="Arial"/>
                </w:rPr>
                <w:t>http://www.motivationalinterviewing.org/</w:t>
              </w:r>
            </w:hyperlink>
          </w:p>
        </w:tc>
      </w:tr>
      <w:tr w:rsidR="003F2E8F" w:rsidRPr="0009118D" w14:paraId="2C2E2BDB" w14:textId="77777777" w:rsidTr="003F2E8F">
        <w:trPr>
          <w:trHeight w:val="769"/>
        </w:trPr>
        <w:tc>
          <w:tcPr>
            <w:tcW w:w="14125" w:type="dxa"/>
            <w:gridSpan w:val="2"/>
            <w:shd w:val="clear" w:color="auto" w:fill="9CC3E5"/>
          </w:tcPr>
          <w:p w14:paraId="0ABFA6B5" w14:textId="2306AF2D" w:rsidR="003F2E8F" w:rsidRPr="0009118D" w:rsidRDefault="00E92F6E"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Medical Knowledge</w:t>
            </w:r>
            <w:r w:rsidR="001B473F">
              <w:rPr>
                <w:rFonts w:ascii="Arial" w:eastAsia="Arial" w:hAnsi="Arial" w:cs="Arial"/>
                <w:b/>
              </w:rPr>
              <w:t xml:space="preserve"> 1: </w:t>
            </w:r>
            <w:r w:rsidR="001B473F" w:rsidRPr="001B473F">
              <w:rPr>
                <w:rFonts w:ascii="Arial" w:eastAsia="Arial" w:hAnsi="Arial" w:cs="Arial"/>
                <w:b/>
              </w:rPr>
              <w:t>Neuroscience of Substance Use and Addictive Disorders</w:t>
            </w:r>
          </w:p>
          <w:p w14:paraId="756B3070" w14:textId="6EC67DA8"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2F6E" w:rsidRPr="00DC16BA">
              <w:rPr>
                <w:rFonts w:ascii="Arial" w:eastAsia="Arial" w:hAnsi="Arial" w:cs="Arial"/>
              </w:rPr>
              <w:t>To apply the neuroscientific basis of addiction to explain genetic vulnerability, acute effects, chronic disease development, and treatment targets</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B154C0">
        <w:tc>
          <w:tcPr>
            <w:tcW w:w="4950" w:type="dxa"/>
            <w:tcBorders>
              <w:top w:val="single" w:sz="4" w:space="0" w:color="000000"/>
              <w:bottom w:val="single" w:sz="4" w:space="0" w:color="000000"/>
            </w:tcBorders>
            <w:shd w:val="clear" w:color="auto" w:fill="C9C9C9"/>
          </w:tcPr>
          <w:p w14:paraId="7D2BA3C1" w14:textId="76124E76" w:rsidR="00E92F6E" w:rsidRPr="00AC25A6" w:rsidRDefault="003F2E8F" w:rsidP="00E92F6E">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E92F6E" w:rsidRPr="00D47880">
              <w:rPr>
                <w:rFonts w:ascii="Arial" w:eastAsia="Arial" w:hAnsi="Arial" w:cs="Arial"/>
                <w:i/>
              </w:rPr>
              <w:t>Describes the basic neuroanatomy and neurophysiology</w:t>
            </w:r>
          </w:p>
          <w:p w14:paraId="090263AE" w14:textId="6D027842" w:rsidR="00E92F6E" w:rsidRPr="00D47880" w:rsidRDefault="00E92F6E" w:rsidP="00E92F6E">
            <w:pPr>
              <w:rPr>
                <w:rFonts w:ascii="Arial" w:eastAsia="Arial" w:hAnsi="Arial" w:cs="Arial"/>
                <w:i/>
              </w:rPr>
            </w:pPr>
          </w:p>
          <w:p w14:paraId="3BB6C0C2" w14:textId="77777777" w:rsidR="00E92F6E" w:rsidRPr="00D47880" w:rsidRDefault="00E92F6E" w:rsidP="00E92F6E">
            <w:pPr>
              <w:rPr>
                <w:rFonts w:ascii="Arial" w:eastAsia="Arial" w:hAnsi="Arial" w:cs="Arial"/>
                <w:i/>
              </w:rPr>
            </w:pPr>
            <w:r w:rsidRPr="00D47880">
              <w:rPr>
                <w:rFonts w:ascii="Arial" w:eastAsia="Arial" w:hAnsi="Arial" w:cs="Arial"/>
                <w:i/>
              </w:rPr>
              <w:t>Demonstrates basic knowledge of pharmacology of different classes of substances</w:t>
            </w:r>
          </w:p>
          <w:p w14:paraId="41F16194" w14:textId="1CAE7BC3" w:rsidR="00E92F6E" w:rsidRPr="00D47880" w:rsidRDefault="00E92F6E" w:rsidP="00E92F6E">
            <w:pPr>
              <w:rPr>
                <w:rFonts w:ascii="Arial" w:eastAsia="Arial" w:hAnsi="Arial" w:cs="Arial"/>
                <w:i/>
              </w:rPr>
            </w:pPr>
          </w:p>
          <w:p w14:paraId="1977E608" w14:textId="1CDF0DC9" w:rsidR="003F2E8F" w:rsidRPr="00A01050" w:rsidRDefault="00E92F6E" w:rsidP="003F2E8F">
            <w:pPr>
              <w:rPr>
                <w:rFonts w:ascii="Arial" w:hAnsi="Arial" w:cs="Arial"/>
                <w:i/>
                <w:color w:val="000000"/>
              </w:rPr>
            </w:pPr>
            <w:r w:rsidRPr="00D47880">
              <w:rPr>
                <w:rFonts w:ascii="Arial" w:eastAsia="Arial" w:hAnsi="Arial" w:cs="Arial"/>
                <w:i/>
              </w:rPr>
              <w:t>Describes the mechanism of action for commonly prescribed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52AC2DDA" w14:textId="19DCB8FB" w:rsidR="00E92F6E" w:rsidRP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Maps the neuroanatomy of the limbic system with attention to reward system of nucleus </w:t>
            </w:r>
            <w:proofErr w:type="spellStart"/>
            <w:r>
              <w:rPr>
                <w:rFonts w:ascii="Arial" w:eastAsia="Arial" w:hAnsi="Arial" w:cs="Arial"/>
                <w:color w:val="000000"/>
              </w:rPr>
              <w:t>accumbens</w:t>
            </w:r>
            <w:proofErr w:type="spellEnd"/>
            <w:r>
              <w:rPr>
                <w:rFonts w:ascii="Arial" w:eastAsia="Arial" w:hAnsi="Arial" w:cs="Arial"/>
                <w:color w:val="000000"/>
              </w:rPr>
              <w:t xml:space="preserve"> and ventral tegmental area</w:t>
            </w:r>
          </w:p>
          <w:p w14:paraId="43B12FC7" w14:textId="5397B421" w:rsidR="007E344E" w:rsidRDefault="007E344E" w:rsidP="007E344E">
            <w:pPr>
              <w:pBdr>
                <w:top w:val="nil"/>
                <w:left w:val="nil"/>
                <w:bottom w:val="nil"/>
                <w:right w:val="nil"/>
                <w:between w:val="nil"/>
              </w:pBdr>
              <w:contextualSpacing/>
              <w:rPr>
                <w:rFonts w:ascii="Arial" w:eastAsia="Arial" w:hAnsi="Arial" w:cs="Arial"/>
                <w:color w:val="000000"/>
              </w:rPr>
            </w:pPr>
          </w:p>
          <w:p w14:paraId="7DE63F7C" w14:textId="77777777" w:rsidR="007E344E" w:rsidRDefault="007E344E" w:rsidP="007E344E">
            <w:pPr>
              <w:pBdr>
                <w:top w:val="nil"/>
                <w:left w:val="nil"/>
                <w:bottom w:val="nil"/>
                <w:right w:val="nil"/>
                <w:between w:val="nil"/>
              </w:pBdr>
              <w:contextualSpacing/>
              <w:rPr>
                <w:color w:val="000000"/>
              </w:rPr>
            </w:pPr>
          </w:p>
          <w:p w14:paraId="07469BB0" w14:textId="523FC3C3" w:rsidR="00F42DC6" w:rsidRP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Describes the role of dopamine and other neurotransmitters </w:t>
            </w:r>
          </w:p>
          <w:p w14:paraId="7345FF68" w14:textId="525FF18D" w:rsidR="007E344E" w:rsidRDefault="007E344E" w:rsidP="007E344E">
            <w:pPr>
              <w:pBdr>
                <w:top w:val="nil"/>
                <w:left w:val="nil"/>
                <w:bottom w:val="nil"/>
                <w:right w:val="nil"/>
                <w:between w:val="nil"/>
              </w:pBdr>
              <w:contextualSpacing/>
              <w:rPr>
                <w:rFonts w:ascii="Arial" w:eastAsia="Arial" w:hAnsi="Arial" w:cs="Arial"/>
                <w:color w:val="000000"/>
              </w:rPr>
            </w:pPr>
          </w:p>
          <w:p w14:paraId="45C27CD3" w14:textId="77777777" w:rsidR="007E344E" w:rsidRDefault="007E344E" w:rsidP="007E344E">
            <w:pPr>
              <w:pBdr>
                <w:top w:val="nil"/>
                <w:left w:val="nil"/>
                <w:bottom w:val="nil"/>
                <w:right w:val="nil"/>
                <w:between w:val="nil"/>
              </w:pBdr>
              <w:contextualSpacing/>
              <w:rPr>
                <w:color w:val="000000"/>
              </w:rPr>
            </w:pPr>
          </w:p>
          <w:p w14:paraId="79D4A9D3" w14:textId="6BB4845C" w:rsidR="003F2E8F" w:rsidRPr="00F42DC6" w:rsidRDefault="00E92F6E" w:rsidP="00676BE7">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Explains how exogenous opioids mimic or modify the endogenous endorphin pathway</w:t>
            </w:r>
          </w:p>
          <w:p w14:paraId="27C07AFA" w14:textId="7719B082" w:rsidR="00E92F6E" w:rsidRPr="0009118D" w:rsidRDefault="00E92F6E" w:rsidP="00E92F6E">
            <w:pPr>
              <w:pBdr>
                <w:top w:val="nil"/>
                <w:left w:val="nil"/>
                <w:bottom w:val="nil"/>
                <w:right w:val="nil"/>
                <w:between w:val="nil"/>
              </w:pBdr>
              <w:rPr>
                <w:rFonts w:ascii="Arial" w:hAnsi="Arial" w:cs="Arial"/>
              </w:rPr>
            </w:pPr>
          </w:p>
        </w:tc>
      </w:tr>
      <w:tr w:rsidR="003F2E8F" w:rsidRPr="0009118D" w14:paraId="5FC2AB7F" w14:textId="77777777" w:rsidTr="00B154C0">
        <w:tc>
          <w:tcPr>
            <w:tcW w:w="4950" w:type="dxa"/>
            <w:tcBorders>
              <w:top w:val="single" w:sz="4" w:space="0" w:color="000000"/>
              <w:bottom w:val="single" w:sz="4" w:space="0" w:color="000000"/>
            </w:tcBorders>
            <w:shd w:val="clear" w:color="auto" w:fill="C9C9C9"/>
          </w:tcPr>
          <w:p w14:paraId="271971B8" w14:textId="78988477" w:rsidR="00E92F6E" w:rsidRPr="00AC25A6" w:rsidRDefault="003F2E8F" w:rsidP="00E92F6E">
            <w:pPr>
              <w:rPr>
                <w:rFonts w:ascii="Arial" w:hAnsi="Arial" w:cs="Arial"/>
              </w:rPr>
            </w:pPr>
            <w:r w:rsidRPr="009C7549">
              <w:rPr>
                <w:rFonts w:ascii="Arial" w:hAnsi="Arial" w:cs="Arial"/>
                <w:b/>
              </w:rPr>
              <w:t>Level 2</w:t>
            </w:r>
            <w:r>
              <w:rPr>
                <w:rFonts w:ascii="Arial" w:hAnsi="Arial" w:cs="Arial"/>
              </w:rPr>
              <w:t xml:space="preserve"> </w:t>
            </w:r>
            <w:r w:rsidR="00E92F6E" w:rsidRPr="00D47880">
              <w:rPr>
                <w:rFonts w:ascii="Arial" w:eastAsia="Arial" w:hAnsi="Arial" w:cs="Arial"/>
                <w:i/>
              </w:rPr>
              <w:t>Describes basic pathophysiology and genetic vulnerability</w:t>
            </w:r>
          </w:p>
          <w:p w14:paraId="0A1D2D17" w14:textId="0C2A6789" w:rsidR="00E92F6E" w:rsidRPr="00D47880" w:rsidRDefault="00E92F6E" w:rsidP="00E92F6E">
            <w:pPr>
              <w:rPr>
                <w:rFonts w:ascii="Arial" w:eastAsia="Arial" w:hAnsi="Arial" w:cs="Arial"/>
                <w:i/>
              </w:rPr>
            </w:pPr>
          </w:p>
          <w:p w14:paraId="1C5788B9" w14:textId="77777777" w:rsidR="00E92F6E" w:rsidRPr="00D47880" w:rsidRDefault="00E92F6E" w:rsidP="00E92F6E">
            <w:pPr>
              <w:rPr>
                <w:rFonts w:ascii="Arial" w:eastAsia="Arial" w:hAnsi="Arial" w:cs="Arial"/>
                <w:i/>
              </w:rPr>
            </w:pPr>
            <w:r w:rsidRPr="00D47880">
              <w:rPr>
                <w:rFonts w:ascii="Arial" w:eastAsia="Arial" w:hAnsi="Arial" w:cs="Arial"/>
                <w:i/>
              </w:rPr>
              <w:t xml:space="preserve">Describes the </w:t>
            </w:r>
            <w:proofErr w:type="spellStart"/>
            <w:r w:rsidRPr="00D47880">
              <w:rPr>
                <w:rFonts w:ascii="Arial" w:eastAsia="Arial" w:hAnsi="Arial" w:cs="Arial"/>
                <w:i/>
              </w:rPr>
              <w:t>neuropharmacologic</w:t>
            </w:r>
            <w:proofErr w:type="spellEnd"/>
            <w:r w:rsidRPr="00D47880">
              <w:rPr>
                <w:rFonts w:ascii="Arial" w:eastAsia="Arial" w:hAnsi="Arial" w:cs="Arial"/>
                <w:i/>
              </w:rPr>
              <w:t xml:space="preserve"> differences between commonly used substances</w:t>
            </w:r>
          </w:p>
          <w:p w14:paraId="6524F1FA" w14:textId="77777777" w:rsidR="00E92F6E" w:rsidRPr="00D47880" w:rsidRDefault="00E92F6E" w:rsidP="00E92F6E">
            <w:pPr>
              <w:rPr>
                <w:rFonts w:ascii="Arial" w:eastAsia="Arial" w:hAnsi="Arial" w:cs="Arial"/>
                <w:i/>
              </w:rPr>
            </w:pPr>
          </w:p>
          <w:p w14:paraId="1EDDA35C" w14:textId="0C391EFC" w:rsidR="003F2E8F" w:rsidRPr="00A01050" w:rsidRDefault="00E92F6E" w:rsidP="003F2E8F">
            <w:pPr>
              <w:rPr>
                <w:rFonts w:ascii="Arial" w:eastAsia="Arial" w:hAnsi="Arial" w:cs="Arial"/>
                <w:i/>
              </w:rPr>
            </w:pPr>
            <w:r w:rsidRPr="00D47880">
              <w:rPr>
                <w:rFonts w:ascii="Arial" w:eastAsia="Arial" w:hAnsi="Arial" w:cs="Arial"/>
                <w:i/>
              </w:rPr>
              <w:t>Describes the neuropharmacology and mechanisms of action of evidenc</w:t>
            </w:r>
            <w:r w:rsidR="005C0154">
              <w:rPr>
                <w:rFonts w:ascii="Arial" w:eastAsia="Arial" w:hAnsi="Arial" w:cs="Arial"/>
                <w:i/>
              </w:rPr>
              <w:t>e-informed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4BD1D60B" w14:textId="10B3BBFD" w:rsidR="00E92F6E" w:rsidRP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Recognizes that roughly half of the risk of the development of substance use disorder is attributable to genetic vulnerability</w:t>
            </w:r>
          </w:p>
          <w:p w14:paraId="5A3F8424" w14:textId="77777777" w:rsidR="007E344E" w:rsidRDefault="007E344E" w:rsidP="007E344E">
            <w:pPr>
              <w:pBdr>
                <w:top w:val="nil"/>
                <w:left w:val="nil"/>
                <w:bottom w:val="nil"/>
                <w:right w:val="nil"/>
                <w:between w:val="nil"/>
              </w:pBdr>
              <w:contextualSpacing/>
              <w:rPr>
                <w:color w:val="000000"/>
              </w:rPr>
            </w:pPr>
          </w:p>
          <w:p w14:paraId="093A8A77" w14:textId="35C77FD6" w:rsid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Contrasts the mechanisms of action of methadone, buprenorphine, and naltrexone/naloxone at the mu opioid receptor</w:t>
            </w:r>
          </w:p>
          <w:p w14:paraId="4180072A" w14:textId="70868A48" w:rsidR="007E344E" w:rsidRPr="007E344E" w:rsidRDefault="007E344E" w:rsidP="007E344E">
            <w:pPr>
              <w:pBdr>
                <w:top w:val="nil"/>
                <w:left w:val="nil"/>
                <w:bottom w:val="nil"/>
                <w:right w:val="nil"/>
                <w:between w:val="nil"/>
              </w:pBdr>
              <w:contextualSpacing/>
              <w:rPr>
                <w:color w:val="000000"/>
              </w:rPr>
            </w:pPr>
          </w:p>
          <w:p w14:paraId="37D0C92E" w14:textId="2C291C04" w:rsidR="003F2E8F" w:rsidRPr="00F42DC6" w:rsidRDefault="00E92F6E" w:rsidP="00676BE7">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Compares and contrasts how the five main classes of substances modulate the reward system through various receptor targets</w:t>
            </w:r>
          </w:p>
        </w:tc>
      </w:tr>
      <w:tr w:rsidR="003F2E8F" w:rsidRPr="0009118D" w14:paraId="4B75A25D" w14:textId="77777777" w:rsidTr="00B154C0">
        <w:tc>
          <w:tcPr>
            <w:tcW w:w="4950" w:type="dxa"/>
            <w:tcBorders>
              <w:top w:val="single" w:sz="4" w:space="0" w:color="000000"/>
              <w:bottom w:val="single" w:sz="4" w:space="0" w:color="000000"/>
            </w:tcBorders>
            <w:shd w:val="clear" w:color="auto" w:fill="C9C9C9"/>
          </w:tcPr>
          <w:p w14:paraId="0D854334" w14:textId="4AA523D6" w:rsidR="00E92F6E" w:rsidRPr="00AC25A6" w:rsidRDefault="003F2E8F" w:rsidP="00E92F6E">
            <w:pPr>
              <w:rPr>
                <w:rFonts w:ascii="Arial" w:hAnsi="Arial" w:cs="Arial"/>
              </w:rPr>
            </w:pPr>
            <w:r w:rsidRPr="009C7549">
              <w:rPr>
                <w:rFonts w:ascii="Arial" w:hAnsi="Arial" w:cs="Arial"/>
                <w:b/>
              </w:rPr>
              <w:t>Level 3</w:t>
            </w:r>
            <w:r>
              <w:rPr>
                <w:rFonts w:ascii="Arial" w:hAnsi="Arial" w:cs="Arial"/>
              </w:rPr>
              <w:t xml:space="preserve"> </w:t>
            </w:r>
            <w:r w:rsidR="00E92F6E" w:rsidRPr="00D47880">
              <w:rPr>
                <w:rFonts w:ascii="Arial" w:eastAsia="Arial" w:hAnsi="Arial" w:cs="Arial"/>
                <w:i/>
              </w:rPr>
              <w:t>Demonstrates knowledge of the developmental trajectory and neuroanatomical changes with prolonged substance use</w:t>
            </w:r>
          </w:p>
          <w:p w14:paraId="4C6FDEA8" w14:textId="77777777" w:rsidR="00E92F6E" w:rsidRPr="00D47880" w:rsidRDefault="00E92F6E" w:rsidP="00E92F6E">
            <w:pPr>
              <w:rPr>
                <w:rFonts w:ascii="Arial" w:eastAsia="Arial" w:hAnsi="Arial" w:cs="Arial"/>
                <w:i/>
              </w:rPr>
            </w:pPr>
          </w:p>
          <w:p w14:paraId="7ABDB8C8" w14:textId="77777777" w:rsidR="00E92F6E" w:rsidRPr="00D47880" w:rsidRDefault="00E92F6E" w:rsidP="00E92F6E">
            <w:pPr>
              <w:rPr>
                <w:rFonts w:ascii="Arial" w:eastAsia="Arial" w:hAnsi="Arial" w:cs="Arial"/>
                <w:i/>
              </w:rPr>
            </w:pPr>
            <w:r w:rsidRPr="00D47880">
              <w:rPr>
                <w:rFonts w:ascii="Arial" w:eastAsia="Arial" w:hAnsi="Arial" w:cs="Arial"/>
                <w:i/>
              </w:rPr>
              <w:t xml:space="preserve">Demonstrates knowledge of complex pharmacologic and </w:t>
            </w:r>
            <w:proofErr w:type="spellStart"/>
            <w:r w:rsidRPr="00D47880">
              <w:rPr>
                <w:rFonts w:ascii="Arial" w:eastAsia="Arial" w:hAnsi="Arial" w:cs="Arial"/>
                <w:i/>
              </w:rPr>
              <w:t>neuropharmacologic</w:t>
            </w:r>
            <w:proofErr w:type="spellEnd"/>
            <w:r w:rsidRPr="00D47880">
              <w:rPr>
                <w:rFonts w:ascii="Arial" w:eastAsia="Arial" w:hAnsi="Arial" w:cs="Arial"/>
                <w:i/>
              </w:rPr>
              <w:t xml:space="preserve"> interactions of commonly used substances</w:t>
            </w:r>
          </w:p>
          <w:p w14:paraId="5B66C41F" w14:textId="77777777" w:rsidR="00E92F6E" w:rsidRPr="00D47880" w:rsidRDefault="00E92F6E" w:rsidP="00E92F6E">
            <w:pPr>
              <w:rPr>
                <w:rFonts w:ascii="Arial" w:eastAsia="Arial" w:hAnsi="Arial" w:cs="Arial"/>
                <w:i/>
              </w:rPr>
            </w:pPr>
          </w:p>
          <w:p w14:paraId="310768AE" w14:textId="40072DE3" w:rsidR="003F2E8F" w:rsidRPr="00A01050" w:rsidRDefault="00E92F6E" w:rsidP="003F2E8F">
            <w:pPr>
              <w:rPr>
                <w:rFonts w:ascii="Arial" w:hAnsi="Arial" w:cs="Arial"/>
                <w:i/>
                <w:color w:val="000000"/>
              </w:rPr>
            </w:pPr>
            <w:r w:rsidRPr="00D47880">
              <w:rPr>
                <w:rFonts w:ascii="Arial" w:eastAsia="Arial" w:hAnsi="Arial" w:cs="Arial"/>
                <w:i/>
              </w:rPr>
              <w:t>Demonstrates knowledge of mechanisms of action, metabolism, adverse effects, and interactions of prescribed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1A708636" w14:textId="77777777" w:rsidR="007E344E" w:rsidRP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Describes how the use of opioids results in persistent dysregulation of receptor density</w:t>
            </w:r>
          </w:p>
          <w:p w14:paraId="5F031116" w14:textId="77777777" w:rsidR="007E344E" w:rsidRDefault="007E344E" w:rsidP="007E344E">
            <w:pPr>
              <w:pBdr>
                <w:top w:val="nil"/>
                <w:left w:val="nil"/>
                <w:bottom w:val="nil"/>
                <w:right w:val="nil"/>
                <w:between w:val="nil"/>
              </w:pBdr>
              <w:contextualSpacing/>
              <w:rPr>
                <w:rFonts w:ascii="Arial" w:eastAsia="Arial" w:hAnsi="Arial" w:cs="Arial"/>
                <w:color w:val="000000"/>
              </w:rPr>
            </w:pPr>
          </w:p>
          <w:p w14:paraId="24D8F87C" w14:textId="77777777" w:rsidR="007E344E" w:rsidRDefault="007E344E" w:rsidP="007E344E">
            <w:pPr>
              <w:pBdr>
                <w:top w:val="nil"/>
                <w:left w:val="nil"/>
                <w:bottom w:val="nil"/>
                <w:right w:val="nil"/>
                <w:between w:val="nil"/>
              </w:pBdr>
              <w:contextualSpacing/>
              <w:rPr>
                <w:rFonts w:ascii="Arial" w:eastAsia="Arial" w:hAnsi="Arial" w:cs="Arial"/>
                <w:color w:val="000000"/>
              </w:rPr>
            </w:pPr>
          </w:p>
          <w:p w14:paraId="30FA3086" w14:textId="67723E9D" w:rsidR="00E92F6E" w:rsidRDefault="00E92F6E" w:rsidP="007E344E">
            <w:pPr>
              <w:pBdr>
                <w:top w:val="nil"/>
                <w:left w:val="nil"/>
                <w:bottom w:val="nil"/>
                <w:right w:val="nil"/>
                <w:between w:val="nil"/>
              </w:pBdr>
              <w:contextualSpacing/>
              <w:rPr>
                <w:color w:val="000000"/>
              </w:rPr>
            </w:pPr>
            <w:r>
              <w:rPr>
                <w:rFonts w:ascii="Arial" w:eastAsia="Arial" w:hAnsi="Arial" w:cs="Arial"/>
                <w:color w:val="000000"/>
              </w:rPr>
              <w:t xml:space="preserve"> </w:t>
            </w:r>
          </w:p>
          <w:p w14:paraId="0FEE7D73" w14:textId="118965AB" w:rsidR="00F42DC6" w:rsidRPr="007E344E" w:rsidRDefault="00E92F6E"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Describes the effects of the complex interaction between simultaneous use of cocaine and alcohol</w:t>
            </w:r>
          </w:p>
          <w:p w14:paraId="5F0E0FFC" w14:textId="0256D42F" w:rsidR="007E344E" w:rsidRDefault="007E344E" w:rsidP="007E344E">
            <w:pPr>
              <w:pBdr>
                <w:top w:val="nil"/>
                <w:left w:val="nil"/>
                <w:bottom w:val="nil"/>
                <w:right w:val="nil"/>
                <w:between w:val="nil"/>
              </w:pBdr>
              <w:contextualSpacing/>
              <w:rPr>
                <w:rFonts w:ascii="Arial" w:eastAsia="Arial" w:hAnsi="Arial" w:cs="Arial"/>
                <w:color w:val="000000"/>
              </w:rPr>
            </w:pPr>
          </w:p>
          <w:p w14:paraId="5816AE51" w14:textId="77777777" w:rsidR="007E344E" w:rsidRDefault="007E344E" w:rsidP="007E344E">
            <w:pPr>
              <w:pBdr>
                <w:top w:val="nil"/>
                <w:left w:val="nil"/>
                <w:bottom w:val="nil"/>
                <w:right w:val="nil"/>
                <w:between w:val="nil"/>
              </w:pBdr>
              <w:contextualSpacing/>
              <w:rPr>
                <w:color w:val="000000"/>
              </w:rPr>
            </w:pPr>
          </w:p>
          <w:p w14:paraId="0447A445" w14:textId="7350EBC4" w:rsidR="003F2E8F" w:rsidRPr="00F42DC6" w:rsidRDefault="00E92F6E" w:rsidP="00676BE7">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Explains how the complex interaction between opioid agonist treatment and sedative/hypnotics increases overdose risk</w:t>
            </w:r>
          </w:p>
        </w:tc>
      </w:tr>
      <w:tr w:rsidR="003F2E8F" w:rsidRPr="0009118D" w14:paraId="7F0F92FE" w14:textId="77777777" w:rsidTr="00B154C0">
        <w:tc>
          <w:tcPr>
            <w:tcW w:w="4950" w:type="dxa"/>
            <w:tcBorders>
              <w:top w:val="single" w:sz="4" w:space="0" w:color="000000"/>
              <w:bottom w:val="single" w:sz="4" w:space="0" w:color="000000"/>
            </w:tcBorders>
            <w:shd w:val="clear" w:color="auto" w:fill="C9C9C9"/>
          </w:tcPr>
          <w:p w14:paraId="44335635" w14:textId="41FF5D0E" w:rsidR="004A22D3" w:rsidRPr="00AC25A6" w:rsidRDefault="003F2E8F" w:rsidP="004A22D3">
            <w:pPr>
              <w:rPr>
                <w:rFonts w:ascii="Arial" w:hAnsi="Arial" w:cs="Arial"/>
              </w:rPr>
            </w:pPr>
            <w:r w:rsidRPr="009C7549">
              <w:rPr>
                <w:rFonts w:ascii="Arial" w:hAnsi="Arial" w:cs="Arial"/>
                <w:b/>
              </w:rPr>
              <w:t>Level 4</w:t>
            </w:r>
            <w:r>
              <w:rPr>
                <w:rFonts w:ascii="Arial" w:hAnsi="Arial" w:cs="Arial"/>
              </w:rPr>
              <w:t xml:space="preserve"> </w:t>
            </w:r>
            <w:r w:rsidR="004A22D3" w:rsidRPr="00D47880">
              <w:rPr>
                <w:rFonts w:ascii="Arial" w:eastAsia="Arial" w:hAnsi="Arial" w:cs="Arial"/>
                <w:i/>
              </w:rPr>
              <w:t>Applies knowledge of the latest research findings into discussions of neuroscience of substance use and addictive disorders</w:t>
            </w:r>
          </w:p>
          <w:p w14:paraId="007F1AB5" w14:textId="77777777" w:rsidR="004A22D3" w:rsidRPr="00D47880" w:rsidRDefault="004A22D3" w:rsidP="004A22D3">
            <w:pPr>
              <w:rPr>
                <w:rFonts w:ascii="Arial" w:eastAsia="Arial" w:hAnsi="Arial" w:cs="Arial"/>
                <w:i/>
              </w:rPr>
            </w:pPr>
          </w:p>
          <w:p w14:paraId="27303100" w14:textId="77777777" w:rsidR="004A22D3" w:rsidRPr="00D47880" w:rsidRDefault="004A22D3" w:rsidP="004A22D3">
            <w:pPr>
              <w:rPr>
                <w:rFonts w:ascii="Arial" w:eastAsia="Arial" w:hAnsi="Arial" w:cs="Arial"/>
                <w:i/>
              </w:rPr>
            </w:pPr>
            <w:r w:rsidRPr="00D47880">
              <w:rPr>
                <w:rFonts w:ascii="Arial" w:eastAsia="Arial" w:hAnsi="Arial" w:cs="Arial"/>
                <w:i/>
              </w:rPr>
              <w:lastRenderedPageBreak/>
              <w:t>Demonstrates a detailed knowledge of known pharmacology and neuropharmacology of all classes of substances</w:t>
            </w:r>
          </w:p>
          <w:p w14:paraId="7ED49D05" w14:textId="77777777" w:rsidR="004A22D3" w:rsidRPr="00D47880" w:rsidRDefault="004A22D3" w:rsidP="004A22D3">
            <w:pPr>
              <w:rPr>
                <w:rFonts w:ascii="Arial" w:eastAsia="Arial" w:hAnsi="Arial" w:cs="Arial"/>
                <w:i/>
              </w:rPr>
            </w:pPr>
          </w:p>
          <w:p w14:paraId="63F6BF6F" w14:textId="358E4C89" w:rsidR="003F2E8F" w:rsidRPr="00A01050" w:rsidRDefault="004A22D3" w:rsidP="003F2E8F">
            <w:pPr>
              <w:rPr>
                <w:rFonts w:ascii="Arial" w:eastAsia="Arial" w:hAnsi="Arial" w:cs="Arial"/>
                <w:i/>
              </w:rPr>
            </w:pPr>
            <w:r w:rsidRPr="00D47880">
              <w:rPr>
                <w:rFonts w:ascii="Arial" w:eastAsia="Arial" w:hAnsi="Arial" w:cs="Arial"/>
                <w:i/>
              </w:rPr>
              <w:t>Demonstrates detailed actions of neuropharmacology and mechanisms of action of known an</w:t>
            </w:r>
            <w:r w:rsidR="005C0154">
              <w:rPr>
                <w:rFonts w:ascii="Arial" w:eastAsia="Arial" w:hAnsi="Arial" w:cs="Arial"/>
                <w:i/>
              </w:rPr>
              <w:t>d emerging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1A63AF17" w14:textId="107EDB8E" w:rsidR="004A22D3" w:rsidRPr="007E344E" w:rsidRDefault="004A22D3"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Describes how single nucleotide polymorphisms modulate clinical expression of withdrawal</w:t>
            </w:r>
          </w:p>
          <w:p w14:paraId="6DB9875D" w14:textId="3DFB022A" w:rsidR="007E344E" w:rsidRDefault="007E344E" w:rsidP="007E344E">
            <w:pPr>
              <w:pBdr>
                <w:top w:val="nil"/>
                <w:left w:val="nil"/>
                <w:bottom w:val="nil"/>
                <w:right w:val="nil"/>
                <w:between w:val="nil"/>
              </w:pBdr>
              <w:contextualSpacing/>
              <w:rPr>
                <w:rFonts w:ascii="Arial" w:eastAsia="Arial" w:hAnsi="Arial" w:cs="Arial"/>
                <w:color w:val="000000"/>
              </w:rPr>
            </w:pPr>
          </w:p>
          <w:p w14:paraId="618EEDB5" w14:textId="77777777" w:rsidR="007E344E" w:rsidRDefault="007E344E" w:rsidP="007E344E">
            <w:pPr>
              <w:pBdr>
                <w:top w:val="nil"/>
                <w:left w:val="nil"/>
                <w:bottom w:val="nil"/>
                <w:right w:val="nil"/>
                <w:between w:val="nil"/>
              </w:pBdr>
              <w:contextualSpacing/>
              <w:rPr>
                <w:color w:val="000000"/>
              </w:rPr>
            </w:pPr>
          </w:p>
          <w:p w14:paraId="234722DF" w14:textId="4CC7223C" w:rsidR="00F42DC6" w:rsidRPr="007E344E" w:rsidRDefault="004A22D3"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 xml:space="preserve">Differentiates the synaptic location of action of methamphetamine vs. </w:t>
            </w:r>
            <w:r w:rsidR="00F42DC6">
              <w:rPr>
                <w:rFonts w:ascii="Arial" w:eastAsia="Arial" w:hAnsi="Arial" w:cs="Arial"/>
                <w:color w:val="000000"/>
              </w:rPr>
              <w:t>cocaine</w:t>
            </w:r>
          </w:p>
          <w:p w14:paraId="0E792859" w14:textId="0716D334" w:rsidR="007E344E" w:rsidRDefault="007E344E" w:rsidP="007E344E">
            <w:pPr>
              <w:pBdr>
                <w:top w:val="nil"/>
                <w:left w:val="nil"/>
                <w:bottom w:val="nil"/>
                <w:right w:val="nil"/>
                <w:between w:val="nil"/>
              </w:pBdr>
              <w:contextualSpacing/>
              <w:rPr>
                <w:rFonts w:ascii="Arial" w:eastAsia="Arial" w:hAnsi="Arial" w:cs="Arial"/>
                <w:color w:val="000000"/>
              </w:rPr>
            </w:pPr>
          </w:p>
          <w:p w14:paraId="11B12AEA" w14:textId="609551D9" w:rsidR="007E344E" w:rsidRDefault="007E344E" w:rsidP="007E344E">
            <w:pPr>
              <w:pBdr>
                <w:top w:val="nil"/>
                <w:left w:val="nil"/>
                <w:bottom w:val="nil"/>
                <w:right w:val="nil"/>
                <w:between w:val="nil"/>
              </w:pBdr>
              <w:contextualSpacing/>
              <w:rPr>
                <w:rFonts w:ascii="Arial" w:eastAsia="Arial" w:hAnsi="Arial" w:cs="Arial"/>
                <w:color w:val="000000"/>
              </w:rPr>
            </w:pPr>
          </w:p>
          <w:p w14:paraId="5B71D0EA" w14:textId="77777777" w:rsidR="007E344E" w:rsidRPr="00F42DC6" w:rsidRDefault="007E344E" w:rsidP="007E344E">
            <w:pPr>
              <w:pBdr>
                <w:top w:val="nil"/>
                <w:left w:val="nil"/>
                <w:bottom w:val="nil"/>
                <w:right w:val="nil"/>
                <w:between w:val="nil"/>
              </w:pBdr>
              <w:contextualSpacing/>
              <w:rPr>
                <w:color w:val="000000"/>
              </w:rPr>
            </w:pPr>
          </w:p>
          <w:p w14:paraId="0C1AE6A9" w14:textId="26B14670" w:rsidR="003F2E8F" w:rsidRPr="00F42DC6" w:rsidRDefault="004A22D3" w:rsidP="00676BE7">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Explains how different sedative/hypnotics act on the GABA/glutamate system</w:t>
            </w:r>
          </w:p>
        </w:tc>
      </w:tr>
      <w:tr w:rsidR="003F2E8F" w:rsidRPr="0009118D" w14:paraId="5CE3F36C" w14:textId="77777777" w:rsidTr="00B154C0">
        <w:trPr>
          <w:trHeight w:val="1618"/>
        </w:trPr>
        <w:tc>
          <w:tcPr>
            <w:tcW w:w="4950" w:type="dxa"/>
            <w:tcBorders>
              <w:top w:val="single" w:sz="4" w:space="0" w:color="000000"/>
              <w:bottom w:val="single" w:sz="4" w:space="0" w:color="000000"/>
            </w:tcBorders>
            <w:shd w:val="clear" w:color="auto" w:fill="C9C9C9"/>
          </w:tcPr>
          <w:p w14:paraId="0E7619DF" w14:textId="4440319F" w:rsidR="004A22D3" w:rsidRPr="00AC25A6" w:rsidRDefault="003F2E8F" w:rsidP="004A22D3">
            <w:pPr>
              <w:rPr>
                <w:rFonts w:ascii="Arial" w:hAnsi="Arial" w:cs="Arial"/>
              </w:rPr>
            </w:pPr>
            <w:r w:rsidRPr="009C7549">
              <w:rPr>
                <w:rFonts w:ascii="Arial" w:hAnsi="Arial" w:cs="Arial"/>
                <w:b/>
              </w:rPr>
              <w:lastRenderedPageBreak/>
              <w:t>Level 5</w:t>
            </w:r>
            <w:r>
              <w:rPr>
                <w:rFonts w:ascii="Arial" w:hAnsi="Arial" w:cs="Arial"/>
              </w:rPr>
              <w:t xml:space="preserve"> </w:t>
            </w:r>
            <w:r w:rsidR="004A22D3" w:rsidRPr="00D47880">
              <w:rPr>
                <w:rFonts w:ascii="Arial" w:eastAsia="Arial" w:hAnsi="Arial" w:cs="Arial"/>
                <w:i/>
              </w:rPr>
              <w:t>Designs and teaches a neuroscience teaching module focusing on substance use or addictive disorders</w:t>
            </w:r>
          </w:p>
          <w:p w14:paraId="63CB2DA4" w14:textId="77777777" w:rsidR="004A22D3" w:rsidRPr="00D47880" w:rsidRDefault="004A22D3" w:rsidP="004A22D3">
            <w:pPr>
              <w:rPr>
                <w:rFonts w:ascii="Arial" w:eastAsia="Arial" w:hAnsi="Arial" w:cs="Arial"/>
                <w:i/>
              </w:rPr>
            </w:pPr>
          </w:p>
          <w:p w14:paraId="4279BBC6" w14:textId="7931983E" w:rsidR="005C0154" w:rsidRPr="00A01050" w:rsidRDefault="004A22D3" w:rsidP="003F2E8F">
            <w:pPr>
              <w:rPr>
                <w:rFonts w:ascii="Arial" w:eastAsia="Arial" w:hAnsi="Arial" w:cs="Arial"/>
                <w:i/>
              </w:rPr>
            </w:pPr>
            <w:r w:rsidRPr="00D47880">
              <w:rPr>
                <w:rFonts w:ascii="Arial" w:eastAsia="Arial" w:hAnsi="Arial" w:cs="Arial"/>
                <w:i/>
              </w:rPr>
              <w:t>Participates in research on the neuroscience of subst</w:t>
            </w:r>
            <w:r w:rsidR="005C0154">
              <w:rPr>
                <w:rFonts w:ascii="Arial" w:eastAsia="Arial" w:hAnsi="Arial" w:cs="Arial"/>
                <w:i/>
              </w:rPr>
              <w:t>ance use or addictive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07355" w14:textId="7262B9D8" w:rsidR="00F42DC6" w:rsidRPr="007E344E" w:rsidRDefault="004A22D3"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Creates a teaching module for pediatrics residents on how the developing brain is more vulnerable to addiction</w:t>
            </w:r>
          </w:p>
          <w:p w14:paraId="50808F40" w14:textId="07EDC091" w:rsidR="007E344E" w:rsidRDefault="007E344E" w:rsidP="007E344E">
            <w:pPr>
              <w:pBdr>
                <w:top w:val="nil"/>
                <w:left w:val="nil"/>
                <w:bottom w:val="nil"/>
                <w:right w:val="nil"/>
                <w:between w:val="nil"/>
              </w:pBdr>
              <w:contextualSpacing/>
              <w:rPr>
                <w:rFonts w:ascii="Arial" w:eastAsia="Arial" w:hAnsi="Arial" w:cs="Arial"/>
                <w:color w:val="000000"/>
              </w:rPr>
            </w:pPr>
          </w:p>
          <w:p w14:paraId="47012ED3" w14:textId="77777777" w:rsidR="007E344E" w:rsidRDefault="007E344E" w:rsidP="007E344E">
            <w:pPr>
              <w:pBdr>
                <w:top w:val="nil"/>
                <w:left w:val="nil"/>
                <w:bottom w:val="nil"/>
                <w:right w:val="nil"/>
                <w:between w:val="nil"/>
              </w:pBdr>
              <w:contextualSpacing/>
              <w:rPr>
                <w:color w:val="000000"/>
              </w:rPr>
            </w:pPr>
          </w:p>
          <w:p w14:paraId="6EC56CCB" w14:textId="4CD061F0" w:rsidR="003F2E8F" w:rsidRPr="00F42DC6" w:rsidRDefault="004A22D3" w:rsidP="00676BE7">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Participates in and presents research on fMRI data on cocaine-induced brain changes at a local or national meeting</w:t>
            </w:r>
          </w:p>
          <w:p w14:paraId="0FDE8F6F" w14:textId="77777777" w:rsidR="004A22D3" w:rsidRDefault="004A22D3" w:rsidP="004A22D3">
            <w:pPr>
              <w:pBdr>
                <w:top w:val="nil"/>
                <w:left w:val="nil"/>
                <w:bottom w:val="nil"/>
                <w:right w:val="nil"/>
                <w:between w:val="nil"/>
              </w:pBdr>
              <w:rPr>
                <w:rFonts w:ascii="Arial" w:eastAsia="Arial" w:hAnsi="Arial" w:cs="Arial"/>
                <w:color w:val="000000"/>
              </w:rPr>
            </w:pPr>
          </w:p>
          <w:p w14:paraId="532566C2" w14:textId="338BA8FC" w:rsidR="004A22D3" w:rsidRPr="00E6036E" w:rsidRDefault="004A22D3" w:rsidP="004A22D3">
            <w:pPr>
              <w:pBdr>
                <w:top w:val="nil"/>
                <w:left w:val="nil"/>
                <w:bottom w:val="nil"/>
                <w:right w:val="nil"/>
                <w:between w:val="nil"/>
              </w:pBdr>
              <w:rPr>
                <w:rFonts w:ascii="Arial" w:hAnsi="Arial" w:cs="Arial"/>
              </w:rPr>
            </w:pP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85737BA" w14:textId="77777777" w:rsidR="00CB4B43" w:rsidRPr="00CB4B43" w:rsidRDefault="00CB4B43" w:rsidP="00CB4B43">
            <w:pPr>
              <w:numPr>
                <w:ilvl w:val="0"/>
                <w:numId w:val="14"/>
              </w:numPr>
              <w:pBdr>
                <w:top w:val="nil"/>
                <w:left w:val="nil"/>
                <w:bottom w:val="nil"/>
                <w:right w:val="nil"/>
                <w:between w:val="nil"/>
              </w:pBdr>
              <w:ind w:left="187" w:hanging="187"/>
              <w:contextualSpacing/>
              <w:rPr>
                <w:color w:val="000000"/>
              </w:rPr>
            </w:pPr>
            <w:r w:rsidRPr="00F42DC6">
              <w:rPr>
                <w:rFonts w:ascii="Arial" w:eastAsia="Arial" w:hAnsi="Arial" w:cs="Arial"/>
                <w:color w:val="000000"/>
              </w:rPr>
              <w:t>Case-based discussion</w:t>
            </w:r>
            <w:r>
              <w:rPr>
                <w:rFonts w:ascii="Arial" w:eastAsia="Arial" w:hAnsi="Arial" w:cs="Arial"/>
                <w:color w:val="000000"/>
              </w:rPr>
              <w:t xml:space="preserve"> </w:t>
            </w:r>
          </w:p>
          <w:p w14:paraId="64FBEEF2" w14:textId="71C5B254" w:rsidR="00CB4B43" w:rsidRPr="00832914" w:rsidRDefault="00CB4B43" w:rsidP="00CB4B43">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Direct observation </w:t>
            </w:r>
          </w:p>
          <w:p w14:paraId="190A15C6" w14:textId="45F481E3"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In-training examination</w:t>
            </w:r>
          </w:p>
          <w:p w14:paraId="4AC2D588" w14:textId="2F7265D4" w:rsidR="003F2E8F" w:rsidRPr="00CB4B43" w:rsidRDefault="004A22D3" w:rsidP="00CB4B43">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Mock oral examination</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7777777" w:rsidR="003F2E8F" w:rsidRPr="00445C90" w:rsidRDefault="003F2E8F" w:rsidP="00676BE7">
            <w:pPr>
              <w:pStyle w:val="ListParagraph"/>
              <w:numPr>
                <w:ilvl w:val="0"/>
                <w:numId w:val="2"/>
              </w:numPr>
              <w:pBdr>
                <w:top w:val="nil"/>
                <w:left w:val="nil"/>
                <w:bottom w:val="nil"/>
                <w:right w:val="nil"/>
                <w:between w:val="nil"/>
              </w:pBdr>
              <w:ind w:left="360"/>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BF10E8A" w14:textId="622E08E1"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r>
              <w:rPr>
                <w:rFonts w:ascii="Arial" w:eastAsia="Arial" w:hAnsi="Arial" w:cs="Arial"/>
                <w:color w:val="000000"/>
              </w:rPr>
              <w:t xml:space="preserve">National Institute on Drug Abuse. The neurobiology of addiction five part series. </w:t>
            </w:r>
            <w:hyperlink r:id="rId22" w:history="1">
              <w:r w:rsidRPr="000361FD">
                <w:rPr>
                  <w:rStyle w:val="Hyperlink"/>
                  <w:rFonts w:ascii="Arial" w:eastAsia="Arial" w:hAnsi="Arial" w:cs="Arial"/>
                </w:rPr>
                <w:t>https://www.drugabuse.gov/neurobiology-drug-addiction 2007</w:t>
              </w:r>
            </w:hyperlink>
            <w:r>
              <w:rPr>
                <w:rStyle w:val="Hyperlink"/>
                <w:rFonts w:ascii="Arial" w:eastAsia="Arial" w:hAnsi="Arial" w:cs="Arial"/>
              </w:rPr>
              <w:t xml:space="preserve">. </w:t>
            </w:r>
          </w:p>
          <w:p w14:paraId="37D6EA7A" w14:textId="3888261A"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proofErr w:type="spellStart"/>
            <w:r>
              <w:rPr>
                <w:rFonts w:ascii="Arial" w:eastAsia="Arial" w:hAnsi="Arial" w:cs="Arial"/>
                <w:color w:val="000000"/>
              </w:rPr>
              <w:t>Ries</w:t>
            </w:r>
            <w:proofErr w:type="spellEnd"/>
            <w:r>
              <w:rPr>
                <w:rFonts w:ascii="Arial" w:eastAsia="Arial" w:hAnsi="Arial" w:cs="Arial"/>
                <w:color w:val="000000"/>
              </w:rPr>
              <w:t xml:space="preserve"> RK, </w:t>
            </w:r>
            <w:proofErr w:type="spellStart"/>
            <w:r>
              <w:rPr>
                <w:rFonts w:ascii="Arial" w:eastAsia="Arial" w:hAnsi="Arial" w:cs="Arial"/>
                <w:color w:val="000000"/>
              </w:rPr>
              <w:t>Fiellin</w:t>
            </w:r>
            <w:proofErr w:type="spellEnd"/>
            <w:r>
              <w:rPr>
                <w:rFonts w:ascii="Arial" w:eastAsia="Arial" w:hAnsi="Arial" w:cs="Arial"/>
                <w:color w:val="000000"/>
              </w:rPr>
              <w:t xml:space="preserve"> DA, Miller SC, </w:t>
            </w:r>
            <w:proofErr w:type="spellStart"/>
            <w:r>
              <w:rPr>
                <w:rFonts w:ascii="Arial" w:eastAsia="Arial" w:hAnsi="Arial" w:cs="Arial"/>
                <w:color w:val="000000"/>
              </w:rPr>
              <w:t>Saitz</w:t>
            </w:r>
            <w:proofErr w:type="spellEnd"/>
            <w:r>
              <w:rPr>
                <w:rFonts w:ascii="Arial" w:eastAsia="Arial" w:hAnsi="Arial" w:cs="Arial"/>
                <w:color w:val="000000"/>
              </w:rPr>
              <w:t xml:space="preserve"> R. Section 1: Basic science and core concepts. In: </w:t>
            </w:r>
            <w:r w:rsidRPr="006137D2">
              <w:rPr>
                <w:rFonts w:ascii="Arial" w:eastAsia="Arial" w:hAnsi="Arial" w:cs="Arial"/>
                <w:i/>
                <w:color w:val="000000"/>
              </w:rPr>
              <w:t>The ASAM Principles of Addiction Medicine</w:t>
            </w:r>
            <w:r>
              <w:rPr>
                <w:rFonts w:ascii="Arial" w:eastAsia="Arial" w:hAnsi="Arial" w:cs="Arial"/>
                <w:color w:val="000000"/>
              </w:rPr>
              <w:t>. 5</w:t>
            </w:r>
            <w:r w:rsidRPr="006137D2">
              <w:rPr>
                <w:rFonts w:ascii="Arial" w:eastAsia="Arial" w:hAnsi="Arial" w:cs="Arial"/>
                <w:color w:val="000000"/>
              </w:rPr>
              <w:t>th</w:t>
            </w:r>
            <w:r>
              <w:rPr>
                <w:rFonts w:ascii="Arial" w:eastAsia="Arial" w:hAnsi="Arial" w:cs="Arial"/>
                <w:color w:val="000000"/>
              </w:rPr>
              <w:t xml:space="preserve"> ed. Philadelphia, PA: Wolters Kluwer Health/Lippincott Williams &amp; Wilkins; 2014.   </w:t>
            </w:r>
          </w:p>
          <w:p w14:paraId="320FAA4D" w14:textId="668DA5E7"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proofErr w:type="spellStart"/>
            <w:r>
              <w:rPr>
                <w:rFonts w:ascii="Arial" w:eastAsia="Arial" w:hAnsi="Arial" w:cs="Arial"/>
                <w:color w:val="000000"/>
              </w:rPr>
              <w:t>Neurocircuitry</w:t>
            </w:r>
            <w:proofErr w:type="spellEnd"/>
            <w:r>
              <w:rPr>
                <w:rFonts w:ascii="Arial" w:eastAsia="Arial" w:hAnsi="Arial" w:cs="Arial"/>
                <w:color w:val="000000"/>
              </w:rPr>
              <w:t xml:space="preserve"> of Addiction: An Alcohol Perspective, Dr. George </w:t>
            </w:r>
            <w:proofErr w:type="spellStart"/>
            <w:r>
              <w:rPr>
                <w:rFonts w:ascii="Arial" w:eastAsia="Arial" w:hAnsi="Arial" w:cs="Arial"/>
                <w:color w:val="000000"/>
              </w:rPr>
              <w:t>Koob</w:t>
            </w:r>
            <w:proofErr w:type="spellEnd"/>
            <w:r>
              <w:rPr>
                <w:rFonts w:ascii="Arial" w:eastAsia="Arial" w:hAnsi="Arial" w:cs="Arial"/>
                <w:color w:val="000000"/>
              </w:rPr>
              <w:t xml:space="preserve">: </w:t>
            </w:r>
            <w:hyperlink r:id="rId23" w:history="1">
              <w:r w:rsidRPr="003F7147">
                <w:rPr>
                  <w:rStyle w:val="Hyperlink"/>
                  <w:rFonts w:ascii="Arial" w:eastAsia="Arial" w:hAnsi="Arial" w:cs="Arial"/>
                </w:rPr>
                <w:t>https://www.youtube.com/watch?v=JkEy0sovpgI</w:t>
              </w:r>
            </w:hyperlink>
          </w:p>
          <w:p w14:paraId="16623481" w14:textId="53B28748"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proofErr w:type="spellStart"/>
            <w:r>
              <w:rPr>
                <w:rFonts w:ascii="Arial" w:eastAsia="Arial" w:hAnsi="Arial" w:cs="Arial"/>
                <w:color w:val="000000"/>
              </w:rPr>
              <w:t>Volkow</w:t>
            </w:r>
            <w:proofErr w:type="spellEnd"/>
            <w:r>
              <w:rPr>
                <w:rFonts w:ascii="Arial" w:eastAsia="Arial" w:hAnsi="Arial" w:cs="Arial"/>
                <w:color w:val="000000"/>
              </w:rPr>
              <w:t xml:space="preserve"> ND, </w:t>
            </w:r>
            <w:proofErr w:type="spellStart"/>
            <w:r>
              <w:rPr>
                <w:rFonts w:ascii="Arial" w:eastAsia="Arial" w:hAnsi="Arial" w:cs="Arial"/>
                <w:color w:val="000000"/>
              </w:rPr>
              <w:t>Koob</w:t>
            </w:r>
            <w:proofErr w:type="spellEnd"/>
            <w:r>
              <w:rPr>
                <w:rFonts w:ascii="Arial" w:eastAsia="Arial" w:hAnsi="Arial" w:cs="Arial"/>
                <w:color w:val="000000"/>
              </w:rPr>
              <w:t xml:space="preserve"> GF, McLellan AT. </w:t>
            </w:r>
            <w:proofErr w:type="spellStart"/>
            <w:r>
              <w:rPr>
                <w:rFonts w:ascii="Arial" w:eastAsia="Arial" w:hAnsi="Arial" w:cs="Arial"/>
              </w:rPr>
              <w:t>Neurobiologic</w:t>
            </w:r>
            <w:proofErr w:type="spellEnd"/>
            <w:r>
              <w:rPr>
                <w:rFonts w:ascii="Arial" w:eastAsia="Arial" w:hAnsi="Arial" w:cs="Arial"/>
              </w:rPr>
              <w:t xml:space="preserve"> a</w:t>
            </w:r>
            <w:r w:rsidRPr="00FD0623">
              <w:rPr>
                <w:rFonts w:ascii="Arial" w:eastAsia="Arial" w:hAnsi="Arial" w:cs="Arial"/>
              </w:rPr>
              <w:t xml:space="preserve">dvances from the </w:t>
            </w:r>
            <w:r>
              <w:rPr>
                <w:rFonts w:ascii="Arial" w:eastAsia="Arial" w:hAnsi="Arial" w:cs="Arial"/>
              </w:rPr>
              <w:t>brain disease model of a</w:t>
            </w:r>
            <w:r w:rsidRPr="00FD0623">
              <w:rPr>
                <w:rFonts w:ascii="Arial" w:eastAsia="Arial" w:hAnsi="Arial" w:cs="Arial"/>
              </w:rPr>
              <w:t>ddiction</w:t>
            </w:r>
            <w:r>
              <w:rPr>
                <w:rFonts w:ascii="Arial" w:eastAsia="Arial" w:hAnsi="Arial" w:cs="Arial"/>
                <w:color w:val="000000"/>
              </w:rPr>
              <w:t xml:space="preserve">. </w:t>
            </w:r>
            <w:r w:rsidRPr="00477660">
              <w:rPr>
                <w:rStyle w:val="Hyperlink"/>
                <w:rFonts w:ascii="Arial" w:eastAsia="Arial" w:hAnsi="Arial" w:cs="Arial"/>
                <w:i/>
              </w:rPr>
              <w:t xml:space="preserve">N </w:t>
            </w:r>
            <w:proofErr w:type="spellStart"/>
            <w:r w:rsidRPr="00477660">
              <w:rPr>
                <w:rStyle w:val="Hyperlink"/>
                <w:rFonts w:ascii="Arial" w:eastAsia="Arial" w:hAnsi="Arial" w:cs="Arial"/>
                <w:i/>
              </w:rPr>
              <w:t>Engl</w:t>
            </w:r>
            <w:proofErr w:type="spellEnd"/>
            <w:r w:rsidRPr="00477660">
              <w:rPr>
                <w:rStyle w:val="Hyperlink"/>
                <w:rFonts w:ascii="Arial" w:eastAsia="Arial" w:hAnsi="Arial" w:cs="Arial"/>
                <w:i/>
              </w:rPr>
              <w:t xml:space="preserve"> J Med</w:t>
            </w:r>
            <w:r w:rsidRPr="00477660">
              <w:rPr>
                <w:rFonts w:ascii="Arial" w:eastAsia="Arial" w:hAnsi="Arial" w:cs="Arial"/>
                <w:i/>
              </w:rPr>
              <w:t>.</w:t>
            </w:r>
            <w:r w:rsidRPr="00477660">
              <w:rPr>
                <w:rFonts w:ascii="Arial" w:eastAsia="Arial" w:hAnsi="Arial" w:cs="Arial"/>
              </w:rPr>
              <w:t> </w:t>
            </w:r>
            <w:r>
              <w:rPr>
                <w:rFonts w:ascii="Arial" w:eastAsia="Arial" w:hAnsi="Arial" w:cs="Arial"/>
                <w:color w:val="000000"/>
              </w:rPr>
              <w:t>2016 Jan 28</w:t>
            </w:r>
            <w:proofErr w:type="gramStart"/>
            <w:r>
              <w:rPr>
                <w:rFonts w:ascii="Arial" w:eastAsia="Arial" w:hAnsi="Arial" w:cs="Arial"/>
                <w:color w:val="000000"/>
              </w:rPr>
              <w:t>;374</w:t>
            </w:r>
            <w:proofErr w:type="gramEnd"/>
            <w:r>
              <w:rPr>
                <w:rFonts w:ascii="Arial" w:eastAsia="Arial" w:hAnsi="Arial" w:cs="Arial"/>
                <w:color w:val="000000"/>
              </w:rPr>
              <w:t xml:space="preserve">(4):363-71. </w:t>
            </w:r>
            <w:hyperlink r:id="rId24" w:history="1">
              <w:r w:rsidRPr="00012166">
                <w:rPr>
                  <w:rStyle w:val="Hyperlink"/>
                  <w:rFonts w:ascii="Arial" w:eastAsia="Arial" w:hAnsi="Arial" w:cs="Arial"/>
                </w:rPr>
                <w:t>https://www.ncbi.nlm.nih.gov/pubmed/?term=koob+volkow+NEJM</w:t>
              </w:r>
            </w:hyperlink>
            <w:r>
              <w:rPr>
                <w:rFonts w:ascii="Arial" w:eastAsia="Arial" w:hAnsi="Arial" w:cs="Arial"/>
                <w:color w:val="000000"/>
              </w:rPr>
              <w:t xml:space="preserve"> </w:t>
            </w:r>
          </w:p>
          <w:p w14:paraId="45843B01" w14:textId="438F9AFC" w:rsidR="004A22D3" w:rsidRPr="00832914" w:rsidRDefault="004A22D3" w:rsidP="00676BE7">
            <w:pPr>
              <w:numPr>
                <w:ilvl w:val="0"/>
                <w:numId w:val="14"/>
              </w:numPr>
              <w:pBdr>
                <w:top w:val="nil"/>
                <w:left w:val="nil"/>
                <w:bottom w:val="nil"/>
                <w:right w:val="nil"/>
                <w:between w:val="nil"/>
              </w:pBdr>
              <w:ind w:left="187" w:hanging="187"/>
              <w:contextualSpacing/>
              <w:rPr>
                <w:color w:val="000000"/>
              </w:rPr>
            </w:pPr>
            <w:proofErr w:type="spellStart"/>
            <w:r w:rsidRPr="00FD0623">
              <w:rPr>
                <w:rFonts w:ascii="Arial" w:eastAsia="Arial" w:hAnsi="Arial" w:cs="Arial"/>
              </w:rPr>
              <w:t>Wachman</w:t>
            </w:r>
            <w:proofErr w:type="spellEnd"/>
            <w:r w:rsidRPr="00FD0623">
              <w:rPr>
                <w:rFonts w:ascii="Arial" w:eastAsia="Arial" w:hAnsi="Arial" w:cs="Arial"/>
              </w:rPr>
              <w:t xml:space="preserve"> EM, Hayes MJ, Brown MS, Paul J, Harvey-Wilkes K, </w:t>
            </w:r>
            <w:proofErr w:type="spellStart"/>
            <w:r w:rsidRPr="00FD0623">
              <w:rPr>
                <w:rFonts w:ascii="Arial" w:eastAsia="Arial" w:hAnsi="Arial" w:cs="Arial"/>
              </w:rPr>
              <w:t>Terrin</w:t>
            </w:r>
            <w:proofErr w:type="spellEnd"/>
            <w:r w:rsidRPr="00FD0623">
              <w:rPr>
                <w:rFonts w:ascii="Arial" w:eastAsia="Arial" w:hAnsi="Arial" w:cs="Arial"/>
              </w:rPr>
              <w:t xml:space="preserve"> N, Huggins GS, Aranda JV, Davis JM. Association of OPRM1 and COMT single-nucleotide polymorphisms with hospital length of stay and treatment of neonatal abstinence syndrome. </w:t>
            </w:r>
            <w:r w:rsidRPr="00477660">
              <w:rPr>
                <w:rFonts w:ascii="Arial" w:eastAsia="Arial" w:hAnsi="Arial" w:cs="Arial"/>
                <w:i/>
              </w:rPr>
              <w:t>JAMA</w:t>
            </w:r>
            <w:r w:rsidRPr="00FD0623">
              <w:rPr>
                <w:rFonts w:ascii="Arial" w:eastAsia="Arial" w:hAnsi="Arial" w:cs="Arial"/>
              </w:rPr>
              <w:t>. 2013 May</w:t>
            </w:r>
            <w:proofErr w:type="gramStart"/>
            <w:r w:rsidRPr="00FD0623">
              <w:rPr>
                <w:rFonts w:ascii="Arial" w:eastAsia="Arial" w:hAnsi="Arial" w:cs="Arial"/>
              </w:rPr>
              <w:t>;309</w:t>
            </w:r>
            <w:proofErr w:type="gramEnd"/>
            <w:r w:rsidRPr="00FD0623">
              <w:rPr>
                <w:rFonts w:ascii="Arial" w:eastAsia="Arial" w:hAnsi="Arial" w:cs="Arial"/>
              </w:rPr>
              <w:t xml:space="preserve">(17):1821-7. </w:t>
            </w:r>
          </w:p>
          <w:p w14:paraId="4868D3D6" w14:textId="4D21E42F" w:rsidR="003F2E8F" w:rsidRPr="004A22D3" w:rsidRDefault="004A22D3" w:rsidP="00676BE7">
            <w:pPr>
              <w:numPr>
                <w:ilvl w:val="0"/>
                <w:numId w:val="14"/>
              </w:numPr>
              <w:pBdr>
                <w:top w:val="nil"/>
                <w:left w:val="nil"/>
                <w:bottom w:val="nil"/>
                <w:right w:val="nil"/>
                <w:between w:val="nil"/>
              </w:pBdr>
              <w:ind w:left="187" w:hanging="187"/>
              <w:contextualSpacing/>
              <w:rPr>
                <w:color w:val="000000"/>
              </w:rPr>
            </w:pPr>
            <w:proofErr w:type="spellStart"/>
            <w:r w:rsidRPr="004A22D3">
              <w:rPr>
                <w:rFonts w:ascii="Arial" w:eastAsia="Arial" w:hAnsi="Arial" w:cs="Arial"/>
                <w:color w:val="000000"/>
              </w:rPr>
              <w:t>Koob</w:t>
            </w:r>
            <w:proofErr w:type="spellEnd"/>
            <w:r w:rsidRPr="004A22D3">
              <w:rPr>
                <w:rFonts w:ascii="Arial" w:eastAsia="Arial" w:hAnsi="Arial" w:cs="Arial"/>
                <w:color w:val="000000"/>
              </w:rPr>
              <w:t xml:space="preserve"> GF, Le </w:t>
            </w:r>
            <w:proofErr w:type="spellStart"/>
            <w:r w:rsidRPr="004A22D3">
              <w:rPr>
                <w:rFonts w:ascii="Arial" w:eastAsia="Arial" w:hAnsi="Arial" w:cs="Arial"/>
                <w:color w:val="000000"/>
              </w:rPr>
              <w:t>Moal</w:t>
            </w:r>
            <w:proofErr w:type="spellEnd"/>
            <w:r w:rsidRPr="004A22D3">
              <w:rPr>
                <w:rFonts w:ascii="Arial" w:eastAsia="Arial" w:hAnsi="Arial" w:cs="Arial"/>
                <w:color w:val="000000"/>
              </w:rPr>
              <w:t xml:space="preserve"> M. </w:t>
            </w:r>
            <w:r w:rsidRPr="004A22D3">
              <w:rPr>
                <w:rFonts w:ascii="Arial" w:eastAsia="Arial" w:hAnsi="Arial" w:cs="Arial"/>
                <w:i/>
                <w:color w:val="000000"/>
              </w:rPr>
              <w:t>Neurobiology of Addiction</w:t>
            </w:r>
            <w:r w:rsidRPr="004A22D3">
              <w:rPr>
                <w:rFonts w:ascii="Arial" w:eastAsia="Arial" w:hAnsi="Arial" w:cs="Arial"/>
                <w:color w:val="000000"/>
              </w:rPr>
              <w:t xml:space="preserve">. Cambridge, MA: Academic Press; 2006.  </w:t>
            </w:r>
            <w:r w:rsidRPr="004A22D3">
              <w:rPr>
                <w:rFonts w:ascii="Arial" w:eastAsia="Arial" w:hAnsi="Arial" w:cs="Arial"/>
                <w:color w:val="000000"/>
                <w:sz w:val="18"/>
                <w:szCs w:val="18"/>
              </w:rPr>
              <w:br/>
            </w:r>
            <w:hyperlink r:id="rId25" w:history="1">
              <w:r w:rsidRPr="004A22D3">
                <w:rPr>
                  <w:rStyle w:val="Hyperlink"/>
                  <w:rFonts w:ascii="Arial" w:eastAsia="Arial" w:hAnsi="Arial" w:cs="Arial"/>
                </w:rPr>
                <w:t>https://www.sciencedirect.com/science/book/9780124192393</w:t>
              </w:r>
            </w:hyperlink>
          </w:p>
        </w:tc>
      </w:tr>
    </w:tbl>
    <w:p w14:paraId="6D4DEBFC" w14:textId="098DC715" w:rsidR="00DE6B78" w:rsidRDefault="00DE6B78"/>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676BE7" w14:paraId="2AFE1DDB" w14:textId="77777777" w:rsidTr="003F2E8F">
        <w:trPr>
          <w:trHeight w:val="769"/>
        </w:trPr>
        <w:tc>
          <w:tcPr>
            <w:tcW w:w="14125" w:type="dxa"/>
            <w:gridSpan w:val="2"/>
            <w:shd w:val="clear" w:color="auto" w:fill="9CC3E5"/>
          </w:tcPr>
          <w:p w14:paraId="0C34B725" w14:textId="4BF61902" w:rsidR="001B473F" w:rsidRPr="00676BE7" w:rsidRDefault="004A22D3" w:rsidP="001B473F">
            <w:pPr>
              <w:ind w:hanging="14"/>
              <w:jc w:val="center"/>
              <w:rPr>
                <w:rFonts w:ascii="Arial" w:eastAsia="Arial" w:hAnsi="Arial" w:cs="Arial"/>
                <w:b/>
              </w:rPr>
            </w:pPr>
            <w:r w:rsidRPr="00676BE7">
              <w:rPr>
                <w:rFonts w:ascii="Arial" w:eastAsia="Arial" w:hAnsi="Arial" w:cs="Arial"/>
                <w:b/>
              </w:rPr>
              <w:lastRenderedPageBreak/>
              <w:t xml:space="preserve">Medical Knowledge </w:t>
            </w:r>
            <w:r w:rsidR="001B473F" w:rsidRPr="00676BE7">
              <w:rPr>
                <w:rFonts w:ascii="Arial" w:eastAsia="Arial" w:hAnsi="Arial" w:cs="Arial"/>
                <w:b/>
              </w:rPr>
              <w:t>2: Epidemiology and Clinical Presentation of Substance Use and Addictive Disorders</w:t>
            </w:r>
          </w:p>
          <w:p w14:paraId="7B529A80" w14:textId="71D825F2" w:rsidR="003F2E8F" w:rsidRPr="00676BE7" w:rsidRDefault="003F2E8F" w:rsidP="00DB21EC">
            <w:pPr>
              <w:ind w:left="201" w:hanging="14"/>
              <w:rPr>
                <w:rFonts w:ascii="Arial" w:eastAsia="Arial" w:hAnsi="Arial" w:cs="Arial"/>
                <w:b/>
                <w:color w:val="000000"/>
              </w:rPr>
            </w:pPr>
            <w:r w:rsidRPr="00676BE7">
              <w:rPr>
                <w:rFonts w:ascii="Arial" w:eastAsia="Arial" w:hAnsi="Arial" w:cs="Arial"/>
                <w:b/>
              </w:rPr>
              <w:t>Overall Intent:</w:t>
            </w:r>
            <w:r w:rsidRPr="00676BE7">
              <w:rPr>
                <w:rFonts w:ascii="Arial" w:eastAsia="Arial" w:hAnsi="Arial" w:cs="Arial"/>
              </w:rPr>
              <w:t xml:space="preserve"> </w:t>
            </w:r>
            <w:r w:rsidR="004A22D3" w:rsidRPr="00676BE7">
              <w:rPr>
                <w:rFonts w:ascii="Arial" w:eastAsia="Arial" w:hAnsi="Arial" w:cs="Arial"/>
              </w:rPr>
              <w:t>To describe knowledge of epidemiology and biopsychosocial factors and apply that knowledge to the clinical care of patients with substance use and addictive disorders</w:t>
            </w:r>
          </w:p>
        </w:tc>
      </w:tr>
      <w:tr w:rsidR="003F2E8F" w:rsidRPr="00676BE7" w14:paraId="0BFF014E" w14:textId="77777777" w:rsidTr="003F2E8F">
        <w:tc>
          <w:tcPr>
            <w:tcW w:w="4950" w:type="dxa"/>
            <w:shd w:val="clear" w:color="auto" w:fill="FABF8F" w:themeFill="accent6" w:themeFillTint="99"/>
          </w:tcPr>
          <w:p w14:paraId="71CC300D" w14:textId="77777777" w:rsidR="003F2E8F" w:rsidRPr="00676BE7" w:rsidRDefault="003F2E8F" w:rsidP="003F2E8F">
            <w:pPr>
              <w:jc w:val="center"/>
              <w:rPr>
                <w:rFonts w:ascii="Arial" w:eastAsia="Arial" w:hAnsi="Arial" w:cs="Arial"/>
                <w:b/>
              </w:rPr>
            </w:pPr>
            <w:r w:rsidRPr="00676BE7">
              <w:rPr>
                <w:rFonts w:ascii="Arial" w:eastAsia="Arial" w:hAnsi="Arial" w:cs="Arial"/>
                <w:b/>
              </w:rPr>
              <w:t>Milestones</w:t>
            </w:r>
          </w:p>
        </w:tc>
        <w:tc>
          <w:tcPr>
            <w:tcW w:w="9175" w:type="dxa"/>
            <w:shd w:val="clear" w:color="auto" w:fill="FABF8F" w:themeFill="accent6" w:themeFillTint="99"/>
          </w:tcPr>
          <w:p w14:paraId="415C463A" w14:textId="77777777" w:rsidR="003F2E8F" w:rsidRPr="00676BE7" w:rsidRDefault="003F2E8F" w:rsidP="003F2E8F">
            <w:pPr>
              <w:ind w:hanging="14"/>
              <w:jc w:val="center"/>
              <w:rPr>
                <w:rFonts w:ascii="Arial" w:eastAsia="Arial" w:hAnsi="Arial" w:cs="Arial"/>
                <w:b/>
              </w:rPr>
            </w:pPr>
            <w:r w:rsidRPr="00676BE7">
              <w:rPr>
                <w:rFonts w:ascii="Arial" w:eastAsia="Arial" w:hAnsi="Arial" w:cs="Arial"/>
                <w:b/>
              </w:rPr>
              <w:t>Examples</w:t>
            </w:r>
          </w:p>
        </w:tc>
      </w:tr>
      <w:tr w:rsidR="003F2E8F" w:rsidRPr="00676BE7" w14:paraId="51A17D40" w14:textId="77777777" w:rsidTr="00B154C0">
        <w:tc>
          <w:tcPr>
            <w:tcW w:w="4950" w:type="dxa"/>
            <w:tcBorders>
              <w:top w:val="single" w:sz="4" w:space="0" w:color="000000"/>
              <w:bottom w:val="single" w:sz="4" w:space="0" w:color="000000"/>
            </w:tcBorders>
            <w:shd w:val="clear" w:color="auto" w:fill="C9C9C9"/>
          </w:tcPr>
          <w:p w14:paraId="75BAB83A" w14:textId="2D74BB05" w:rsidR="004A22D3" w:rsidRPr="00676BE7" w:rsidRDefault="003F2E8F" w:rsidP="004A22D3">
            <w:pPr>
              <w:rPr>
                <w:rFonts w:ascii="Arial" w:eastAsia="Arial" w:hAnsi="Arial" w:cs="Arial"/>
              </w:rPr>
            </w:pPr>
            <w:r w:rsidRPr="00676BE7">
              <w:rPr>
                <w:rFonts w:ascii="Arial" w:eastAsia="Arial" w:hAnsi="Arial" w:cs="Arial"/>
                <w:b/>
              </w:rPr>
              <w:t>Level 1</w:t>
            </w:r>
            <w:r w:rsidRPr="00676BE7">
              <w:rPr>
                <w:rFonts w:ascii="Arial" w:eastAsia="Arial" w:hAnsi="Arial" w:cs="Arial"/>
              </w:rPr>
              <w:t xml:space="preserve"> </w:t>
            </w:r>
            <w:r w:rsidR="004A22D3" w:rsidRPr="00676BE7">
              <w:rPr>
                <w:rFonts w:ascii="Arial" w:eastAsia="Arial" w:hAnsi="Arial" w:cs="Arial"/>
                <w:i/>
              </w:rPr>
              <w:t>Demonstrates basic knowledge of epidemiology</w:t>
            </w:r>
          </w:p>
          <w:p w14:paraId="173A8C7F" w14:textId="77777777" w:rsidR="004A22D3" w:rsidRPr="00676BE7" w:rsidRDefault="004A22D3" w:rsidP="004A22D3">
            <w:pPr>
              <w:rPr>
                <w:rFonts w:ascii="Arial" w:eastAsia="Arial" w:hAnsi="Arial" w:cs="Arial"/>
                <w:i/>
              </w:rPr>
            </w:pPr>
          </w:p>
          <w:p w14:paraId="3C2CAEB1" w14:textId="77777777" w:rsidR="004A22D3" w:rsidRPr="00676BE7" w:rsidRDefault="004A22D3" w:rsidP="004A22D3">
            <w:pPr>
              <w:rPr>
                <w:rFonts w:ascii="Arial" w:eastAsia="Arial" w:hAnsi="Arial" w:cs="Arial"/>
                <w:i/>
              </w:rPr>
            </w:pPr>
            <w:r w:rsidRPr="00676BE7">
              <w:rPr>
                <w:rFonts w:ascii="Arial" w:eastAsia="Arial" w:hAnsi="Arial" w:cs="Arial"/>
                <w:i/>
              </w:rPr>
              <w:t>Demonstrates basic knowledge of biopsychosocial factors</w:t>
            </w:r>
          </w:p>
          <w:p w14:paraId="23B6581F" w14:textId="1C145323" w:rsidR="004A22D3" w:rsidRPr="00676BE7" w:rsidRDefault="004A22D3" w:rsidP="004A22D3">
            <w:pPr>
              <w:rPr>
                <w:rFonts w:ascii="Arial" w:eastAsia="Arial" w:hAnsi="Arial" w:cs="Arial"/>
                <w:i/>
              </w:rPr>
            </w:pPr>
          </w:p>
          <w:p w14:paraId="006F5493" w14:textId="64C7D52C" w:rsidR="003F2E8F" w:rsidRPr="00676BE7" w:rsidRDefault="004A22D3" w:rsidP="003F2E8F">
            <w:pPr>
              <w:rPr>
                <w:rFonts w:ascii="Arial" w:hAnsi="Arial" w:cs="Arial"/>
                <w:i/>
                <w:color w:val="000000"/>
              </w:rPr>
            </w:pPr>
            <w:r w:rsidRPr="00676BE7">
              <w:rPr>
                <w:rFonts w:ascii="Arial" w:eastAsia="Arial" w:hAnsi="Arial" w:cs="Arial"/>
                <w:i/>
              </w:rPr>
              <w:t>Demonstrates knowledge of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5B9A0AC1" w14:textId="3023C578" w:rsidR="004A22D3"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Describes incidence and prevalence of opioid use disorders in the population</w:t>
            </w:r>
          </w:p>
          <w:p w14:paraId="675B4B4F" w14:textId="545B8C92" w:rsidR="00097FEA" w:rsidRPr="00676BE7" w:rsidRDefault="00097FEA" w:rsidP="00097FEA">
            <w:pPr>
              <w:pBdr>
                <w:top w:val="nil"/>
                <w:left w:val="nil"/>
                <w:bottom w:val="nil"/>
                <w:right w:val="nil"/>
                <w:between w:val="nil"/>
              </w:pBdr>
              <w:contextualSpacing/>
              <w:rPr>
                <w:rFonts w:ascii="Arial" w:eastAsia="Arial" w:hAnsi="Arial" w:cs="Arial"/>
                <w:color w:val="000000"/>
              </w:rPr>
            </w:pPr>
          </w:p>
          <w:p w14:paraId="572C9CB9"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6C5F148B" w14:textId="79718461" w:rsidR="00F42DC6"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Describes social determinants of health</w:t>
            </w:r>
          </w:p>
          <w:p w14:paraId="12F07A5F" w14:textId="6D10539A" w:rsidR="00097FEA" w:rsidRPr="00676BE7" w:rsidRDefault="00097FEA" w:rsidP="00097FEA">
            <w:pPr>
              <w:pBdr>
                <w:top w:val="nil"/>
                <w:left w:val="nil"/>
                <w:bottom w:val="nil"/>
                <w:right w:val="nil"/>
                <w:between w:val="nil"/>
              </w:pBdr>
              <w:contextualSpacing/>
              <w:rPr>
                <w:rFonts w:ascii="Arial" w:eastAsia="Arial" w:hAnsi="Arial" w:cs="Arial"/>
                <w:color w:val="000000"/>
              </w:rPr>
            </w:pPr>
          </w:p>
          <w:p w14:paraId="266424F9"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4A0C36DC" w14:textId="1A2DDC09" w:rsidR="003F2E8F"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Recognizes a patient in opioid withdrawal</w:t>
            </w:r>
          </w:p>
        </w:tc>
      </w:tr>
      <w:tr w:rsidR="003F2E8F" w:rsidRPr="00676BE7" w14:paraId="7CAB5F56" w14:textId="77777777" w:rsidTr="00B154C0">
        <w:tc>
          <w:tcPr>
            <w:tcW w:w="4950" w:type="dxa"/>
            <w:tcBorders>
              <w:top w:val="single" w:sz="4" w:space="0" w:color="000000"/>
              <w:bottom w:val="single" w:sz="4" w:space="0" w:color="000000"/>
            </w:tcBorders>
            <w:shd w:val="clear" w:color="auto" w:fill="C9C9C9"/>
          </w:tcPr>
          <w:p w14:paraId="1B8BC26C" w14:textId="4D1E4BD6" w:rsidR="004A22D3" w:rsidRPr="00676BE7" w:rsidRDefault="003F2E8F" w:rsidP="004A22D3">
            <w:pPr>
              <w:rPr>
                <w:rFonts w:ascii="Arial" w:hAnsi="Arial" w:cs="Arial"/>
              </w:rPr>
            </w:pPr>
            <w:r w:rsidRPr="00676BE7">
              <w:rPr>
                <w:rFonts w:ascii="Arial" w:hAnsi="Arial" w:cs="Arial"/>
                <w:b/>
              </w:rPr>
              <w:t>Level 2</w:t>
            </w:r>
            <w:r w:rsidRPr="00676BE7">
              <w:rPr>
                <w:rFonts w:ascii="Arial" w:hAnsi="Arial" w:cs="Arial"/>
              </w:rPr>
              <w:t xml:space="preserve"> </w:t>
            </w:r>
            <w:r w:rsidR="004A22D3" w:rsidRPr="00676BE7">
              <w:rPr>
                <w:rFonts w:ascii="Arial" w:eastAsia="Arial" w:hAnsi="Arial" w:cs="Arial"/>
                <w:i/>
              </w:rPr>
              <w:t>Demonstrates knowledge of epidemiology in diverse populations</w:t>
            </w:r>
          </w:p>
          <w:p w14:paraId="50014BEB" w14:textId="634CC1F8" w:rsidR="004A22D3" w:rsidRPr="00676BE7" w:rsidRDefault="004A22D3" w:rsidP="004A22D3">
            <w:pPr>
              <w:rPr>
                <w:rFonts w:ascii="Arial" w:eastAsia="Arial" w:hAnsi="Arial" w:cs="Arial"/>
                <w:i/>
              </w:rPr>
            </w:pPr>
          </w:p>
          <w:p w14:paraId="5BCC92C0" w14:textId="2FD6EBCF" w:rsidR="004A22D3" w:rsidRPr="00676BE7" w:rsidRDefault="004A22D3" w:rsidP="004A22D3">
            <w:pPr>
              <w:rPr>
                <w:rFonts w:ascii="Arial" w:eastAsia="Arial" w:hAnsi="Arial" w:cs="Arial"/>
                <w:i/>
              </w:rPr>
            </w:pPr>
            <w:r w:rsidRPr="00676BE7">
              <w:rPr>
                <w:rFonts w:ascii="Arial" w:eastAsia="Arial" w:hAnsi="Arial" w:cs="Arial"/>
                <w:i/>
              </w:rPr>
              <w:t>Describes the contributing and protective biopsychosocial factors</w:t>
            </w:r>
          </w:p>
          <w:p w14:paraId="5226A8B0" w14:textId="77777777" w:rsidR="004A22D3" w:rsidRPr="00676BE7" w:rsidRDefault="004A22D3" w:rsidP="004A22D3">
            <w:pPr>
              <w:rPr>
                <w:rFonts w:ascii="Arial" w:eastAsia="Arial" w:hAnsi="Arial" w:cs="Arial"/>
                <w:i/>
              </w:rPr>
            </w:pPr>
          </w:p>
          <w:p w14:paraId="59CF8483" w14:textId="734C95E5" w:rsidR="003F2E8F" w:rsidRPr="00676BE7" w:rsidRDefault="004A22D3" w:rsidP="003F2E8F">
            <w:pPr>
              <w:rPr>
                <w:rFonts w:ascii="Arial" w:eastAsia="Arial" w:hAnsi="Arial" w:cs="Arial"/>
                <w:i/>
              </w:rPr>
            </w:pPr>
            <w:r w:rsidRPr="00676BE7">
              <w:rPr>
                <w:rFonts w:ascii="Arial" w:eastAsia="Arial" w:hAnsi="Arial" w:cs="Arial"/>
                <w:i/>
              </w:rPr>
              <w:t>Demonstrates knowledge o</w:t>
            </w:r>
            <w:r w:rsidR="005C0154" w:rsidRPr="00676BE7">
              <w:rPr>
                <w:rFonts w:ascii="Arial" w:eastAsia="Arial" w:hAnsi="Arial" w:cs="Arial"/>
                <w:i/>
              </w:rPr>
              <w:t>f common clinical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59937C6" w14:textId="11223E61" w:rsidR="00C060F8"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Recognizes increased incidence of opioid use disorders in women of child-bearing age</w:t>
            </w:r>
          </w:p>
          <w:p w14:paraId="69BFD3B8" w14:textId="39C38402" w:rsidR="00097FEA" w:rsidRPr="00676BE7" w:rsidRDefault="00097FEA" w:rsidP="00097FEA">
            <w:pPr>
              <w:pBdr>
                <w:top w:val="nil"/>
                <w:left w:val="nil"/>
                <w:bottom w:val="nil"/>
                <w:right w:val="nil"/>
                <w:between w:val="nil"/>
              </w:pBdr>
              <w:contextualSpacing/>
              <w:rPr>
                <w:rFonts w:ascii="Arial" w:eastAsia="Arial" w:hAnsi="Arial" w:cs="Arial"/>
                <w:color w:val="000000"/>
              </w:rPr>
            </w:pPr>
          </w:p>
          <w:p w14:paraId="1CAC0357"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4434E269" w14:textId="579AC127" w:rsidR="00F42DC6"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Describes how adverse childhood events (ACES) contribute to the development of substance use disorders </w:t>
            </w:r>
          </w:p>
          <w:p w14:paraId="66F0D347"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091B702F" w14:textId="53BAB03B" w:rsidR="00C060F8" w:rsidRPr="00676BE7" w:rsidRDefault="004A22D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Describes the prevalence of HIV and viral hepatitis in people who inject drugs</w:t>
            </w:r>
          </w:p>
        </w:tc>
      </w:tr>
      <w:tr w:rsidR="003F2E8F" w:rsidRPr="00676BE7" w14:paraId="5E9FECCB" w14:textId="77777777" w:rsidTr="00B154C0">
        <w:tc>
          <w:tcPr>
            <w:tcW w:w="4950" w:type="dxa"/>
            <w:tcBorders>
              <w:top w:val="single" w:sz="4" w:space="0" w:color="000000"/>
              <w:bottom w:val="single" w:sz="4" w:space="0" w:color="000000"/>
            </w:tcBorders>
            <w:shd w:val="clear" w:color="auto" w:fill="C9C9C9"/>
          </w:tcPr>
          <w:p w14:paraId="311806DC" w14:textId="1E74555B" w:rsidR="00C060F8" w:rsidRPr="00676BE7" w:rsidRDefault="003F2E8F" w:rsidP="00C060F8">
            <w:pPr>
              <w:rPr>
                <w:rFonts w:ascii="Arial" w:hAnsi="Arial" w:cs="Arial"/>
              </w:rPr>
            </w:pPr>
            <w:r w:rsidRPr="00676BE7">
              <w:rPr>
                <w:rFonts w:ascii="Arial" w:hAnsi="Arial" w:cs="Arial"/>
                <w:b/>
              </w:rPr>
              <w:t>Level 3</w:t>
            </w:r>
            <w:r w:rsidRPr="00676BE7">
              <w:rPr>
                <w:rFonts w:ascii="Arial" w:hAnsi="Arial" w:cs="Arial"/>
              </w:rPr>
              <w:t xml:space="preserve"> </w:t>
            </w:r>
            <w:r w:rsidR="00C060F8" w:rsidRPr="00676BE7">
              <w:rPr>
                <w:rFonts w:ascii="Arial" w:eastAsia="Arial" w:hAnsi="Arial" w:cs="Arial"/>
                <w:i/>
              </w:rPr>
              <w:t xml:space="preserve">Demonstrates knowledge of the limits and strengths of epidemiologic test </w:t>
            </w:r>
          </w:p>
          <w:p w14:paraId="0A450BD6" w14:textId="49E4055E" w:rsidR="00C060F8" w:rsidRPr="00676BE7" w:rsidRDefault="00C060F8" w:rsidP="00C060F8">
            <w:pPr>
              <w:rPr>
                <w:rFonts w:ascii="Arial" w:eastAsia="Arial" w:hAnsi="Arial" w:cs="Arial"/>
                <w:i/>
              </w:rPr>
            </w:pPr>
          </w:p>
          <w:p w14:paraId="15E3B490" w14:textId="77777777" w:rsidR="00C060F8" w:rsidRPr="00676BE7" w:rsidRDefault="00C060F8" w:rsidP="00C060F8">
            <w:pPr>
              <w:rPr>
                <w:rFonts w:ascii="Arial" w:eastAsia="Arial" w:hAnsi="Arial" w:cs="Arial"/>
                <w:i/>
              </w:rPr>
            </w:pPr>
            <w:r w:rsidRPr="00676BE7">
              <w:rPr>
                <w:rFonts w:ascii="Arial" w:eastAsia="Arial" w:hAnsi="Arial" w:cs="Arial"/>
                <w:i/>
              </w:rPr>
              <w:t>Applies knowledge of the contributing and protective biopsychosocial factors</w:t>
            </w:r>
          </w:p>
          <w:p w14:paraId="0E6EE176" w14:textId="61D0AE96" w:rsidR="00C060F8" w:rsidRPr="00676BE7" w:rsidRDefault="00C060F8" w:rsidP="00C060F8">
            <w:pPr>
              <w:rPr>
                <w:rFonts w:ascii="Arial" w:eastAsia="Arial" w:hAnsi="Arial" w:cs="Arial"/>
                <w:i/>
              </w:rPr>
            </w:pPr>
          </w:p>
          <w:p w14:paraId="13697ADB" w14:textId="6E94A54E" w:rsidR="003F2E8F" w:rsidRPr="00676BE7" w:rsidRDefault="00C060F8" w:rsidP="003F2E8F">
            <w:pPr>
              <w:rPr>
                <w:rFonts w:ascii="Arial" w:hAnsi="Arial" w:cs="Arial"/>
                <w:i/>
                <w:color w:val="000000"/>
              </w:rPr>
            </w:pPr>
            <w:r w:rsidRPr="00676BE7">
              <w:rPr>
                <w:rFonts w:ascii="Arial" w:eastAsia="Arial" w:hAnsi="Arial" w:cs="Arial"/>
                <w:i/>
              </w:rPr>
              <w:t>Integrates knowledge to formulate a prevention plan</w:t>
            </w:r>
          </w:p>
        </w:tc>
        <w:tc>
          <w:tcPr>
            <w:tcW w:w="9175" w:type="dxa"/>
            <w:tcBorders>
              <w:top w:val="single" w:sz="4" w:space="0" w:color="000000"/>
              <w:left w:val="nil"/>
              <w:bottom w:val="single" w:sz="4" w:space="0" w:color="000000"/>
              <w:right w:val="single" w:sz="8" w:space="0" w:color="000000"/>
            </w:tcBorders>
            <w:shd w:val="clear" w:color="auto" w:fill="C9C9C9"/>
          </w:tcPr>
          <w:p w14:paraId="0B1B98B7" w14:textId="629BD736"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Demonstrates a</w:t>
            </w:r>
            <w:r w:rsidRPr="00676BE7">
              <w:rPr>
                <w:rFonts w:ascii="Arial" w:eastAsia="Arial" w:hAnsi="Arial" w:cs="Arial"/>
                <w:color w:val="000000"/>
              </w:rPr>
              <w:t>bility to interpret the number needed to treat in published clinical trials of opioid pharmacotherapy</w:t>
            </w:r>
          </w:p>
          <w:p w14:paraId="0F9C2CD4"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064DAD0C" w14:textId="42022595"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Incorporates knowledge of patient’s history of childhood</w:t>
            </w:r>
            <w:r w:rsidR="00F42DC6" w:rsidRPr="00676BE7">
              <w:rPr>
                <w:rFonts w:ascii="Arial" w:eastAsia="Arial" w:hAnsi="Arial" w:cs="Arial"/>
                <w:color w:val="000000"/>
              </w:rPr>
              <w:t xml:space="preserve"> abuse into patient formulation</w:t>
            </w:r>
          </w:p>
          <w:p w14:paraId="71FC0064" w14:textId="77777777" w:rsidR="00097FEA" w:rsidRPr="00676BE7" w:rsidRDefault="00097FEA" w:rsidP="00097FEA">
            <w:pPr>
              <w:pStyle w:val="ListParagraph"/>
              <w:rPr>
                <w:rFonts w:ascii="Arial" w:hAnsi="Arial" w:cs="Arial"/>
                <w:color w:val="000000"/>
              </w:rPr>
            </w:pPr>
          </w:p>
          <w:p w14:paraId="6768B00D"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509AD310" w14:textId="414942C4"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Recognizes that patient is at risk for HIV given high-risk behavior and recommend</w:t>
            </w:r>
            <w:r w:rsidRPr="00676BE7">
              <w:rPr>
                <w:rFonts w:ascii="Arial" w:eastAsia="Arial" w:hAnsi="Arial" w:cs="Arial"/>
              </w:rPr>
              <w:t>s</w:t>
            </w:r>
            <w:r w:rsidRPr="00676BE7">
              <w:rPr>
                <w:rFonts w:ascii="Arial" w:eastAsia="Arial" w:hAnsi="Arial" w:cs="Arial"/>
                <w:color w:val="000000"/>
              </w:rPr>
              <w:t xml:space="preserve"> pre-exposure prophylaxis (</w:t>
            </w:r>
            <w:proofErr w:type="spellStart"/>
            <w:r w:rsidRPr="00676BE7">
              <w:rPr>
                <w:rFonts w:ascii="Arial" w:eastAsia="Arial" w:hAnsi="Arial" w:cs="Arial"/>
                <w:color w:val="000000"/>
              </w:rPr>
              <w:t>PrEP</w:t>
            </w:r>
            <w:proofErr w:type="spellEnd"/>
            <w:r w:rsidRPr="00676BE7">
              <w:rPr>
                <w:rFonts w:ascii="Arial" w:eastAsia="Arial" w:hAnsi="Arial" w:cs="Arial"/>
                <w:color w:val="000000"/>
              </w:rPr>
              <w:t>)</w:t>
            </w:r>
          </w:p>
        </w:tc>
      </w:tr>
      <w:tr w:rsidR="003F2E8F" w:rsidRPr="00676BE7" w14:paraId="2691CA4C" w14:textId="77777777" w:rsidTr="00B154C0">
        <w:tc>
          <w:tcPr>
            <w:tcW w:w="4950" w:type="dxa"/>
            <w:tcBorders>
              <w:top w:val="single" w:sz="4" w:space="0" w:color="000000"/>
              <w:bottom w:val="single" w:sz="4" w:space="0" w:color="000000"/>
            </w:tcBorders>
            <w:shd w:val="clear" w:color="auto" w:fill="C9C9C9"/>
          </w:tcPr>
          <w:p w14:paraId="22B08752" w14:textId="5A4FFCC6" w:rsidR="00C060F8" w:rsidRPr="00676BE7" w:rsidRDefault="003F2E8F" w:rsidP="00C060F8">
            <w:pPr>
              <w:rPr>
                <w:rFonts w:ascii="Arial" w:hAnsi="Arial" w:cs="Arial"/>
              </w:rPr>
            </w:pPr>
            <w:r w:rsidRPr="00676BE7">
              <w:rPr>
                <w:rFonts w:ascii="Arial" w:hAnsi="Arial" w:cs="Arial"/>
                <w:b/>
              </w:rPr>
              <w:t>Level 4</w:t>
            </w:r>
            <w:r w:rsidR="00A9725A" w:rsidRPr="00676BE7">
              <w:rPr>
                <w:rFonts w:ascii="Arial" w:hAnsi="Arial" w:cs="Arial"/>
              </w:rPr>
              <w:t xml:space="preserve"> </w:t>
            </w:r>
            <w:r w:rsidR="00C060F8" w:rsidRPr="00676BE7">
              <w:rPr>
                <w:rFonts w:ascii="Arial" w:eastAsia="Arial" w:hAnsi="Arial" w:cs="Arial"/>
                <w:i/>
              </w:rPr>
              <w:t>Applies knowledge of epidemiology to patient care</w:t>
            </w:r>
          </w:p>
          <w:p w14:paraId="74A72BB9" w14:textId="236857FC" w:rsidR="00C060F8" w:rsidRPr="00676BE7" w:rsidRDefault="00C060F8" w:rsidP="00C060F8">
            <w:pPr>
              <w:rPr>
                <w:rFonts w:ascii="Arial" w:eastAsia="Arial" w:hAnsi="Arial" w:cs="Arial"/>
                <w:i/>
              </w:rPr>
            </w:pPr>
          </w:p>
          <w:p w14:paraId="1D9F8C69" w14:textId="2C0CA725" w:rsidR="00C060F8" w:rsidRPr="00676BE7" w:rsidRDefault="00C060F8" w:rsidP="00C060F8">
            <w:pPr>
              <w:rPr>
                <w:rFonts w:ascii="Arial" w:eastAsia="Arial" w:hAnsi="Arial" w:cs="Arial"/>
                <w:i/>
              </w:rPr>
            </w:pPr>
            <w:r w:rsidRPr="00676BE7">
              <w:rPr>
                <w:rFonts w:ascii="Arial" w:eastAsia="Arial" w:hAnsi="Arial" w:cs="Arial"/>
                <w:i/>
              </w:rPr>
              <w:t>Teaches others about the contributing and protective biopsychosocial factors</w:t>
            </w:r>
          </w:p>
          <w:p w14:paraId="0CDA5092" w14:textId="77777777" w:rsidR="00C060F8" w:rsidRPr="00676BE7" w:rsidRDefault="00C060F8" w:rsidP="00C060F8">
            <w:pPr>
              <w:rPr>
                <w:rFonts w:ascii="Arial" w:eastAsia="Arial" w:hAnsi="Arial" w:cs="Arial"/>
                <w:i/>
              </w:rPr>
            </w:pPr>
          </w:p>
          <w:p w14:paraId="5AD0DC07" w14:textId="1F5BA7C4" w:rsidR="003F2E8F" w:rsidRPr="00676BE7" w:rsidRDefault="00C060F8" w:rsidP="003F2E8F">
            <w:pPr>
              <w:rPr>
                <w:rFonts w:ascii="Arial" w:eastAsia="Arial" w:hAnsi="Arial" w:cs="Arial"/>
                <w:i/>
              </w:rPr>
            </w:pPr>
            <w:r w:rsidRPr="00676BE7">
              <w:rPr>
                <w:rFonts w:ascii="Arial" w:eastAsia="Arial" w:hAnsi="Arial" w:cs="Arial"/>
                <w:i/>
              </w:rPr>
              <w:t>Applies detailed knowledge of comorbidities, their present</w:t>
            </w:r>
            <w:r w:rsidR="005C0154" w:rsidRPr="00676BE7">
              <w:rPr>
                <w:rFonts w:ascii="Arial" w:eastAsia="Arial" w:hAnsi="Arial" w:cs="Arial"/>
                <w:i/>
              </w:rPr>
              <w:t>ations, and their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6C3418E" w14:textId="0EED7B74"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Demonstrates k</w:t>
            </w:r>
            <w:r w:rsidRPr="00676BE7">
              <w:rPr>
                <w:rFonts w:ascii="Arial" w:eastAsia="Arial" w:hAnsi="Arial" w:cs="Arial"/>
                <w:color w:val="000000"/>
              </w:rPr>
              <w:t>nowledge of high prevalence of PTSD in women with opioid use disorder, leading to specific screening methods</w:t>
            </w:r>
          </w:p>
          <w:p w14:paraId="47A5CDC2"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53247236" w14:textId="0742A596"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Teaches residents about ACES</w:t>
            </w:r>
          </w:p>
          <w:p w14:paraId="22D7100F" w14:textId="5F4FF78A" w:rsidR="00097FEA" w:rsidRPr="00676BE7" w:rsidRDefault="00097FEA" w:rsidP="00097FEA">
            <w:pPr>
              <w:pBdr>
                <w:top w:val="nil"/>
                <w:left w:val="nil"/>
                <w:bottom w:val="nil"/>
                <w:right w:val="nil"/>
                <w:between w:val="nil"/>
              </w:pBdr>
              <w:contextualSpacing/>
              <w:rPr>
                <w:rFonts w:ascii="Arial" w:hAnsi="Arial" w:cs="Arial"/>
                <w:color w:val="000000"/>
              </w:rPr>
            </w:pPr>
          </w:p>
          <w:p w14:paraId="19D84EF7"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1995E57E" w14:textId="428A6A7F"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Recogniz</w:t>
            </w:r>
            <w:r w:rsidRPr="00676BE7">
              <w:rPr>
                <w:rFonts w:ascii="Arial" w:eastAsia="Arial" w:hAnsi="Arial" w:cs="Arial"/>
              </w:rPr>
              <w:t>es</w:t>
            </w:r>
            <w:r w:rsidRPr="00676BE7">
              <w:rPr>
                <w:rFonts w:ascii="Arial" w:eastAsia="Arial" w:hAnsi="Arial" w:cs="Arial"/>
                <w:color w:val="000000"/>
              </w:rPr>
              <w:t xml:space="preserve"> that untreated PTSD will increase relapse rates for opioid use disorder and refer</w:t>
            </w:r>
            <w:r w:rsidRPr="00676BE7">
              <w:rPr>
                <w:rFonts w:ascii="Arial" w:eastAsia="Arial" w:hAnsi="Arial" w:cs="Arial"/>
              </w:rPr>
              <w:t>s</w:t>
            </w:r>
            <w:r w:rsidRPr="00676BE7">
              <w:rPr>
                <w:rFonts w:ascii="Arial" w:eastAsia="Arial" w:hAnsi="Arial" w:cs="Arial"/>
                <w:color w:val="000000"/>
              </w:rPr>
              <w:t xml:space="preserve"> to evidence-informed therapy</w:t>
            </w:r>
          </w:p>
        </w:tc>
      </w:tr>
      <w:tr w:rsidR="003F2E8F" w:rsidRPr="00676BE7" w14:paraId="120856E0" w14:textId="77777777" w:rsidTr="00B154C0">
        <w:tc>
          <w:tcPr>
            <w:tcW w:w="4950" w:type="dxa"/>
            <w:tcBorders>
              <w:top w:val="single" w:sz="4" w:space="0" w:color="000000"/>
              <w:bottom w:val="single" w:sz="4" w:space="0" w:color="000000"/>
            </w:tcBorders>
            <w:shd w:val="clear" w:color="auto" w:fill="C9C9C9"/>
          </w:tcPr>
          <w:p w14:paraId="288C07E2" w14:textId="41AD4BF5" w:rsidR="00C060F8" w:rsidRPr="00676BE7" w:rsidRDefault="003F2E8F" w:rsidP="00C060F8">
            <w:pPr>
              <w:rPr>
                <w:rFonts w:ascii="Arial" w:hAnsi="Arial" w:cs="Arial"/>
              </w:rPr>
            </w:pPr>
            <w:r w:rsidRPr="00676BE7">
              <w:rPr>
                <w:rFonts w:ascii="Arial" w:hAnsi="Arial" w:cs="Arial"/>
                <w:b/>
              </w:rPr>
              <w:lastRenderedPageBreak/>
              <w:t>Level 5</w:t>
            </w:r>
            <w:r w:rsidR="00A9725A" w:rsidRPr="00676BE7">
              <w:rPr>
                <w:rFonts w:ascii="Arial" w:hAnsi="Arial" w:cs="Arial"/>
              </w:rPr>
              <w:t xml:space="preserve"> </w:t>
            </w:r>
            <w:r w:rsidR="00C060F8" w:rsidRPr="00676BE7">
              <w:rPr>
                <w:rFonts w:ascii="Arial" w:eastAsia="Arial" w:hAnsi="Arial" w:cs="Arial"/>
                <w:i/>
              </w:rPr>
              <w:t>Applies knowledge of epidemiology and clinical presentation to inform policy</w:t>
            </w:r>
          </w:p>
          <w:p w14:paraId="1F173934" w14:textId="77777777" w:rsidR="00C060F8" w:rsidRPr="00676BE7" w:rsidRDefault="00C060F8" w:rsidP="00C060F8">
            <w:pPr>
              <w:rPr>
                <w:rFonts w:ascii="Arial" w:eastAsia="Arial" w:hAnsi="Arial" w:cs="Arial"/>
                <w:i/>
              </w:rPr>
            </w:pPr>
          </w:p>
          <w:p w14:paraId="58FA3A09" w14:textId="77777777" w:rsidR="00C060F8" w:rsidRPr="00676BE7" w:rsidRDefault="00C060F8" w:rsidP="00C060F8">
            <w:pPr>
              <w:rPr>
                <w:rFonts w:ascii="Arial" w:eastAsia="Arial" w:hAnsi="Arial" w:cs="Arial"/>
                <w:i/>
              </w:rPr>
            </w:pPr>
            <w:r w:rsidRPr="00676BE7">
              <w:rPr>
                <w:rFonts w:ascii="Arial" w:eastAsia="Arial" w:hAnsi="Arial" w:cs="Arial"/>
                <w:i/>
              </w:rPr>
              <w:t>Engages in research on substance use and addictive disorders or their interactions and common complications</w:t>
            </w:r>
          </w:p>
          <w:p w14:paraId="12914350" w14:textId="77777777" w:rsidR="00C060F8" w:rsidRPr="00676BE7" w:rsidRDefault="00C060F8" w:rsidP="00C060F8">
            <w:pPr>
              <w:rPr>
                <w:rFonts w:ascii="Arial" w:eastAsia="Arial" w:hAnsi="Arial" w:cs="Arial"/>
                <w:i/>
              </w:rPr>
            </w:pPr>
          </w:p>
          <w:p w14:paraId="2A40CB39" w14:textId="5C6E7C14" w:rsidR="003F2E8F" w:rsidRPr="00676BE7" w:rsidRDefault="00C060F8" w:rsidP="003F2E8F">
            <w:pPr>
              <w:rPr>
                <w:rFonts w:ascii="Arial" w:eastAsia="Arial" w:hAnsi="Arial" w:cs="Arial"/>
                <w:i/>
              </w:rPr>
            </w:pPr>
            <w:r w:rsidRPr="00676BE7">
              <w:rPr>
                <w:rFonts w:ascii="Arial" w:eastAsia="Arial" w:hAnsi="Arial" w:cs="Arial"/>
                <w:i/>
              </w:rPr>
              <w:t>Develops a teaching module to address</w:t>
            </w:r>
            <w:r w:rsidR="005C0154" w:rsidRPr="00676BE7">
              <w:rPr>
                <w:rFonts w:ascii="Arial" w:eastAsia="Arial" w:hAnsi="Arial" w:cs="Arial"/>
                <w:i/>
              </w:rPr>
              <w:t xml:space="preserve"> complex clinical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9FA2262" w14:textId="271E4547"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Testif</w:t>
            </w:r>
            <w:r w:rsidRPr="00676BE7">
              <w:rPr>
                <w:rFonts w:ascii="Arial" w:eastAsia="Arial" w:hAnsi="Arial" w:cs="Arial"/>
              </w:rPr>
              <w:t>ies</w:t>
            </w:r>
            <w:r w:rsidRPr="00676BE7">
              <w:rPr>
                <w:rFonts w:ascii="Arial" w:eastAsia="Arial" w:hAnsi="Arial" w:cs="Arial"/>
                <w:color w:val="000000"/>
              </w:rPr>
              <w:t xml:space="preserve"> at legislative sessions about high prevalence of history of childhood sexual assault in women who use drugs in pregnancy</w:t>
            </w:r>
          </w:p>
          <w:p w14:paraId="4F548E08"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7D2DD006" w14:textId="1DB66E00"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Conducts r</w:t>
            </w:r>
            <w:r w:rsidRPr="00676BE7">
              <w:rPr>
                <w:rFonts w:ascii="Arial" w:eastAsia="Arial" w:hAnsi="Arial" w:cs="Arial"/>
                <w:color w:val="000000"/>
              </w:rPr>
              <w:t>esearch on decreasing HIV transmission with syringe service programs in their community</w:t>
            </w:r>
          </w:p>
          <w:p w14:paraId="7AA6A9FF" w14:textId="24181945" w:rsidR="00097FEA" w:rsidRPr="00676BE7" w:rsidRDefault="00097FEA" w:rsidP="00097FEA">
            <w:pPr>
              <w:pBdr>
                <w:top w:val="nil"/>
                <w:left w:val="nil"/>
                <w:bottom w:val="nil"/>
                <w:right w:val="nil"/>
                <w:between w:val="nil"/>
              </w:pBdr>
              <w:contextualSpacing/>
              <w:rPr>
                <w:rFonts w:ascii="Arial" w:hAnsi="Arial" w:cs="Arial"/>
                <w:color w:val="000000"/>
              </w:rPr>
            </w:pPr>
          </w:p>
          <w:p w14:paraId="4B8E21A4"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12C105CD" w14:textId="3ABB3534"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Develops a simulation model for residents on HIV-positive patient in opioid withdrawal while pregnant</w:t>
            </w:r>
          </w:p>
        </w:tc>
      </w:tr>
      <w:tr w:rsidR="003F2E8F" w:rsidRPr="00676BE7" w14:paraId="3561AA81" w14:textId="77777777" w:rsidTr="003F2E8F">
        <w:tc>
          <w:tcPr>
            <w:tcW w:w="4950" w:type="dxa"/>
            <w:shd w:val="clear" w:color="auto" w:fill="FFD965"/>
          </w:tcPr>
          <w:p w14:paraId="64F99B33" w14:textId="77777777" w:rsidR="003F2E8F" w:rsidRPr="00676BE7" w:rsidRDefault="003F2E8F" w:rsidP="003F2E8F">
            <w:pPr>
              <w:rPr>
                <w:rFonts w:ascii="Arial" w:eastAsia="Arial" w:hAnsi="Arial" w:cs="Arial"/>
              </w:rPr>
            </w:pPr>
            <w:r w:rsidRPr="00676BE7">
              <w:rPr>
                <w:rFonts w:ascii="Arial" w:hAnsi="Arial" w:cs="Arial"/>
              </w:rPr>
              <w:t>Assessment Models or Tools</w:t>
            </w:r>
          </w:p>
        </w:tc>
        <w:tc>
          <w:tcPr>
            <w:tcW w:w="9175" w:type="dxa"/>
            <w:shd w:val="clear" w:color="auto" w:fill="FFD965"/>
          </w:tcPr>
          <w:p w14:paraId="19514C33" w14:textId="77777777" w:rsidR="00CB4B43" w:rsidRPr="00676BE7" w:rsidRDefault="00CB4B43" w:rsidP="00CB4B43">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Direct observation</w:t>
            </w:r>
          </w:p>
          <w:p w14:paraId="52BD711A" w14:textId="77777777" w:rsidR="00CB4B43" w:rsidRPr="00CB4B43" w:rsidRDefault="00CB4B43"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In-training examination </w:t>
            </w:r>
          </w:p>
          <w:p w14:paraId="05FCCB05" w14:textId="06F07B78"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Observation of presentation at journal club</w:t>
            </w:r>
          </w:p>
          <w:p w14:paraId="56C3ECD6" w14:textId="5972D526" w:rsidR="003F2E8F" w:rsidRPr="00CB4B43" w:rsidRDefault="00C060F8" w:rsidP="00CB4B43">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Role playing/standardized patient</w:t>
            </w:r>
          </w:p>
        </w:tc>
      </w:tr>
      <w:tr w:rsidR="003F2E8F" w:rsidRPr="00676BE7" w14:paraId="4871216B" w14:textId="77777777" w:rsidTr="003F2E8F">
        <w:tc>
          <w:tcPr>
            <w:tcW w:w="4950" w:type="dxa"/>
            <w:shd w:val="clear" w:color="auto" w:fill="8DB3E2" w:themeFill="text2" w:themeFillTint="66"/>
          </w:tcPr>
          <w:p w14:paraId="7ED6EBC1" w14:textId="77777777" w:rsidR="003F2E8F" w:rsidRPr="00676BE7" w:rsidRDefault="003F2E8F" w:rsidP="003F2E8F">
            <w:pPr>
              <w:rPr>
                <w:rFonts w:ascii="Arial" w:hAnsi="Arial" w:cs="Arial"/>
              </w:rPr>
            </w:pPr>
            <w:r w:rsidRPr="00676BE7">
              <w:rPr>
                <w:rFonts w:ascii="Arial" w:hAnsi="Arial" w:cs="Arial"/>
              </w:rPr>
              <w:t xml:space="preserve">Curriculum Mapping </w:t>
            </w:r>
          </w:p>
        </w:tc>
        <w:tc>
          <w:tcPr>
            <w:tcW w:w="9175" w:type="dxa"/>
            <w:shd w:val="clear" w:color="auto" w:fill="8DB3E2" w:themeFill="text2" w:themeFillTint="66"/>
          </w:tcPr>
          <w:p w14:paraId="161F439A" w14:textId="77777777" w:rsidR="003F2E8F" w:rsidRPr="00676BE7" w:rsidRDefault="003F2E8F" w:rsidP="00676BE7">
            <w:pPr>
              <w:pStyle w:val="ListParagraph"/>
              <w:numPr>
                <w:ilvl w:val="0"/>
                <w:numId w:val="2"/>
              </w:numPr>
              <w:pBdr>
                <w:top w:val="nil"/>
                <w:left w:val="nil"/>
                <w:bottom w:val="nil"/>
                <w:right w:val="nil"/>
                <w:between w:val="nil"/>
              </w:pBdr>
              <w:ind w:left="360"/>
              <w:rPr>
                <w:rFonts w:ascii="Arial" w:hAnsi="Arial" w:cs="Arial"/>
              </w:rPr>
            </w:pPr>
          </w:p>
        </w:tc>
      </w:tr>
      <w:tr w:rsidR="003F2E8F" w:rsidRPr="00676BE7" w14:paraId="4717BBD2" w14:textId="77777777" w:rsidTr="003F2E8F">
        <w:trPr>
          <w:trHeight w:val="80"/>
        </w:trPr>
        <w:tc>
          <w:tcPr>
            <w:tcW w:w="4950" w:type="dxa"/>
            <w:shd w:val="clear" w:color="auto" w:fill="A8D08D"/>
          </w:tcPr>
          <w:p w14:paraId="371BE1BC" w14:textId="77777777" w:rsidR="003F2E8F" w:rsidRPr="00676BE7" w:rsidRDefault="003F2E8F" w:rsidP="003F2E8F">
            <w:pPr>
              <w:rPr>
                <w:rFonts w:ascii="Arial" w:eastAsia="Arial" w:hAnsi="Arial" w:cs="Arial"/>
              </w:rPr>
            </w:pPr>
            <w:r w:rsidRPr="00676BE7">
              <w:rPr>
                <w:rFonts w:ascii="Arial" w:hAnsi="Arial" w:cs="Arial"/>
              </w:rPr>
              <w:t>Notes or Resources</w:t>
            </w:r>
          </w:p>
        </w:tc>
        <w:tc>
          <w:tcPr>
            <w:tcW w:w="9175" w:type="dxa"/>
            <w:shd w:val="clear" w:color="auto" w:fill="A8D08D"/>
          </w:tcPr>
          <w:p w14:paraId="689056C1" w14:textId="576FEAE3" w:rsidR="00C060F8" w:rsidRPr="00676BE7" w:rsidRDefault="00C060F8" w:rsidP="00C060F8">
            <w:pPr>
              <w:numPr>
                <w:ilvl w:val="0"/>
                <w:numId w:val="14"/>
              </w:numPr>
              <w:pBdr>
                <w:top w:val="nil"/>
                <w:left w:val="nil"/>
                <w:bottom w:val="nil"/>
                <w:right w:val="nil"/>
                <w:between w:val="nil"/>
              </w:pBdr>
              <w:ind w:left="172" w:hanging="172"/>
              <w:contextualSpacing/>
              <w:rPr>
                <w:rFonts w:ascii="Arial" w:hAnsi="Arial" w:cs="Arial"/>
                <w:color w:val="000000"/>
              </w:rPr>
            </w:pPr>
            <w:r w:rsidRPr="00676BE7">
              <w:rPr>
                <w:rFonts w:ascii="Arial" w:eastAsia="Arial" w:hAnsi="Arial" w:cs="Arial"/>
                <w:color w:val="000000"/>
              </w:rPr>
              <w:t xml:space="preserve">Association of American Medical Colleges. Morton-Eggleston EB, </w:t>
            </w:r>
            <w:proofErr w:type="spellStart"/>
            <w:r w:rsidRPr="00676BE7">
              <w:rPr>
                <w:rFonts w:ascii="Arial" w:eastAsia="Arial" w:hAnsi="Arial" w:cs="Arial"/>
                <w:color w:val="000000"/>
              </w:rPr>
              <w:t>DiCarlo</w:t>
            </w:r>
            <w:proofErr w:type="spellEnd"/>
            <w:r w:rsidRPr="00676BE7">
              <w:rPr>
                <w:rFonts w:ascii="Arial" w:eastAsia="Arial" w:hAnsi="Arial" w:cs="Arial"/>
                <w:color w:val="000000"/>
              </w:rPr>
              <w:t xml:space="preserve"> R, </w:t>
            </w:r>
            <w:proofErr w:type="spellStart"/>
            <w:r w:rsidRPr="00676BE7">
              <w:rPr>
                <w:rFonts w:ascii="Arial" w:eastAsia="Arial" w:hAnsi="Arial" w:cs="Arial"/>
                <w:color w:val="000000"/>
              </w:rPr>
              <w:t>Jarris</w:t>
            </w:r>
            <w:proofErr w:type="spellEnd"/>
            <w:r w:rsidRPr="00676BE7">
              <w:rPr>
                <w:rFonts w:ascii="Arial" w:eastAsia="Arial" w:hAnsi="Arial" w:cs="Arial"/>
                <w:color w:val="000000"/>
              </w:rPr>
              <w:t xml:space="preserve"> YS. Teaching population health: innovative medical school curricula for biostatistics and epidemiology. </w:t>
            </w:r>
            <w:hyperlink r:id="rId26" w:history="1">
              <w:r w:rsidRPr="00676BE7">
                <w:rPr>
                  <w:rStyle w:val="Hyperlink"/>
                  <w:rFonts w:ascii="Arial" w:eastAsia="Arial" w:hAnsi="Arial" w:cs="Arial"/>
                </w:rPr>
                <w:t>https://www.aamc.org/initiatives/diversity/portfolios/cdc/416338/epibiostatswebinar.html 2015</w:t>
              </w:r>
            </w:hyperlink>
            <w:r w:rsidRPr="00676BE7">
              <w:rPr>
                <w:rStyle w:val="Hyperlink"/>
                <w:rFonts w:ascii="Arial" w:eastAsia="Arial" w:hAnsi="Arial" w:cs="Arial"/>
              </w:rPr>
              <w:t xml:space="preserve">. </w:t>
            </w:r>
          </w:p>
          <w:p w14:paraId="2FAEB162" w14:textId="03A1A9DB" w:rsidR="00CE60E4"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rPr>
              <w:t>Substance Abuse and Mental Health Services Administration. Population Data and National Survey on Drug Use and Health.</w:t>
            </w:r>
            <w:r w:rsidRPr="00676BE7">
              <w:rPr>
                <w:rFonts w:ascii="Arial" w:hAnsi="Arial" w:cs="Arial"/>
              </w:rPr>
              <w:t xml:space="preserve"> </w:t>
            </w:r>
            <w:hyperlink r:id="rId27" w:history="1">
              <w:r w:rsidRPr="00676BE7">
                <w:rPr>
                  <w:rStyle w:val="Hyperlink"/>
                  <w:rFonts w:ascii="Arial" w:eastAsia="Arial" w:hAnsi="Arial" w:cs="Arial"/>
                </w:rPr>
                <w:t>https://www.samhsa.gov/data/data-we-collect/nsduh-national-survey-drug-use-and-health</w:t>
              </w:r>
            </w:hyperlink>
            <w:r w:rsidRPr="00676BE7">
              <w:rPr>
                <w:rFonts w:ascii="Arial" w:eastAsia="Arial" w:hAnsi="Arial" w:cs="Arial"/>
              </w:rPr>
              <w:t xml:space="preserve"> </w:t>
            </w:r>
          </w:p>
          <w:p w14:paraId="43AFB74C" w14:textId="7C1AA536"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proofErr w:type="spellStart"/>
            <w:r w:rsidRPr="00676BE7">
              <w:rPr>
                <w:rFonts w:ascii="Arial" w:eastAsia="Arial" w:hAnsi="Arial" w:cs="Arial"/>
                <w:color w:val="000000"/>
              </w:rPr>
              <w:t>Ries</w:t>
            </w:r>
            <w:proofErr w:type="spellEnd"/>
            <w:r w:rsidRPr="00676BE7">
              <w:rPr>
                <w:rFonts w:ascii="Arial" w:eastAsia="Arial" w:hAnsi="Arial" w:cs="Arial"/>
                <w:color w:val="000000"/>
              </w:rPr>
              <w:t xml:space="preserve"> RK, </w:t>
            </w:r>
            <w:proofErr w:type="spellStart"/>
            <w:r w:rsidRPr="00676BE7">
              <w:rPr>
                <w:rFonts w:ascii="Arial" w:eastAsia="Arial" w:hAnsi="Arial" w:cs="Arial"/>
                <w:color w:val="000000"/>
              </w:rPr>
              <w:t>Fiellin</w:t>
            </w:r>
            <w:proofErr w:type="spellEnd"/>
            <w:r w:rsidRPr="00676BE7">
              <w:rPr>
                <w:rFonts w:ascii="Arial" w:eastAsia="Arial" w:hAnsi="Arial" w:cs="Arial"/>
                <w:color w:val="000000"/>
              </w:rPr>
              <w:t xml:space="preserve"> DA, Miller SC, </w:t>
            </w:r>
            <w:proofErr w:type="spellStart"/>
            <w:r w:rsidRPr="00676BE7">
              <w:rPr>
                <w:rFonts w:ascii="Arial" w:eastAsia="Arial" w:hAnsi="Arial" w:cs="Arial"/>
                <w:color w:val="000000"/>
              </w:rPr>
              <w:t>Saitz</w:t>
            </w:r>
            <w:proofErr w:type="spellEnd"/>
            <w:r w:rsidRPr="00676BE7">
              <w:rPr>
                <w:rFonts w:ascii="Arial" w:eastAsia="Arial" w:hAnsi="Arial" w:cs="Arial"/>
                <w:color w:val="000000"/>
              </w:rPr>
              <w:t xml:space="preserve"> R. </w:t>
            </w:r>
            <w:r w:rsidRPr="00676BE7">
              <w:rPr>
                <w:rFonts w:ascii="Arial" w:eastAsia="Arial" w:hAnsi="Arial" w:cs="Arial"/>
                <w:i/>
                <w:color w:val="000000"/>
              </w:rPr>
              <w:t>The ASAM Principles of Addiction Medicine</w:t>
            </w:r>
            <w:r w:rsidRPr="00676BE7">
              <w:rPr>
                <w:rFonts w:ascii="Arial" w:eastAsia="Arial" w:hAnsi="Arial" w:cs="Arial"/>
                <w:color w:val="000000"/>
              </w:rPr>
              <w:t xml:space="preserve">. 5th ed. Philadelphia, PA: Wolters Kluwer Health/Lippincott Williams &amp; Wilkins; 2014.   </w:t>
            </w:r>
          </w:p>
        </w:tc>
      </w:tr>
    </w:tbl>
    <w:p w14:paraId="5B159101" w14:textId="77777777" w:rsidR="003F2E8F" w:rsidRDefault="003F2E8F">
      <w:pPr>
        <w:rPr>
          <w:rFonts w:ascii="Arial" w:eastAsia="Arial" w:hAnsi="Arial" w:cs="Arial"/>
        </w:rPr>
      </w:pPr>
    </w:p>
    <w:p w14:paraId="70351282" w14:textId="44C70BC6" w:rsidR="00DE6B78" w:rsidRDefault="003F2E8F">
      <w:pPr>
        <w:rPr>
          <w:rFonts w:ascii="Arial" w:eastAsia="Arial" w:hAnsi="Arial" w:cs="Arial"/>
        </w:rPr>
      </w:pPr>
      <w:r>
        <w:rPr>
          <w:rFonts w:ascii="Arial" w:eastAsia="Arial" w:hAnsi="Arial" w:cs="Arial"/>
        </w:rPr>
        <w:br w:type="page"/>
      </w:r>
    </w:p>
    <w:tbl>
      <w:tblPr>
        <w:tblStyle w:val="a2"/>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3F2E8F" w:rsidRPr="00676BE7" w14:paraId="56564D62" w14:textId="77777777" w:rsidTr="00C52B40">
        <w:trPr>
          <w:trHeight w:val="769"/>
        </w:trPr>
        <w:tc>
          <w:tcPr>
            <w:tcW w:w="14130" w:type="dxa"/>
            <w:gridSpan w:val="2"/>
            <w:shd w:val="clear" w:color="auto" w:fill="9CC3E5"/>
          </w:tcPr>
          <w:p w14:paraId="02271747" w14:textId="02CE89B7" w:rsidR="001B473F" w:rsidRPr="00676BE7" w:rsidRDefault="00C060F8" w:rsidP="001B473F">
            <w:pPr>
              <w:keepNext/>
              <w:pBdr>
                <w:top w:val="nil"/>
                <w:left w:val="nil"/>
                <w:bottom w:val="nil"/>
                <w:right w:val="nil"/>
                <w:between w:val="nil"/>
              </w:pBdr>
              <w:jc w:val="center"/>
              <w:rPr>
                <w:rFonts w:ascii="Arial" w:eastAsia="Arial" w:hAnsi="Arial" w:cs="Arial"/>
                <w:b/>
              </w:rPr>
            </w:pPr>
            <w:r w:rsidRPr="00676BE7">
              <w:rPr>
                <w:rFonts w:ascii="Arial" w:eastAsia="Arial" w:hAnsi="Arial" w:cs="Arial"/>
                <w:b/>
              </w:rPr>
              <w:lastRenderedPageBreak/>
              <w:t xml:space="preserve">Medical Knowledge </w:t>
            </w:r>
            <w:r w:rsidR="001B473F" w:rsidRPr="00676BE7">
              <w:rPr>
                <w:rFonts w:ascii="Arial" w:eastAsia="Arial" w:hAnsi="Arial" w:cs="Arial"/>
                <w:b/>
              </w:rPr>
              <w:t>3: Treatment Modalities and Interventions in Diverse Patient Populations</w:t>
            </w:r>
          </w:p>
          <w:p w14:paraId="4F0D8FE6" w14:textId="216A32AF" w:rsidR="003F2E8F" w:rsidRPr="00676BE7" w:rsidRDefault="003F2E8F" w:rsidP="00DB21EC">
            <w:pPr>
              <w:keepNext/>
              <w:pBdr>
                <w:top w:val="nil"/>
                <w:left w:val="nil"/>
                <w:bottom w:val="nil"/>
                <w:right w:val="nil"/>
                <w:between w:val="nil"/>
              </w:pBdr>
              <w:ind w:left="187"/>
              <w:rPr>
                <w:rFonts w:ascii="Arial" w:eastAsia="Arial" w:hAnsi="Arial" w:cs="Arial"/>
                <w:b/>
                <w:color w:val="000000"/>
              </w:rPr>
            </w:pPr>
            <w:r w:rsidRPr="00676BE7">
              <w:rPr>
                <w:rFonts w:ascii="Arial" w:eastAsia="Arial" w:hAnsi="Arial" w:cs="Arial"/>
                <w:b/>
              </w:rPr>
              <w:t>Overall Intent:</w:t>
            </w:r>
            <w:r w:rsidRPr="00676BE7">
              <w:rPr>
                <w:rFonts w:ascii="Arial" w:eastAsia="Arial" w:hAnsi="Arial" w:cs="Arial"/>
              </w:rPr>
              <w:t xml:space="preserve"> </w:t>
            </w:r>
            <w:r w:rsidR="00C060F8" w:rsidRPr="00676BE7">
              <w:rPr>
                <w:rFonts w:ascii="Arial" w:eastAsia="Arial" w:hAnsi="Arial" w:cs="Arial"/>
              </w:rPr>
              <w:t>To formulate a safe and evidence-informed treatment plan that includes pharmacologic and non-pharmacologic interventions</w:t>
            </w:r>
          </w:p>
        </w:tc>
      </w:tr>
      <w:tr w:rsidR="003F2E8F" w:rsidRPr="00676BE7" w14:paraId="125011E8" w14:textId="77777777" w:rsidTr="00C16412">
        <w:tc>
          <w:tcPr>
            <w:tcW w:w="4740" w:type="dxa"/>
            <w:shd w:val="clear" w:color="auto" w:fill="FABF8F" w:themeFill="accent6" w:themeFillTint="99"/>
          </w:tcPr>
          <w:p w14:paraId="47E398D8" w14:textId="77777777" w:rsidR="003F2E8F" w:rsidRPr="00676BE7" w:rsidRDefault="003F2E8F" w:rsidP="003F2E8F">
            <w:pPr>
              <w:jc w:val="center"/>
              <w:rPr>
                <w:rFonts w:ascii="Arial" w:eastAsia="Arial" w:hAnsi="Arial" w:cs="Arial"/>
                <w:b/>
              </w:rPr>
            </w:pPr>
            <w:r w:rsidRPr="00676BE7">
              <w:rPr>
                <w:rFonts w:ascii="Arial" w:eastAsia="Arial" w:hAnsi="Arial" w:cs="Arial"/>
                <w:b/>
              </w:rPr>
              <w:t>Milestones</w:t>
            </w:r>
          </w:p>
        </w:tc>
        <w:tc>
          <w:tcPr>
            <w:tcW w:w="9390" w:type="dxa"/>
            <w:shd w:val="clear" w:color="auto" w:fill="FABF8F" w:themeFill="accent6" w:themeFillTint="99"/>
          </w:tcPr>
          <w:p w14:paraId="016B740F" w14:textId="77777777" w:rsidR="003F2E8F" w:rsidRPr="00676BE7" w:rsidRDefault="003F2E8F" w:rsidP="003F2E8F">
            <w:pPr>
              <w:ind w:hanging="14"/>
              <w:jc w:val="center"/>
              <w:rPr>
                <w:rFonts w:ascii="Arial" w:eastAsia="Arial" w:hAnsi="Arial" w:cs="Arial"/>
                <w:b/>
              </w:rPr>
            </w:pPr>
            <w:r w:rsidRPr="00676BE7">
              <w:rPr>
                <w:rFonts w:ascii="Arial" w:eastAsia="Arial" w:hAnsi="Arial" w:cs="Arial"/>
                <w:b/>
              </w:rPr>
              <w:t>Examples</w:t>
            </w:r>
          </w:p>
        </w:tc>
      </w:tr>
      <w:tr w:rsidR="003F2E8F" w:rsidRPr="00676BE7" w14:paraId="3C3081B8" w14:textId="77777777" w:rsidTr="00B154C0">
        <w:tc>
          <w:tcPr>
            <w:tcW w:w="4740" w:type="dxa"/>
            <w:tcBorders>
              <w:top w:val="single" w:sz="4" w:space="0" w:color="000000"/>
              <w:bottom w:val="single" w:sz="4" w:space="0" w:color="000000"/>
            </w:tcBorders>
            <w:shd w:val="clear" w:color="auto" w:fill="C9C9C9"/>
          </w:tcPr>
          <w:p w14:paraId="40C3387D" w14:textId="420B4D74" w:rsidR="00C060F8" w:rsidRPr="00676BE7" w:rsidRDefault="003F2E8F" w:rsidP="00C060F8">
            <w:pPr>
              <w:rPr>
                <w:rFonts w:ascii="Arial" w:eastAsia="Arial" w:hAnsi="Arial" w:cs="Arial"/>
              </w:rPr>
            </w:pPr>
            <w:r w:rsidRPr="00676BE7">
              <w:rPr>
                <w:rFonts w:ascii="Arial" w:eastAsia="Arial" w:hAnsi="Arial" w:cs="Arial"/>
                <w:b/>
              </w:rPr>
              <w:t>Level 1</w:t>
            </w:r>
            <w:r w:rsidRPr="00676BE7">
              <w:rPr>
                <w:rFonts w:ascii="Arial" w:eastAsia="Arial" w:hAnsi="Arial" w:cs="Arial"/>
              </w:rPr>
              <w:t xml:space="preserve"> </w:t>
            </w:r>
            <w:r w:rsidR="00C060F8" w:rsidRPr="00676BE7">
              <w:rPr>
                <w:rFonts w:ascii="Arial" w:eastAsia="Arial" w:hAnsi="Arial" w:cs="Arial"/>
                <w:i/>
              </w:rPr>
              <w:t>Lists the commonly available pharmacologic treatment modalities for management of intoxication and withdrawal</w:t>
            </w:r>
          </w:p>
          <w:p w14:paraId="1C5ADA12" w14:textId="77777777" w:rsidR="00C060F8" w:rsidRPr="00676BE7" w:rsidRDefault="00C060F8" w:rsidP="00C060F8">
            <w:pPr>
              <w:rPr>
                <w:rFonts w:ascii="Arial" w:eastAsia="Arial" w:hAnsi="Arial" w:cs="Arial"/>
                <w:i/>
              </w:rPr>
            </w:pPr>
          </w:p>
          <w:p w14:paraId="3708DAC9" w14:textId="5DE3E759" w:rsidR="003F2E8F" w:rsidRPr="00676BE7" w:rsidRDefault="00C060F8" w:rsidP="003F2E8F">
            <w:pPr>
              <w:rPr>
                <w:rFonts w:ascii="Arial" w:hAnsi="Arial" w:cs="Arial"/>
                <w:i/>
                <w:color w:val="000000"/>
              </w:rPr>
            </w:pPr>
            <w:r w:rsidRPr="00676BE7">
              <w:rPr>
                <w:rFonts w:ascii="Arial" w:eastAsia="Arial" w:hAnsi="Arial" w:cs="Arial"/>
                <w:i/>
              </w:rPr>
              <w:t>Lists non-pharmacologic treatments and interventions</w:t>
            </w:r>
          </w:p>
        </w:tc>
        <w:tc>
          <w:tcPr>
            <w:tcW w:w="9390" w:type="dxa"/>
            <w:tcBorders>
              <w:top w:val="single" w:sz="4" w:space="0" w:color="000000"/>
              <w:left w:val="nil"/>
              <w:bottom w:val="single" w:sz="4" w:space="0" w:color="000000"/>
              <w:right w:val="single" w:sz="8" w:space="0" w:color="000000"/>
            </w:tcBorders>
            <w:shd w:val="clear" w:color="auto" w:fill="C9C9C9"/>
          </w:tcPr>
          <w:p w14:paraId="0CCB6694" w14:textId="674A6607"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Orders a safe detoxification protocol for opioid withdrawal using buprenorphine and adjunctive medications for a patient with opioid use disorder and PTSD</w:t>
            </w:r>
          </w:p>
          <w:p w14:paraId="01EEE041" w14:textId="77777777"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Refers a patient with opioid use disorder to group therapy focused on harm reduction and cognitive behavioral therapy (CBT) for their PTSD</w:t>
            </w:r>
          </w:p>
          <w:p w14:paraId="3F2D6024" w14:textId="02513F1D"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Refers a patient with opioid use disorder to Narcotics Anonymous (NA)</w:t>
            </w:r>
          </w:p>
          <w:p w14:paraId="69BE14CA" w14:textId="5A746AAD" w:rsidR="00C060F8" w:rsidRPr="00676BE7" w:rsidRDefault="00C060F8" w:rsidP="00C060F8">
            <w:pPr>
              <w:pBdr>
                <w:top w:val="nil"/>
                <w:left w:val="nil"/>
                <w:bottom w:val="nil"/>
                <w:right w:val="nil"/>
                <w:between w:val="nil"/>
              </w:pBdr>
              <w:rPr>
                <w:rFonts w:ascii="Arial" w:hAnsi="Arial" w:cs="Arial"/>
              </w:rPr>
            </w:pPr>
          </w:p>
        </w:tc>
      </w:tr>
      <w:tr w:rsidR="003F2E8F" w:rsidRPr="00676BE7" w14:paraId="2117A66B" w14:textId="77777777" w:rsidTr="00B154C0">
        <w:tc>
          <w:tcPr>
            <w:tcW w:w="4740" w:type="dxa"/>
            <w:tcBorders>
              <w:top w:val="single" w:sz="4" w:space="0" w:color="000000"/>
              <w:bottom w:val="single" w:sz="4" w:space="0" w:color="000000"/>
            </w:tcBorders>
            <w:shd w:val="clear" w:color="auto" w:fill="C9C9C9"/>
          </w:tcPr>
          <w:p w14:paraId="44142E8A" w14:textId="43B0792B" w:rsidR="00C060F8" w:rsidRPr="00676BE7" w:rsidRDefault="003F2E8F" w:rsidP="00C060F8">
            <w:pPr>
              <w:rPr>
                <w:rFonts w:ascii="Arial" w:hAnsi="Arial" w:cs="Arial"/>
              </w:rPr>
            </w:pPr>
            <w:r w:rsidRPr="00676BE7">
              <w:rPr>
                <w:rFonts w:ascii="Arial" w:hAnsi="Arial" w:cs="Arial"/>
                <w:b/>
              </w:rPr>
              <w:t>Level 2</w:t>
            </w:r>
            <w:r w:rsidRPr="00676BE7">
              <w:rPr>
                <w:rFonts w:ascii="Arial" w:hAnsi="Arial" w:cs="Arial"/>
              </w:rPr>
              <w:t xml:space="preserve"> </w:t>
            </w:r>
            <w:r w:rsidR="00C060F8" w:rsidRPr="00676BE7">
              <w:rPr>
                <w:rFonts w:ascii="Arial" w:eastAsia="Arial" w:hAnsi="Arial" w:cs="Arial"/>
                <w:i/>
              </w:rPr>
              <w:t>Describes the basic theoretical principles underlying the use of evidence-informed pharmacologic treatments</w:t>
            </w:r>
          </w:p>
          <w:p w14:paraId="554A2ED6" w14:textId="77777777" w:rsidR="00C060F8" w:rsidRPr="00676BE7" w:rsidRDefault="00C060F8" w:rsidP="00C060F8">
            <w:pPr>
              <w:rPr>
                <w:rFonts w:ascii="Arial" w:eastAsia="Arial" w:hAnsi="Arial" w:cs="Arial"/>
                <w:i/>
              </w:rPr>
            </w:pPr>
          </w:p>
          <w:p w14:paraId="478CE321" w14:textId="71FE9E5F" w:rsidR="003F2E8F" w:rsidRPr="00676BE7" w:rsidRDefault="00C060F8" w:rsidP="003F2E8F">
            <w:pPr>
              <w:rPr>
                <w:rFonts w:ascii="Arial" w:eastAsia="Arial" w:hAnsi="Arial" w:cs="Arial"/>
                <w:i/>
              </w:rPr>
            </w:pPr>
            <w:r w:rsidRPr="00676BE7">
              <w:rPr>
                <w:rFonts w:ascii="Arial" w:eastAsia="Arial" w:hAnsi="Arial" w:cs="Arial"/>
                <w:i/>
              </w:rPr>
              <w:t>Describes the basic theoretical principles underlying the use of evidence-informed non-pharmacologic treatments and interventi</w:t>
            </w:r>
            <w:r w:rsidR="005C0154" w:rsidRPr="00676BE7">
              <w:rPr>
                <w:rFonts w:ascii="Arial" w:eastAsia="Arial" w:hAnsi="Arial" w:cs="Arial"/>
                <w:i/>
              </w:rPr>
              <w:t>ons</w:t>
            </w:r>
          </w:p>
        </w:tc>
        <w:tc>
          <w:tcPr>
            <w:tcW w:w="9390" w:type="dxa"/>
            <w:tcBorders>
              <w:top w:val="single" w:sz="4" w:space="0" w:color="000000"/>
              <w:left w:val="nil"/>
              <w:bottom w:val="single" w:sz="4" w:space="0" w:color="000000"/>
              <w:right w:val="single" w:sz="8" w:space="0" w:color="000000"/>
            </w:tcBorders>
            <w:shd w:val="clear" w:color="auto" w:fill="C9C9C9"/>
          </w:tcPr>
          <w:p w14:paraId="53AB0B4D" w14:textId="2BC249B7"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Discusses the mechanism of action and unique </w:t>
            </w:r>
            <w:proofErr w:type="spellStart"/>
            <w:r w:rsidRPr="00676BE7">
              <w:rPr>
                <w:rFonts w:ascii="Arial" w:eastAsia="Arial" w:hAnsi="Arial" w:cs="Arial"/>
                <w:color w:val="000000"/>
              </w:rPr>
              <w:t>pharmacodynamic</w:t>
            </w:r>
            <w:proofErr w:type="spellEnd"/>
            <w:r w:rsidRPr="00676BE7">
              <w:rPr>
                <w:rFonts w:ascii="Arial" w:eastAsia="Arial" w:hAnsi="Arial" w:cs="Arial"/>
                <w:color w:val="000000"/>
              </w:rPr>
              <w:t xml:space="preserve"> properties of buprenorphine</w:t>
            </w:r>
          </w:p>
          <w:p w14:paraId="5792B9A3" w14:textId="2527473B" w:rsidR="00097FEA" w:rsidRPr="00676BE7" w:rsidRDefault="00097FEA" w:rsidP="00097FEA">
            <w:pPr>
              <w:pBdr>
                <w:top w:val="nil"/>
                <w:left w:val="nil"/>
                <w:bottom w:val="nil"/>
                <w:right w:val="nil"/>
                <w:between w:val="nil"/>
              </w:pBdr>
              <w:contextualSpacing/>
              <w:rPr>
                <w:rFonts w:ascii="Arial" w:eastAsia="Arial" w:hAnsi="Arial" w:cs="Arial"/>
                <w:color w:val="000000"/>
              </w:rPr>
            </w:pPr>
          </w:p>
          <w:p w14:paraId="6EE4724E"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02F2363E" w14:textId="082BFD35"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Reviews the main tenets of CBT and NA</w:t>
            </w:r>
          </w:p>
        </w:tc>
      </w:tr>
      <w:tr w:rsidR="003F2E8F" w:rsidRPr="00676BE7" w14:paraId="7C24976B" w14:textId="77777777" w:rsidTr="00B154C0">
        <w:tc>
          <w:tcPr>
            <w:tcW w:w="4740" w:type="dxa"/>
            <w:tcBorders>
              <w:top w:val="single" w:sz="4" w:space="0" w:color="000000"/>
              <w:bottom w:val="single" w:sz="4" w:space="0" w:color="000000"/>
            </w:tcBorders>
            <w:shd w:val="clear" w:color="auto" w:fill="C9C9C9"/>
          </w:tcPr>
          <w:p w14:paraId="4303AC61" w14:textId="3BCFC062" w:rsidR="00C060F8" w:rsidRPr="00676BE7" w:rsidRDefault="003F2E8F" w:rsidP="00C060F8">
            <w:pPr>
              <w:rPr>
                <w:rFonts w:ascii="Arial" w:hAnsi="Arial" w:cs="Arial"/>
              </w:rPr>
            </w:pPr>
            <w:r w:rsidRPr="00676BE7">
              <w:rPr>
                <w:rFonts w:ascii="Arial" w:hAnsi="Arial" w:cs="Arial"/>
                <w:b/>
              </w:rPr>
              <w:t>Level 3</w:t>
            </w:r>
            <w:r w:rsidRPr="00676BE7">
              <w:rPr>
                <w:rFonts w:ascii="Arial" w:hAnsi="Arial" w:cs="Arial"/>
              </w:rPr>
              <w:t xml:space="preserve"> </w:t>
            </w:r>
            <w:r w:rsidR="00C060F8" w:rsidRPr="00676BE7">
              <w:rPr>
                <w:rFonts w:ascii="Arial" w:eastAsia="Arial" w:hAnsi="Arial" w:cs="Arial"/>
                <w:i/>
              </w:rPr>
              <w:t>Describes the evidence base for the use of specific pharmacologic agents</w:t>
            </w:r>
          </w:p>
          <w:p w14:paraId="7EF8D4CF" w14:textId="77777777" w:rsidR="00C060F8" w:rsidRPr="00676BE7" w:rsidRDefault="00C060F8" w:rsidP="00C060F8">
            <w:pPr>
              <w:rPr>
                <w:rFonts w:ascii="Arial" w:eastAsia="Arial" w:hAnsi="Arial" w:cs="Arial"/>
                <w:i/>
              </w:rPr>
            </w:pPr>
          </w:p>
          <w:p w14:paraId="03C59EAF" w14:textId="0C640242" w:rsidR="003F2E8F" w:rsidRPr="00676BE7" w:rsidRDefault="00C060F8" w:rsidP="003F2E8F">
            <w:pPr>
              <w:rPr>
                <w:rFonts w:ascii="Arial" w:hAnsi="Arial" w:cs="Arial"/>
                <w:i/>
                <w:color w:val="000000"/>
              </w:rPr>
            </w:pPr>
            <w:r w:rsidRPr="00676BE7">
              <w:rPr>
                <w:rFonts w:ascii="Arial" w:eastAsia="Arial" w:hAnsi="Arial" w:cs="Arial"/>
                <w:i/>
              </w:rPr>
              <w:t>Describes the evidence base for the use of specific non-pharmacologic treatments and interventions</w:t>
            </w:r>
          </w:p>
        </w:tc>
        <w:tc>
          <w:tcPr>
            <w:tcW w:w="9390" w:type="dxa"/>
            <w:tcBorders>
              <w:top w:val="single" w:sz="4" w:space="0" w:color="000000"/>
              <w:left w:val="nil"/>
              <w:bottom w:val="single" w:sz="4" w:space="0" w:color="000000"/>
              <w:right w:val="single" w:sz="8" w:space="0" w:color="000000"/>
            </w:tcBorders>
            <w:shd w:val="clear" w:color="auto" w:fill="C9C9C9"/>
          </w:tcPr>
          <w:p w14:paraId="4929DE5F" w14:textId="655A7B3C"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Reviews the evidence base for medication-assisted treatment  in the treatment of opioid use disorder</w:t>
            </w:r>
          </w:p>
          <w:p w14:paraId="09FFDD04" w14:textId="77777777"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References specific review articles describing the success of CBT for PTSD</w:t>
            </w:r>
          </w:p>
          <w:p w14:paraId="4F654C15" w14:textId="0E345DD1"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References specific review articles describing the success of 12-step meetings for opioid use disorder</w:t>
            </w:r>
          </w:p>
        </w:tc>
      </w:tr>
      <w:tr w:rsidR="003F2E8F" w:rsidRPr="00676BE7" w14:paraId="39D715BE" w14:textId="77777777" w:rsidTr="00B154C0">
        <w:tc>
          <w:tcPr>
            <w:tcW w:w="4740" w:type="dxa"/>
            <w:tcBorders>
              <w:top w:val="single" w:sz="4" w:space="0" w:color="000000"/>
              <w:bottom w:val="single" w:sz="4" w:space="0" w:color="000000"/>
            </w:tcBorders>
            <w:shd w:val="clear" w:color="auto" w:fill="C9C9C9"/>
          </w:tcPr>
          <w:p w14:paraId="1F43A2D4" w14:textId="3A3857FA" w:rsidR="00C060F8" w:rsidRPr="00676BE7" w:rsidRDefault="003F2E8F" w:rsidP="00C060F8">
            <w:pPr>
              <w:rPr>
                <w:rFonts w:ascii="Arial" w:hAnsi="Arial" w:cs="Arial"/>
              </w:rPr>
            </w:pPr>
            <w:r w:rsidRPr="00676BE7">
              <w:rPr>
                <w:rFonts w:ascii="Arial" w:hAnsi="Arial" w:cs="Arial"/>
                <w:b/>
              </w:rPr>
              <w:t>Level 4</w:t>
            </w:r>
            <w:r w:rsidRPr="00676BE7">
              <w:rPr>
                <w:rFonts w:ascii="Arial" w:hAnsi="Arial" w:cs="Arial"/>
              </w:rPr>
              <w:t xml:space="preserve"> </w:t>
            </w:r>
            <w:r w:rsidR="00C060F8" w:rsidRPr="00676BE7">
              <w:rPr>
                <w:rFonts w:ascii="Arial" w:eastAsia="Arial" w:hAnsi="Arial" w:cs="Arial"/>
                <w:i/>
              </w:rPr>
              <w:t>Applies the risks, benefits, and limitations of available pharmacotherapies</w:t>
            </w:r>
          </w:p>
          <w:p w14:paraId="5B439735" w14:textId="77777777" w:rsidR="00C060F8" w:rsidRPr="00676BE7" w:rsidRDefault="00C060F8" w:rsidP="00C060F8">
            <w:pPr>
              <w:rPr>
                <w:rFonts w:ascii="Arial" w:eastAsia="Arial" w:hAnsi="Arial" w:cs="Arial"/>
                <w:i/>
              </w:rPr>
            </w:pPr>
          </w:p>
          <w:p w14:paraId="6907DFFF" w14:textId="45FCB771" w:rsidR="003F2E8F" w:rsidRPr="00676BE7" w:rsidRDefault="00C060F8" w:rsidP="003F2E8F">
            <w:pPr>
              <w:rPr>
                <w:rFonts w:ascii="Arial" w:eastAsia="Arial" w:hAnsi="Arial" w:cs="Arial"/>
                <w:i/>
              </w:rPr>
            </w:pPr>
            <w:r w:rsidRPr="00676BE7">
              <w:rPr>
                <w:rFonts w:ascii="Arial" w:eastAsia="Arial" w:hAnsi="Arial" w:cs="Arial"/>
                <w:i/>
              </w:rPr>
              <w:t>Applies the current evidence for use of behavioral, psychotherapeutic, and psychosoci</w:t>
            </w:r>
            <w:r w:rsidR="005C0154" w:rsidRPr="00676BE7">
              <w:rPr>
                <w:rFonts w:ascii="Arial" w:eastAsia="Arial" w:hAnsi="Arial" w:cs="Arial"/>
                <w:i/>
              </w:rPr>
              <w:t>al treatments and interventions</w:t>
            </w:r>
          </w:p>
        </w:tc>
        <w:tc>
          <w:tcPr>
            <w:tcW w:w="9390" w:type="dxa"/>
            <w:tcBorders>
              <w:top w:val="single" w:sz="4" w:space="0" w:color="000000"/>
              <w:left w:val="nil"/>
              <w:bottom w:val="single" w:sz="4" w:space="0" w:color="000000"/>
              <w:right w:val="single" w:sz="8" w:space="0" w:color="000000"/>
            </w:tcBorders>
            <w:shd w:val="clear" w:color="auto" w:fill="C9C9C9"/>
          </w:tcPr>
          <w:p w14:paraId="2D2B4F30" w14:textId="08E4B144" w:rsidR="00C060F8"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Describes in detail the risk, benefits, and limitations of naltrexone versus buprenorphine</w:t>
            </w:r>
          </w:p>
          <w:p w14:paraId="761AA70D" w14:textId="0DD8BE3C" w:rsidR="00F42DC6"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Refers a patient with PTSD to a Seeking Safety group </w:t>
            </w:r>
          </w:p>
          <w:p w14:paraId="4F06C668"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6E2919FE" w14:textId="16668575" w:rsidR="003F2E8F" w:rsidRPr="00676BE7" w:rsidRDefault="00C060F8"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Refers a patient with opioid use disorder to a needle exchange program and a medication-assisted treatment program</w:t>
            </w:r>
          </w:p>
        </w:tc>
      </w:tr>
      <w:tr w:rsidR="003F2E8F" w:rsidRPr="00676BE7" w14:paraId="58A9A216" w14:textId="77777777" w:rsidTr="00B154C0">
        <w:tc>
          <w:tcPr>
            <w:tcW w:w="4740" w:type="dxa"/>
            <w:tcBorders>
              <w:top w:val="single" w:sz="4" w:space="0" w:color="000000"/>
              <w:bottom w:val="single" w:sz="4" w:space="0" w:color="000000"/>
            </w:tcBorders>
            <w:shd w:val="clear" w:color="auto" w:fill="C9C9C9"/>
          </w:tcPr>
          <w:p w14:paraId="7DA2789A" w14:textId="0CF4AF88" w:rsidR="0034619E" w:rsidRPr="00676BE7" w:rsidRDefault="003F2E8F" w:rsidP="0034619E">
            <w:pPr>
              <w:rPr>
                <w:rFonts w:ascii="Arial" w:hAnsi="Arial" w:cs="Arial"/>
                <w:b/>
              </w:rPr>
            </w:pPr>
            <w:r w:rsidRPr="00676BE7">
              <w:rPr>
                <w:rFonts w:ascii="Arial" w:hAnsi="Arial" w:cs="Arial"/>
                <w:b/>
              </w:rPr>
              <w:t>Level 5</w:t>
            </w:r>
            <w:r w:rsidR="0034619E" w:rsidRPr="00676BE7">
              <w:rPr>
                <w:rFonts w:ascii="Arial" w:eastAsia="Arial" w:hAnsi="Arial" w:cs="Arial"/>
                <w:i/>
              </w:rPr>
              <w:t>Develops a curriculum and teaches others about the pharmacologic and psychosocial treatments</w:t>
            </w:r>
          </w:p>
          <w:p w14:paraId="15B588B4" w14:textId="37EC3FF7" w:rsidR="0034619E" w:rsidRPr="00676BE7" w:rsidRDefault="0034619E" w:rsidP="0034619E">
            <w:pPr>
              <w:rPr>
                <w:rFonts w:ascii="Arial" w:eastAsia="Arial" w:hAnsi="Arial" w:cs="Arial"/>
                <w:i/>
              </w:rPr>
            </w:pPr>
          </w:p>
          <w:p w14:paraId="78B20E7E" w14:textId="1C9044CD" w:rsidR="003F2E8F" w:rsidRPr="00676BE7" w:rsidRDefault="0034619E" w:rsidP="003F2E8F">
            <w:pPr>
              <w:rPr>
                <w:rFonts w:ascii="Arial" w:eastAsia="Arial" w:hAnsi="Arial" w:cs="Arial"/>
                <w:i/>
              </w:rPr>
            </w:pPr>
            <w:r w:rsidRPr="00676BE7">
              <w:rPr>
                <w:rFonts w:ascii="Arial" w:eastAsia="Arial" w:hAnsi="Arial" w:cs="Arial"/>
                <w:i/>
              </w:rPr>
              <w:t>Participates in research on pharmacologic and psychosocial treatments and interventions</w:t>
            </w:r>
          </w:p>
        </w:tc>
        <w:tc>
          <w:tcPr>
            <w:tcW w:w="9390" w:type="dxa"/>
            <w:tcBorders>
              <w:top w:val="single" w:sz="4" w:space="0" w:color="000000"/>
              <w:left w:val="nil"/>
              <w:bottom w:val="single" w:sz="4" w:space="0" w:color="000000"/>
              <w:right w:val="single" w:sz="8" w:space="0" w:color="000000"/>
            </w:tcBorders>
            <w:shd w:val="clear" w:color="auto" w:fill="C9C9C9"/>
          </w:tcPr>
          <w:p w14:paraId="50A17A60" w14:textId="071AF1B7" w:rsidR="00F42DC6"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Provides a grand rounds lecture regarding medication-assisted treatment options for opioid use disorder</w:t>
            </w:r>
          </w:p>
          <w:p w14:paraId="2FB79D4C" w14:textId="6CC560BC" w:rsidR="00097FEA" w:rsidRPr="00676BE7" w:rsidRDefault="00097FEA" w:rsidP="00097FEA">
            <w:pPr>
              <w:pBdr>
                <w:top w:val="nil"/>
                <w:left w:val="nil"/>
                <w:bottom w:val="nil"/>
                <w:right w:val="nil"/>
                <w:between w:val="nil"/>
              </w:pBdr>
              <w:contextualSpacing/>
              <w:rPr>
                <w:rFonts w:ascii="Arial" w:eastAsia="Arial" w:hAnsi="Arial" w:cs="Arial"/>
                <w:color w:val="000000"/>
              </w:rPr>
            </w:pPr>
          </w:p>
          <w:p w14:paraId="6B1D0F58" w14:textId="77777777" w:rsidR="00097FEA" w:rsidRPr="00676BE7" w:rsidRDefault="00097FEA" w:rsidP="00097FEA">
            <w:pPr>
              <w:pBdr>
                <w:top w:val="nil"/>
                <w:left w:val="nil"/>
                <w:bottom w:val="nil"/>
                <w:right w:val="nil"/>
                <w:between w:val="nil"/>
              </w:pBdr>
              <w:contextualSpacing/>
              <w:rPr>
                <w:rFonts w:ascii="Arial" w:hAnsi="Arial" w:cs="Arial"/>
                <w:color w:val="000000"/>
              </w:rPr>
            </w:pPr>
          </w:p>
          <w:p w14:paraId="7B4641F4" w14:textId="22390151" w:rsidR="003F2E8F"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Engages in ongoing study regarding patient outcomes when buprenorphine is initiated in the Emergency Department</w:t>
            </w:r>
          </w:p>
          <w:p w14:paraId="61E2E64A" w14:textId="07275CDF" w:rsidR="0034619E" w:rsidRPr="00676BE7" w:rsidRDefault="0034619E" w:rsidP="0034619E">
            <w:pPr>
              <w:pBdr>
                <w:top w:val="nil"/>
                <w:left w:val="nil"/>
                <w:bottom w:val="nil"/>
                <w:right w:val="nil"/>
                <w:between w:val="nil"/>
              </w:pBdr>
              <w:rPr>
                <w:rFonts w:ascii="Arial" w:hAnsi="Arial" w:cs="Arial"/>
              </w:rPr>
            </w:pPr>
          </w:p>
        </w:tc>
      </w:tr>
      <w:tr w:rsidR="003F2E8F" w:rsidRPr="00676BE7" w14:paraId="2FAC1CFF" w14:textId="77777777" w:rsidTr="00C16412">
        <w:tc>
          <w:tcPr>
            <w:tcW w:w="4740" w:type="dxa"/>
            <w:shd w:val="clear" w:color="auto" w:fill="FFD965"/>
          </w:tcPr>
          <w:p w14:paraId="7EBC13D5" w14:textId="77777777" w:rsidR="003F2E8F" w:rsidRPr="00676BE7" w:rsidRDefault="003F2E8F" w:rsidP="003F2E8F">
            <w:pPr>
              <w:rPr>
                <w:rFonts w:ascii="Arial" w:eastAsia="Arial" w:hAnsi="Arial" w:cs="Arial"/>
              </w:rPr>
            </w:pPr>
            <w:r w:rsidRPr="00676BE7">
              <w:rPr>
                <w:rFonts w:ascii="Arial" w:hAnsi="Arial" w:cs="Arial"/>
              </w:rPr>
              <w:t>Assessment Models or Tools</w:t>
            </w:r>
          </w:p>
        </w:tc>
        <w:tc>
          <w:tcPr>
            <w:tcW w:w="9390" w:type="dxa"/>
            <w:shd w:val="clear" w:color="auto" w:fill="FFD965"/>
          </w:tcPr>
          <w:p w14:paraId="70784638" w14:textId="77777777" w:rsidR="00CB4B43" w:rsidRPr="00676BE7" w:rsidRDefault="00CB4B43" w:rsidP="00CB4B43">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Direct observation</w:t>
            </w:r>
          </w:p>
          <w:p w14:paraId="6234CB55" w14:textId="1209A9E5" w:rsidR="0034619E"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In-service examination</w:t>
            </w:r>
          </w:p>
          <w:p w14:paraId="1051DD86" w14:textId="2DF17DF9" w:rsidR="003F2E8F"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lastRenderedPageBreak/>
              <w:t>Participation on in-program learning activities (e.g., journal club, Morbidity and Mortality)</w:t>
            </w:r>
          </w:p>
        </w:tc>
      </w:tr>
      <w:tr w:rsidR="003F2E8F" w:rsidRPr="00676BE7" w14:paraId="3F02517E" w14:textId="77777777" w:rsidTr="00C16412">
        <w:tc>
          <w:tcPr>
            <w:tcW w:w="4740" w:type="dxa"/>
            <w:shd w:val="clear" w:color="auto" w:fill="8DB3E2" w:themeFill="text2" w:themeFillTint="66"/>
          </w:tcPr>
          <w:p w14:paraId="78E128C4" w14:textId="77777777" w:rsidR="003F2E8F" w:rsidRPr="00676BE7" w:rsidRDefault="003F2E8F" w:rsidP="003F2E8F">
            <w:pPr>
              <w:rPr>
                <w:rFonts w:ascii="Arial" w:hAnsi="Arial" w:cs="Arial"/>
              </w:rPr>
            </w:pPr>
            <w:r w:rsidRPr="00676BE7">
              <w:rPr>
                <w:rFonts w:ascii="Arial" w:hAnsi="Arial" w:cs="Arial"/>
              </w:rPr>
              <w:lastRenderedPageBreak/>
              <w:t xml:space="preserve">Curriculum Mapping </w:t>
            </w:r>
          </w:p>
        </w:tc>
        <w:tc>
          <w:tcPr>
            <w:tcW w:w="9390" w:type="dxa"/>
            <w:shd w:val="clear" w:color="auto" w:fill="8DB3E2" w:themeFill="text2" w:themeFillTint="66"/>
          </w:tcPr>
          <w:p w14:paraId="70E5E801" w14:textId="77777777" w:rsidR="003F2E8F" w:rsidRPr="00676BE7" w:rsidRDefault="003F2E8F" w:rsidP="00676BE7">
            <w:pPr>
              <w:pStyle w:val="ListParagraph"/>
              <w:numPr>
                <w:ilvl w:val="0"/>
                <w:numId w:val="2"/>
              </w:numPr>
              <w:pBdr>
                <w:top w:val="nil"/>
                <w:left w:val="nil"/>
                <w:bottom w:val="nil"/>
                <w:right w:val="nil"/>
                <w:between w:val="nil"/>
              </w:pBdr>
              <w:ind w:left="360"/>
              <w:rPr>
                <w:rFonts w:ascii="Arial" w:hAnsi="Arial" w:cs="Arial"/>
              </w:rPr>
            </w:pPr>
          </w:p>
        </w:tc>
      </w:tr>
      <w:tr w:rsidR="003F2E8F" w:rsidRPr="00676BE7" w14:paraId="53BA87A6" w14:textId="77777777" w:rsidTr="00C16412">
        <w:trPr>
          <w:trHeight w:val="80"/>
        </w:trPr>
        <w:tc>
          <w:tcPr>
            <w:tcW w:w="4740" w:type="dxa"/>
            <w:shd w:val="clear" w:color="auto" w:fill="A8D08D"/>
          </w:tcPr>
          <w:p w14:paraId="56FD349A" w14:textId="77777777" w:rsidR="003F2E8F" w:rsidRPr="00676BE7" w:rsidRDefault="003F2E8F" w:rsidP="003F2E8F">
            <w:pPr>
              <w:rPr>
                <w:rFonts w:ascii="Arial" w:eastAsia="Arial" w:hAnsi="Arial" w:cs="Arial"/>
              </w:rPr>
            </w:pPr>
            <w:r w:rsidRPr="00676BE7">
              <w:rPr>
                <w:rFonts w:ascii="Arial" w:hAnsi="Arial" w:cs="Arial"/>
              </w:rPr>
              <w:t>Notes or Resources</w:t>
            </w:r>
          </w:p>
        </w:tc>
        <w:tc>
          <w:tcPr>
            <w:tcW w:w="9390" w:type="dxa"/>
            <w:shd w:val="clear" w:color="auto" w:fill="A8D08D"/>
          </w:tcPr>
          <w:p w14:paraId="27073E6B" w14:textId="0324B814" w:rsidR="0034619E"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SAMHSA-HRSA Center for Integrated Health Solutions. Motivational interviewing. </w:t>
            </w:r>
            <w:hyperlink r:id="rId28" w:history="1">
              <w:r w:rsidRPr="00676BE7">
                <w:rPr>
                  <w:rStyle w:val="Hyperlink"/>
                  <w:rFonts w:ascii="Arial" w:eastAsia="Arial" w:hAnsi="Arial" w:cs="Arial"/>
                </w:rPr>
                <w:t>https://www.integration.samhsa.gov/clinical-practice/motivational-interviewing</w:t>
              </w:r>
            </w:hyperlink>
          </w:p>
          <w:p w14:paraId="0422CAAA" w14:textId="79FF446F" w:rsidR="0034619E"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ASAM. The ASAM national practice guidelines for the use of medications in the treatment of addiction involving opioid use. </w:t>
            </w:r>
            <w:hyperlink r:id="rId29" w:history="1">
              <w:r w:rsidRPr="00676BE7">
                <w:rPr>
                  <w:rStyle w:val="Hyperlink"/>
                  <w:rFonts w:ascii="Arial" w:eastAsia="Arial" w:hAnsi="Arial" w:cs="Arial"/>
                </w:rPr>
                <w:t>https://www.asam.org/resources/guidelines-and-consensus-documents/npg</w:t>
              </w:r>
            </w:hyperlink>
          </w:p>
          <w:p w14:paraId="636D7B2D" w14:textId="275EFEF3" w:rsidR="0034619E"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r w:rsidRPr="00676BE7">
              <w:rPr>
                <w:rFonts w:ascii="Arial" w:eastAsia="Arial" w:hAnsi="Arial" w:cs="Arial"/>
                <w:color w:val="000000"/>
              </w:rPr>
              <w:t xml:space="preserve">World Health Organization. </w:t>
            </w:r>
            <w:r w:rsidRPr="00676BE7">
              <w:rPr>
                <w:rFonts w:ascii="Arial" w:eastAsia="Arial" w:hAnsi="Arial" w:cs="Arial"/>
                <w:i/>
                <w:color w:val="000000"/>
              </w:rPr>
              <w:t>Clinical guidelines for withdrawal management and treatment of drug dependence in closed settings</w:t>
            </w:r>
            <w:r w:rsidRPr="00676BE7">
              <w:rPr>
                <w:rFonts w:ascii="Arial" w:eastAsia="Arial" w:hAnsi="Arial" w:cs="Arial"/>
                <w:color w:val="000000"/>
              </w:rPr>
              <w:t xml:space="preserve">. World Health Organization: Geneva; 2009. </w:t>
            </w:r>
            <w:hyperlink r:id="rId30" w:history="1">
              <w:r w:rsidRPr="00676BE7">
                <w:rPr>
                  <w:rStyle w:val="Hyperlink"/>
                  <w:rFonts w:ascii="Arial" w:eastAsia="Arial" w:hAnsi="Arial" w:cs="Arial"/>
                </w:rPr>
                <w:t>https://www.ncbi.nlm.nih.gov/books/NBK310654/</w:t>
              </w:r>
            </w:hyperlink>
          </w:p>
          <w:p w14:paraId="4AD7CC04" w14:textId="591388F7" w:rsidR="003F2E8F" w:rsidRPr="00676BE7" w:rsidRDefault="0034619E" w:rsidP="00676BE7">
            <w:pPr>
              <w:numPr>
                <w:ilvl w:val="0"/>
                <w:numId w:val="14"/>
              </w:numPr>
              <w:pBdr>
                <w:top w:val="nil"/>
                <w:left w:val="nil"/>
                <w:bottom w:val="nil"/>
                <w:right w:val="nil"/>
                <w:between w:val="nil"/>
              </w:pBdr>
              <w:ind w:left="187" w:hanging="187"/>
              <w:contextualSpacing/>
              <w:rPr>
                <w:rFonts w:ascii="Arial" w:hAnsi="Arial" w:cs="Arial"/>
                <w:color w:val="000000"/>
              </w:rPr>
            </w:pPr>
            <w:proofErr w:type="spellStart"/>
            <w:r w:rsidRPr="00676BE7">
              <w:rPr>
                <w:rFonts w:ascii="Arial" w:eastAsia="Arial" w:hAnsi="Arial" w:cs="Arial"/>
                <w:color w:val="000000"/>
              </w:rPr>
              <w:t>Monico</w:t>
            </w:r>
            <w:proofErr w:type="spellEnd"/>
            <w:r w:rsidRPr="00676BE7">
              <w:rPr>
                <w:rFonts w:ascii="Arial" w:eastAsia="Arial" w:hAnsi="Arial" w:cs="Arial"/>
                <w:color w:val="000000"/>
              </w:rPr>
              <w:t xml:space="preserve"> LB, et al. Buprenorphine treatment and 12-step meeting attendance: conflicts, compatibilities, and patient outcomes. </w:t>
            </w:r>
            <w:r w:rsidRPr="00676BE7">
              <w:rPr>
                <w:rFonts w:ascii="Arial" w:eastAsia="Arial" w:hAnsi="Arial" w:cs="Arial"/>
                <w:i/>
                <w:color w:val="000000"/>
              </w:rPr>
              <w:t xml:space="preserve">J </w:t>
            </w:r>
            <w:proofErr w:type="spellStart"/>
            <w:r w:rsidRPr="00676BE7">
              <w:rPr>
                <w:rFonts w:ascii="Arial" w:eastAsia="Arial" w:hAnsi="Arial" w:cs="Arial"/>
                <w:i/>
                <w:color w:val="000000"/>
              </w:rPr>
              <w:t>Subst</w:t>
            </w:r>
            <w:proofErr w:type="spellEnd"/>
            <w:r w:rsidRPr="00676BE7">
              <w:rPr>
                <w:rFonts w:ascii="Arial" w:eastAsia="Arial" w:hAnsi="Arial" w:cs="Arial"/>
                <w:i/>
                <w:color w:val="000000"/>
              </w:rPr>
              <w:t xml:space="preserve"> Abuse Treat</w:t>
            </w:r>
            <w:r w:rsidRPr="00676BE7">
              <w:rPr>
                <w:rFonts w:ascii="Arial" w:eastAsia="Arial" w:hAnsi="Arial" w:cs="Arial"/>
                <w:color w:val="000000"/>
              </w:rPr>
              <w:t>. 2015 Oct</w:t>
            </w:r>
            <w:proofErr w:type="gramStart"/>
            <w:r w:rsidRPr="00676BE7">
              <w:rPr>
                <w:rFonts w:ascii="Arial" w:eastAsia="Arial" w:hAnsi="Arial" w:cs="Arial"/>
                <w:color w:val="000000"/>
              </w:rPr>
              <w:t>;57:89</w:t>
            </w:r>
            <w:proofErr w:type="gramEnd"/>
            <w:r w:rsidRPr="00676BE7">
              <w:rPr>
                <w:rFonts w:ascii="Arial" w:eastAsia="Arial" w:hAnsi="Arial" w:cs="Arial"/>
                <w:color w:val="000000"/>
              </w:rPr>
              <w:t xml:space="preserve">-95. </w:t>
            </w:r>
            <w:hyperlink r:id="rId31" w:history="1">
              <w:r w:rsidRPr="00676BE7">
                <w:rPr>
                  <w:rStyle w:val="Hyperlink"/>
                  <w:rFonts w:ascii="Arial" w:eastAsia="Arial" w:hAnsi="Arial" w:cs="Arial"/>
                </w:rPr>
                <w:t>https://www.ncbi.nlm.nih.gov/pubmed/25986647</w:t>
              </w:r>
            </w:hyperlink>
          </w:p>
        </w:tc>
      </w:tr>
    </w:tbl>
    <w:p w14:paraId="58FF6DD1" w14:textId="77777777" w:rsidR="003F2E8F" w:rsidRDefault="003F2E8F">
      <w:pPr>
        <w:rPr>
          <w:rFonts w:ascii="Arial" w:eastAsia="Arial" w:hAnsi="Arial" w:cs="Arial"/>
        </w:rPr>
      </w:pPr>
    </w:p>
    <w:p w14:paraId="6B9A0384" w14:textId="123ADAE2"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488B3598" w14:textId="55D1F683" w:rsidR="003F2E8F" w:rsidRPr="0009118D" w:rsidRDefault="003F2E8F"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Systems-based Practice 1: </w:t>
            </w:r>
            <w:r w:rsidR="001B473F" w:rsidRPr="001B473F">
              <w:rPr>
                <w:rFonts w:ascii="Arial" w:eastAsia="Arial" w:hAnsi="Arial" w:cs="Arial"/>
                <w:b/>
              </w:rPr>
              <w:t>Patient Safety and Quality Improvement (QI)</w:t>
            </w:r>
          </w:p>
          <w:p w14:paraId="1F93E668" w14:textId="6032531E"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D4D0C" w:rsidRPr="00DC16BA">
              <w:rPr>
                <w:rFonts w:ascii="Arial" w:eastAsia="Arial" w:hAnsi="Arial" w:cs="Arial"/>
              </w:rPr>
              <w:t>To demonstrate competence to engage in the analysis and management of patient safety events, including relevant communication with patients, families, and health care professionals; to be able to conduct a QI project</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B154C0">
        <w:tc>
          <w:tcPr>
            <w:tcW w:w="4950" w:type="dxa"/>
            <w:tcBorders>
              <w:top w:val="single" w:sz="4" w:space="0" w:color="000000"/>
              <w:bottom w:val="single" w:sz="4" w:space="0" w:color="000000"/>
            </w:tcBorders>
            <w:shd w:val="clear" w:color="auto" w:fill="C9C9C9"/>
          </w:tcPr>
          <w:p w14:paraId="2DB25F40" w14:textId="0AD19B6C" w:rsidR="00AD4D0C" w:rsidRPr="007E344E" w:rsidRDefault="003F2E8F" w:rsidP="00AD4D0C">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AD4D0C" w:rsidRPr="00D47880">
              <w:rPr>
                <w:rFonts w:ascii="Arial" w:eastAsia="Arial" w:hAnsi="Arial" w:cs="Arial"/>
                <w:i/>
              </w:rPr>
              <w:t>Demonstrates knowledge of common patient safety events</w:t>
            </w:r>
          </w:p>
          <w:p w14:paraId="3863B115" w14:textId="1BDBE122" w:rsidR="00AD4D0C" w:rsidRPr="00D47880" w:rsidRDefault="00AD4D0C" w:rsidP="00AD4D0C">
            <w:pPr>
              <w:rPr>
                <w:rFonts w:ascii="Arial" w:eastAsia="Arial" w:hAnsi="Arial" w:cs="Arial"/>
                <w:i/>
              </w:rPr>
            </w:pPr>
          </w:p>
          <w:p w14:paraId="3BE709DB" w14:textId="0F1FEA05" w:rsidR="00AD4D0C" w:rsidRPr="00D47880" w:rsidRDefault="00AD4D0C" w:rsidP="00AD4D0C">
            <w:pPr>
              <w:rPr>
                <w:rFonts w:ascii="Arial" w:eastAsia="Arial" w:hAnsi="Arial" w:cs="Arial"/>
                <w:i/>
              </w:rPr>
            </w:pPr>
            <w:r w:rsidRPr="00D47880">
              <w:rPr>
                <w:rFonts w:ascii="Arial" w:eastAsia="Arial" w:hAnsi="Arial" w:cs="Arial"/>
                <w:i/>
              </w:rPr>
              <w:t>Demonstrates knowledge of how to report patient safety events</w:t>
            </w:r>
          </w:p>
          <w:p w14:paraId="2971F2A6" w14:textId="77777777" w:rsidR="00AD4D0C" w:rsidRPr="00D47880" w:rsidRDefault="00AD4D0C" w:rsidP="00AD4D0C">
            <w:pPr>
              <w:rPr>
                <w:rFonts w:ascii="Arial" w:eastAsia="Arial" w:hAnsi="Arial" w:cs="Arial"/>
                <w:i/>
              </w:rPr>
            </w:pPr>
          </w:p>
          <w:p w14:paraId="203DF193" w14:textId="5C6E0922" w:rsidR="003F2E8F" w:rsidRPr="00A01050" w:rsidRDefault="00AD4D0C" w:rsidP="003F2E8F">
            <w:pPr>
              <w:rPr>
                <w:rFonts w:ascii="Arial" w:hAnsi="Arial" w:cs="Arial"/>
                <w:i/>
                <w:color w:val="000000"/>
              </w:rPr>
            </w:pPr>
            <w:r w:rsidRPr="00D4788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3696A59" w14:textId="7DD9C2D2" w:rsidR="003F2E8F" w:rsidRPr="00812A2A" w:rsidRDefault="00AD4D0C" w:rsidP="00774566">
            <w:pPr>
              <w:pStyle w:val="ListParagraph"/>
              <w:numPr>
                <w:ilvl w:val="0"/>
                <w:numId w:val="3"/>
              </w:numPr>
              <w:pBdr>
                <w:top w:val="nil"/>
                <w:left w:val="nil"/>
                <w:bottom w:val="nil"/>
                <w:right w:val="nil"/>
                <w:between w:val="nil"/>
              </w:pBdr>
              <w:ind w:left="187" w:hanging="187"/>
              <w:rPr>
                <w:rFonts w:ascii="Arial" w:hAnsi="Arial" w:cs="Arial"/>
              </w:rPr>
            </w:pPr>
            <w:r w:rsidRPr="00AD4D0C">
              <w:rPr>
                <w:rFonts w:ascii="Arial" w:hAnsi="Arial" w:cs="Arial"/>
              </w:rPr>
              <w:t>Understands how to respond, report, and communicate regarding a patient found apneic due to concurrent opioid and benzodiazepine use</w:t>
            </w:r>
          </w:p>
        </w:tc>
      </w:tr>
      <w:tr w:rsidR="003F2E8F" w:rsidRPr="0009118D" w14:paraId="5DA73062" w14:textId="77777777" w:rsidTr="00B154C0">
        <w:tc>
          <w:tcPr>
            <w:tcW w:w="4950" w:type="dxa"/>
            <w:tcBorders>
              <w:top w:val="single" w:sz="4" w:space="0" w:color="000000"/>
              <w:bottom w:val="single" w:sz="4" w:space="0" w:color="000000"/>
            </w:tcBorders>
            <w:shd w:val="clear" w:color="auto" w:fill="C9C9C9"/>
          </w:tcPr>
          <w:p w14:paraId="12EF29DB" w14:textId="15D77FFF" w:rsidR="00AD4D0C" w:rsidRPr="007E344E" w:rsidRDefault="003F2E8F" w:rsidP="00AD4D0C">
            <w:pPr>
              <w:rPr>
                <w:rFonts w:ascii="Arial" w:hAnsi="Arial" w:cs="Arial"/>
              </w:rPr>
            </w:pPr>
            <w:r w:rsidRPr="009C7549">
              <w:rPr>
                <w:rFonts w:ascii="Arial" w:hAnsi="Arial" w:cs="Arial"/>
                <w:b/>
              </w:rPr>
              <w:t>Level 2</w:t>
            </w:r>
            <w:r>
              <w:rPr>
                <w:rFonts w:ascii="Arial" w:hAnsi="Arial" w:cs="Arial"/>
              </w:rPr>
              <w:t xml:space="preserve"> </w:t>
            </w:r>
            <w:r w:rsidR="00AD4D0C" w:rsidRPr="00D47880">
              <w:rPr>
                <w:rFonts w:ascii="Arial" w:eastAsia="Arial" w:hAnsi="Arial" w:cs="Arial"/>
                <w:i/>
              </w:rPr>
              <w:t>Identifies system factors that lead to patient safety events</w:t>
            </w:r>
          </w:p>
          <w:p w14:paraId="415938D7" w14:textId="71CF6888" w:rsidR="00AD4D0C" w:rsidRPr="00D47880" w:rsidRDefault="00AD4D0C" w:rsidP="00AD4D0C">
            <w:pPr>
              <w:rPr>
                <w:rFonts w:ascii="Arial" w:eastAsia="Arial" w:hAnsi="Arial" w:cs="Arial"/>
                <w:i/>
              </w:rPr>
            </w:pPr>
          </w:p>
          <w:p w14:paraId="16E66527" w14:textId="77777777" w:rsidR="00AD4D0C" w:rsidRPr="00D47880" w:rsidRDefault="00AD4D0C" w:rsidP="00AD4D0C">
            <w:pPr>
              <w:rPr>
                <w:rFonts w:ascii="Arial" w:eastAsia="Arial" w:hAnsi="Arial" w:cs="Arial"/>
                <w:i/>
              </w:rPr>
            </w:pPr>
            <w:r w:rsidRPr="00D47880">
              <w:rPr>
                <w:rFonts w:ascii="Arial" w:eastAsia="Arial" w:hAnsi="Arial" w:cs="Arial"/>
                <w:i/>
              </w:rPr>
              <w:t>Reports patient safety events through institutional reporting systems</w:t>
            </w:r>
          </w:p>
          <w:p w14:paraId="1FC342DD" w14:textId="77777777" w:rsidR="00AD4D0C" w:rsidRPr="00D47880" w:rsidRDefault="00AD4D0C" w:rsidP="00AD4D0C">
            <w:pPr>
              <w:rPr>
                <w:rFonts w:ascii="Arial" w:eastAsia="Arial" w:hAnsi="Arial" w:cs="Arial"/>
                <w:i/>
              </w:rPr>
            </w:pPr>
          </w:p>
          <w:p w14:paraId="5BFC7478" w14:textId="1006E4F6" w:rsidR="003F2E8F" w:rsidRPr="00A01050" w:rsidRDefault="00AD4D0C" w:rsidP="003F2E8F">
            <w:pPr>
              <w:rPr>
                <w:rFonts w:ascii="Arial" w:eastAsia="Arial" w:hAnsi="Arial" w:cs="Arial"/>
                <w:i/>
              </w:rPr>
            </w:pPr>
            <w:r w:rsidRPr="00D47880">
              <w:rPr>
                <w:rFonts w:ascii="Arial" w:eastAsia="Arial" w:hAnsi="Arial" w:cs="Arial"/>
                <w:i/>
              </w:rPr>
              <w:t xml:space="preserve">Describes local </w:t>
            </w:r>
            <w:r w:rsidR="005C0154">
              <w:rPr>
                <w:rFonts w:ascii="Arial" w:eastAsia="Arial" w:hAnsi="Arial" w:cs="Arial"/>
                <w:i/>
              </w:rPr>
              <w:t>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372FED6" w14:textId="761B81BC" w:rsidR="003F2E8F" w:rsidRPr="0009118D" w:rsidRDefault="00AD4D0C" w:rsidP="006D7DD7">
            <w:pPr>
              <w:numPr>
                <w:ilvl w:val="0"/>
                <w:numId w:val="3"/>
              </w:numPr>
              <w:pBdr>
                <w:top w:val="nil"/>
                <w:left w:val="nil"/>
                <w:bottom w:val="nil"/>
                <w:right w:val="nil"/>
                <w:between w:val="nil"/>
              </w:pBdr>
              <w:ind w:left="158" w:hanging="158"/>
              <w:contextualSpacing/>
              <w:rPr>
                <w:rFonts w:ascii="Arial" w:hAnsi="Arial" w:cs="Arial"/>
              </w:rPr>
            </w:pPr>
            <w:r w:rsidRPr="00AD4D0C">
              <w:rPr>
                <w:rFonts w:ascii="Arial" w:eastAsia="Arial" w:hAnsi="Arial" w:cs="Arial"/>
              </w:rPr>
              <w:t>Reviews literature regarding benzodiazepine use among patients with opioid use disorder</w:t>
            </w:r>
          </w:p>
        </w:tc>
      </w:tr>
      <w:tr w:rsidR="003F2E8F" w:rsidRPr="0009118D" w14:paraId="706B9158" w14:textId="77777777" w:rsidTr="00B154C0">
        <w:tc>
          <w:tcPr>
            <w:tcW w:w="4950" w:type="dxa"/>
            <w:tcBorders>
              <w:top w:val="single" w:sz="4" w:space="0" w:color="000000"/>
              <w:bottom w:val="single" w:sz="4" w:space="0" w:color="000000"/>
            </w:tcBorders>
            <w:shd w:val="clear" w:color="auto" w:fill="C9C9C9"/>
          </w:tcPr>
          <w:p w14:paraId="79EA1607" w14:textId="058A544C" w:rsidR="00AD4D0C" w:rsidRPr="007E344E" w:rsidRDefault="003F2E8F" w:rsidP="00AD4D0C">
            <w:pPr>
              <w:rPr>
                <w:rFonts w:ascii="Arial" w:hAnsi="Arial" w:cs="Arial"/>
              </w:rPr>
            </w:pPr>
            <w:r w:rsidRPr="009C7549">
              <w:rPr>
                <w:rFonts w:ascii="Arial" w:hAnsi="Arial" w:cs="Arial"/>
                <w:b/>
              </w:rPr>
              <w:t>Level 3</w:t>
            </w:r>
            <w:r>
              <w:rPr>
                <w:rFonts w:ascii="Arial" w:hAnsi="Arial" w:cs="Arial"/>
              </w:rPr>
              <w:t xml:space="preserve"> </w:t>
            </w:r>
            <w:r w:rsidR="00AD4D0C" w:rsidRPr="00D47880">
              <w:rPr>
                <w:rFonts w:ascii="Arial" w:eastAsia="Arial" w:hAnsi="Arial" w:cs="Arial"/>
                <w:i/>
              </w:rPr>
              <w:t>Participates in analysis of patient safety events</w:t>
            </w:r>
          </w:p>
          <w:p w14:paraId="2133724F" w14:textId="5F70EF3D" w:rsidR="00AD4D0C" w:rsidRPr="00D47880" w:rsidRDefault="00AD4D0C" w:rsidP="00AD4D0C">
            <w:pPr>
              <w:rPr>
                <w:rFonts w:ascii="Arial" w:eastAsia="Arial" w:hAnsi="Arial" w:cs="Arial"/>
                <w:i/>
              </w:rPr>
            </w:pPr>
          </w:p>
          <w:p w14:paraId="34809792" w14:textId="34AE385D" w:rsidR="00AD4D0C" w:rsidRPr="00D47880" w:rsidRDefault="00AD4D0C" w:rsidP="00AD4D0C">
            <w:pPr>
              <w:rPr>
                <w:rFonts w:ascii="Arial" w:eastAsia="Arial" w:hAnsi="Arial" w:cs="Arial"/>
                <w:i/>
              </w:rPr>
            </w:pPr>
            <w:r w:rsidRPr="00D47880">
              <w:rPr>
                <w:rFonts w:ascii="Arial" w:eastAsia="Arial" w:hAnsi="Arial" w:cs="Arial"/>
                <w:i/>
              </w:rPr>
              <w:t>Participates in disclosure of patient safety events to patients and families</w:t>
            </w:r>
          </w:p>
          <w:p w14:paraId="44437D27" w14:textId="77777777" w:rsidR="00AD4D0C" w:rsidRPr="00D47880" w:rsidRDefault="00AD4D0C" w:rsidP="00AD4D0C">
            <w:pPr>
              <w:rPr>
                <w:rFonts w:ascii="Arial" w:eastAsia="Arial" w:hAnsi="Arial" w:cs="Arial"/>
                <w:i/>
              </w:rPr>
            </w:pPr>
          </w:p>
          <w:p w14:paraId="49B68355" w14:textId="0570EB70" w:rsidR="003F2E8F" w:rsidRPr="00A01050" w:rsidRDefault="00AD4D0C" w:rsidP="003F2E8F">
            <w:pPr>
              <w:rPr>
                <w:rFonts w:ascii="Arial" w:hAnsi="Arial" w:cs="Arial"/>
                <w:i/>
                <w:color w:val="000000"/>
              </w:rPr>
            </w:pPr>
            <w:r w:rsidRPr="00D4788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290C776" w14:textId="3FFE4013" w:rsidR="00AC67F3" w:rsidRPr="00097FEA" w:rsidRDefault="00AD4D0C" w:rsidP="00AC67F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Prepares for Morbidity and Mortality presentations, joins a root cause analysis group, and has communicated with patients/families about an event</w:t>
            </w:r>
          </w:p>
          <w:p w14:paraId="17ECE1BC" w14:textId="1AD1816D" w:rsidR="00097FEA" w:rsidRDefault="00097FEA" w:rsidP="00097FEA">
            <w:pPr>
              <w:pBdr>
                <w:top w:val="nil"/>
                <w:left w:val="nil"/>
                <w:bottom w:val="nil"/>
                <w:right w:val="nil"/>
                <w:between w:val="nil"/>
              </w:pBdr>
              <w:contextualSpacing/>
              <w:rPr>
                <w:color w:val="000000"/>
              </w:rPr>
            </w:pPr>
          </w:p>
          <w:p w14:paraId="725EF129" w14:textId="031DD704" w:rsidR="00A4279D" w:rsidRDefault="00A4279D" w:rsidP="00097FEA">
            <w:pPr>
              <w:pBdr>
                <w:top w:val="nil"/>
                <w:left w:val="nil"/>
                <w:bottom w:val="nil"/>
                <w:right w:val="nil"/>
                <w:between w:val="nil"/>
              </w:pBdr>
              <w:contextualSpacing/>
              <w:rPr>
                <w:color w:val="000000"/>
              </w:rPr>
            </w:pPr>
          </w:p>
          <w:p w14:paraId="2ACE6B3A" w14:textId="0DC29C15" w:rsidR="00A4279D" w:rsidRDefault="00A4279D" w:rsidP="00097FEA">
            <w:pPr>
              <w:pBdr>
                <w:top w:val="nil"/>
                <w:left w:val="nil"/>
                <w:bottom w:val="nil"/>
                <w:right w:val="nil"/>
                <w:between w:val="nil"/>
              </w:pBdr>
              <w:contextualSpacing/>
              <w:rPr>
                <w:color w:val="000000"/>
              </w:rPr>
            </w:pPr>
          </w:p>
          <w:p w14:paraId="7DEA8810" w14:textId="77777777" w:rsidR="00A4279D" w:rsidRDefault="00A4279D" w:rsidP="00097FEA">
            <w:pPr>
              <w:pBdr>
                <w:top w:val="nil"/>
                <w:left w:val="nil"/>
                <w:bottom w:val="nil"/>
                <w:right w:val="nil"/>
                <w:between w:val="nil"/>
              </w:pBdr>
              <w:contextualSpacing/>
              <w:rPr>
                <w:color w:val="000000"/>
              </w:rPr>
            </w:pPr>
          </w:p>
          <w:p w14:paraId="1E1A423B" w14:textId="0FC6EBBC" w:rsidR="003F2E8F" w:rsidRPr="00AC67F3" w:rsidRDefault="00AD4D0C" w:rsidP="00AC67F3">
            <w:pPr>
              <w:numPr>
                <w:ilvl w:val="0"/>
                <w:numId w:val="15"/>
              </w:numPr>
              <w:pBdr>
                <w:top w:val="nil"/>
                <w:left w:val="nil"/>
                <w:bottom w:val="nil"/>
                <w:right w:val="nil"/>
                <w:between w:val="nil"/>
              </w:pBdr>
              <w:ind w:left="158" w:hanging="158"/>
              <w:contextualSpacing/>
              <w:rPr>
                <w:color w:val="000000"/>
              </w:rPr>
            </w:pPr>
            <w:r w:rsidRPr="00AC67F3">
              <w:rPr>
                <w:rFonts w:ascii="Arial" w:eastAsia="Arial" w:hAnsi="Arial" w:cs="Arial"/>
              </w:rPr>
              <w:t>Undertakes review of charts of patients prescribed benzodiazepines and opioids concurrently as a basis for quality improvement</w:t>
            </w:r>
          </w:p>
        </w:tc>
      </w:tr>
      <w:tr w:rsidR="003F2E8F" w:rsidRPr="0009118D" w14:paraId="120BF567" w14:textId="77777777" w:rsidTr="00B154C0">
        <w:tc>
          <w:tcPr>
            <w:tcW w:w="4950" w:type="dxa"/>
            <w:tcBorders>
              <w:top w:val="single" w:sz="4" w:space="0" w:color="000000"/>
              <w:bottom w:val="single" w:sz="4" w:space="0" w:color="000000"/>
            </w:tcBorders>
            <w:shd w:val="clear" w:color="auto" w:fill="C9C9C9"/>
          </w:tcPr>
          <w:p w14:paraId="29E01D2A" w14:textId="61D5EF3A" w:rsidR="00AD4D0C" w:rsidRPr="00AC25A6" w:rsidRDefault="003F2E8F" w:rsidP="00AD4D0C">
            <w:pPr>
              <w:rPr>
                <w:rFonts w:ascii="Arial" w:hAnsi="Arial" w:cs="Arial"/>
              </w:rPr>
            </w:pPr>
            <w:r w:rsidRPr="009C7549">
              <w:rPr>
                <w:rFonts w:ascii="Arial" w:hAnsi="Arial" w:cs="Arial"/>
                <w:b/>
              </w:rPr>
              <w:t>Level 4</w:t>
            </w:r>
            <w:r>
              <w:rPr>
                <w:rFonts w:ascii="Arial" w:hAnsi="Arial" w:cs="Arial"/>
              </w:rPr>
              <w:t xml:space="preserve"> </w:t>
            </w:r>
            <w:r w:rsidR="00AD4D0C" w:rsidRPr="00D47880">
              <w:rPr>
                <w:rFonts w:ascii="Arial" w:eastAsia="Arial" w:hAnsi="Arial" w:cs="Arial"/>
                <w:i/>
              </w:rPr>
              <w:t>Conducts analysis of patient safety events and offers error prevention strategies</w:t>
            </w:r>
          </w:p>
          <w:p w14:paraId="15CBA149" w14:textId="77777777" w:rsidR="00AD4D0C" w:rsidRPr="00D47880" w:rsidRDefault="00AD4D0C" w:rsidP="00AD4D0C">
            <w:pPr>
              <w:rPr>
                <w:rFonts w:ascii="Arial" w:eastAsia="Arial" w:hAnsi="Arial" w:cs="Arial"/>
                <w:i/>
              </w:rPr>
            </w:pPr>
          </w:p>
          <w:p w14:paraId="3FF73CDE" w14:textId="77777777" w:rsidR="00AD4D0C" w:rsidRPr="00D47880" w:rsidRDefault="00AD4D0C" w:rsidP="00AD4D0C">
            <w:pPr>
              <w:rPr>
                <w:rFonts w:ascii="Arial" w:eastAsia="Arial" w:hAnsi="Arial" w:cs="Arial"/>
                <w:i/>
              </w:rPr>
            </w:pPr>
            <w:r w:rsidRPr="00D47880">
              <w:rPr>
                <w:rFonts w:ascii="Arial" w:eastAsia="Arial" w:hAnsi="Arial" w:cs="Arial"/>
                <w:i/>
              </w:rPr>
              <w:t>Discloses patient safety events to patients and families</w:t>
            </w:r>
          </w:p>
          <w:p w14:paraId="59CC976A" w14:textId="5DC419A3" w:rsidR="00AD4D0C" w:rsidRPr="00D47880" w:rsidRDefault="00AD4D0C" w:rsidP="00AD4D0C">
            <w:pPr>
              <w:rPr>
                <w:rFonts w:ascii="Arial" w:eastAsia="Arial" w:hAnsi="Arial" w:cs="Arial"/>
                <w:i/>
              </w:rPr>
            </w:pPr>
          </w:p>
          <w:p w14:paraId="582E7F2E" w14:textId="641AC446" w:rsidR="003F2E8F" w:rsidRPr="00A01050" w:rsidRDefault="00AD4D0C" w:rsidP="003F2E8F">
            <w:pPr>
              <w:rPr>
                <w:rFonts w:ascii="Arial" w:eastAsia="Arial" w:hAnsi="Arial" w:cs="Arial"/>
                <w:i/>
              </w:rPr>
            </w:pPr>
            <w:r w:rsidRPr="00D47880">
              <w:rPr>
                <w:rFonts w:ascii="Arial" w:eastAsia="Arial" w:hAnsi="Arial" w:cs="Arial"/>
                <w:i/>
              </w:rPr>
              <w:t>Demonstrates the skills required to develop, implement, and analyze a program-ba</w:t>
            </w:r>
            <w:r w:rsidR="005C0154">
              <w:rPr>
                <w:rFonts w:ascii="Arial" w:eastAsia="Arial" w:hAnsi="Arial" w:cs="Arial"/>
                <w:i/>
              </w:rPr>
              <w:t>sed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84A6245" w14:textId="18488813" w:rsidR="00AC67F3" w:rsidRPr="00097FEA" w:rsidRDefault="00AD4D0C" w:rsidP="00AC67F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Collaborates with a team to lead the analysis of a patient safety event and can competently communicate with patients/families about those events</w:t>
            </w:r>
          </w:p>
          <w:p w14:paraId="31990324" w14:textId="6A0B17D3" w:rsidR="00097FEA" w:rsidRDefault="00097FEA" w:rsidP="00097FEA">
            <w:pPr>
              <w:pBdr>
                <w:top w:val="nil"/>
                <w:left w:val="nil"/>
                <w:bottom w:val="nil"/>
                <w:right w:val="nil"/>
                <w:between w:val="nil"/>
              </w:pBdr>
              <w:contextualSpacing/>
              <w:rPr>
                <w:color w:val="000000"/>
              </w:rPr>
            </w:pPr>
          </w:p>
          <w:p w14:paraId="469DF2BD" w14:textId="77F202FC" w:rsidR="00A4279D" w:rsidRDefault="00A4279D" w:rsidP="00097FEA">
            <w:pPr>
              <w:pBdr>
                <w:top w:val="nil"/>
                <w:left w:val="nil"/>
                <w:bottom w:val="nil"/>
                <w:right w:val="nil"/>
                <w:between w:val="nil"/>
              </w:pBdr>
              <w:contextualSpacing/>
              <w:rPr>
                <w:color w:val="000000"/>
              </w:rPr>
            </w:pPr>
          </w:p>
          <w:p w14:paraId="1A6984CC" w14:textId="1C612E49" w:rsidR="00A4279D" w:rsidRDefault="00A4279D" w:rsidP="00097FEA">
            <w:pPr>
              <w:pBdr>
                <w:top w:val="nil"/>
                <w:left w:val="nil"/>
                <w:bottom w:val="nil"/>
                <w:right w:val="nil"/>
                <w:between w:val="nil"/>
              </w:pBdr>
              <w:contextualSpacing/>
              <w:rPr>
                <w:color w:val="000000"/>
              </w:rPr>
            </w:pPr>
          </w:p>
          <w:p w14:paraId="57395845" w14:textId="77777777" w:rsidR="00A4279D" w:rsidRDefault="00A4279D" w:rsidP="00097FEA">
            <w:pPr>
              <w:pBdr>
                <w:top w:val="nil"/>
                <w:left w:val="nil"/>
                <w:bottom w:val="nil"/>
                <w:right w:val="nil"/>
                <w:between w:val="nil"/>
              </w:pBdr>
              <w:contextualSpacing/>
              <w:rPr>
                <w:color w:val="000000"/>
              </w:rPr>
            </w:pPr>
          </w:p>
          <w:p w14:paraId="32701CC1" w14:textId="4181706F" w:rsidR="003F2E8F" w:rsidRPr="00AC67F3" w:rsidRDefault="00AD4D0C" w:rsidP="00AC67F3">
            <w:pPr>
              <w:numPr>
                <w:ilvl w:val="0"/>
                <w:numId w:val="15"/>
              </w:numPr>
              <w:pBdr>
                <w:top w:val="nil"/>
                <w:left w:val="nil"/>
                <w:bottom w:val="nil"/>
                <w:right w:val="nil"/>
                <w:between w:val="nil"/>
              </w:pBdr>
              <w:ind w:left="158" w:hanging="158"/>
              <w:contextualSpacing/>
              <w:rPr>
                <w:color w:val="000000"/>
              </w:rPr>
            </w:pPr>
            <w:r w:rsidRPr="00AC67F3">
              <w:rPr>
                <w:rFonts w:ascii="Arial" w:eastAsia="Arial" w:hAnsi="Arial" w:cs="Arial"/>
              </w:rPr>
              <w:t>Uses collected data to inform QI project with respect to benzodiazepine and opioid prescribing</w:t>
            </w:r>
          </w:p>
        </w:tc>
      </w:tr>
      <w:tr w:rsidR="003F2E8F" w:rsidRPr="0009118D" w14:paraId="079CD639" w14:textId="77777777" w:rsidTr="00B154C0">
        <w:tc>
          <w:tcPr>
            <w:tcW w:w="4950" w:type="dxa"/>
            <w:tcBorders>
              <w:top w:val="single" w:sz="4" w:space="0" w:color="000000"/>
              <w:bottom w:val="single" w:sz="4" w:space="0" w:color="000000"/>
            </w:tcBorders>
            <w:shd w:val="clear" w:color="auto" w:fill="C9C9C9"/>
          </w:tcPr>
          <w:p w14:paraId="1D81BEB5" w14:textId="1A5F6DAE" w:rsidR="00AD4D0C" w:rsidRPr="007E344E" w:rsidRDefault="003F2E8F" w:rsidP="00AD4D0C">
            <w:pPr>
              <w:rPr>
                <w:rFonts w:ascii="Arial" w:hAnsi="Arial" w:cs="Arial"/>
              </w:rPr>
            </w:pPr>
            <w:r w:rsidRPr="009C7549">
              <w:rPr>
                <w:rFonts w:ascii="Arial" w:hAnsi="Arial" w:cs="Arial"/>
                <w:b/>
              </w:rPr>
              <w:lastRenderedPageBreak/>
              <w:t>Level 5</w:t>
            </w:r>
            <w:r>
              <w:rPr>
                <w:rFonts w:ascii="Arial" w:hAnsi="Arial" w:cs="Arial"/>
              </w:rPr>
              <w:t xml:space="preserve"> </w:t>
            </w:r>
            <w:r w:rsidR="00AD4D0C" w:rsidRPr="00D47880">
              <w:rPr>
                <w:rFonts w:ascii="Arial" w:eastAsia="Arial" w:hAnsi="Arial" w:cs="Arial"/>
                <w:i/>
              </w:rPr>
              <w:t>Actively engages teams and processes to modify systems to prevent patient safety events</w:t>
            </w:r>
          </w:p>
          <w:p w14:paraId="157DE06D" w14:textId="77777777" w:rsidR="00AD4D0C" w:rsidRPr="00D47880" w:rsidRDefault="00AD4D0C" w:rsidP="00AD4D0C">
            <w:pPr>
              <w:rPr>
                <w:rFonts w:ascii="Arial" w:eastAsia="Arial" w:hAnsi="Arial" w:cs="Arial"/>
                <w:i/>
              </w:rPr>
            </w:pPr>
          </w:p>
          <w:p w14:paraId="337160B4" w14:textId="3FB3ECC5" w:rsidR="00AD4D0C" w:rsidRPr="00D47880" w:rsidRDefault="00AD4D0C" w:rsidP="00AD4D0C">
            <w:pPr>
              <w:rPr>
                <w:rFonts w:ascii="Arial" w:eastAsia="Arial" w:hAnsi="Arial" w:cs="Arial"/>
                <w:i/>
              </w:rPr>
            </w:pPr>
            <w:r w:rsidRPr="00D47880">
              <w:rPr>
                <w:rFonts w:ascii="Arial" w:eastAsia="Arial" w:hAnsi="Arial" w:cs="Arial"/>
                <w:i/>
              </w:rPr>
              <w:t>Role models or mentors others in the disclosure of patient safety events</w:t>
            </w:r>
          </w:p>
          <w:p w14:paraId="1F97A538" w14:textId="77777777" w:rsidR="00AD4D0C" w:rsidRPr="00D47880" w:rsidRDefault="00AD4D0C" w:rsidP="00AD4D0C">
            <w:pPr>
              <w:rPr>
                <w:rFonts w:ascii="Arial" w:eastAsia="Arial" w:hAnsi="Arial" w:cs="Arial"/>
                <w:i/>
              </w:rPr>
            </w:pPr>
          </w:p>
          <w:p w14:paraId="309B736E" w14:textId="17AA284B" w:rsidR="00AD4D0C" w:rsidRPr="00A01050" w:rsidRDefault="00AD4D0C" w:rsidP="00AD4D0C">
            <w:pPr>
              <w:rPr>
                <w:rFonts w:ascii="Arial" w:eastAsia="Arial" w:hAnsi="Arial" w:cs="Arial"/>
                <w:i/>
              </w:rPr>
            </w:pPr>
            <w:r w:rsidRPr="00D47880">
              <w:rPr>
                <w:rFonts w:ascii="Arial" w:eastAsia="Arial" w:hAnsi="Arial" w:cs="Arial"/>
                <w:i/>
              </w:rPr>
              <w:t>Identifies, creates, implements, and assesses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08A5AD0" w14:textId="6C5507C8" w:rsidR="00AC67F3" w:rsidRPr="00097FEA" w:rsidRDefault="00AD4D0C" w:rsidP="00AC67F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Competently assumes a leadership role at the departmental or institutional level for patient safety and/or QI initiatives, possibly initiates action or calls attention to the need for action</w:t>
            </w:r>
          </w:p>
          <w:p w14:paraId="15186691" w14:textId="17E3E01F" w:rsidR="00097FEA" w:rsidRDefault="00097FEA" w:rsidP="00097FEA">
            <w:pPr>
              <w:pBdr>
                <w:top w:val="nil"/>
                <w:left w:val="nil"/>
                <w:bottom w:val="nil"/>
                <w:right w:val="nil"/>
                <w:between w:val="nil"/>
              </w:pBdr>
              <w:contextualSpacing/>
              <w:rPr>
                <w:rFonts w:ascii="Arial" w:eastAsia="Arial" w:hAnsi="Arial" w:cs="Arial"/>
                <w:color w:val="000000"/>
              </w:rPr>
            </w:pPr>
          </w:p>
          <w:p w14:paraId="1C19B358" w14:textId="77777777" w:rsidR="00097FEA" w:rsidRDefault="00097FEA" w:rsidP="00097FEA">
            <w:pPr>
              <w:pBdr>
                <w:top w:val="nil"/>
                <w:left w:val="nil"/>
                <w:bottom w:val="nil"/>
                <w:right w:val="nil"/>
                <w:between w:val="nil"/>
              </w:pBdr>
              <w:contextualSpacing/>
              <w:rPr>
                <w:color w:val="000000"/>
              </w:rPr>
            </w:pPr>
          </w:p>
          <w:p w14:paraId="56A80A37" w14:textId="5D311F78" w:rsidR="003F2E8F" w:rsidRPr="00AC67F3" w:rsidRDefault="00AD4D0C" w:rsidP="00AC67F3">
            <w:pPr>
              <w:numPr>
                <w:ilvl w:val="0"/>
                <w:numId w:val="15"/>
              </w:numPr>
              <w:pBdr>
                <w:top w:val="nil"/>
                <w:left w:val="nil"/>
                <w:bottom w:val="nil"/>
                <w:right w:val="nil"/>
                <w:between w:val="nil"/>
              </w:pBdr>
              <w:ind w:left="158" w:hanging="158"/>
              <w:contextualSpacing/>
              <w:rPr>
                <w:color w:val="000000"/>
              </w:rPr>
            </w:pPr>
            <w:r w:rsidRPr="00AC67F3">
              <w:rPr>
                <w:rFonts w:ascii="Arial" w:eastAsia="Arial" w:hAnsi="Arial" w:cs="Arial"/>
              </w:rPr>
              <w:t>Institutes procedure for ensuring communication with providers writing benzodiazepine prescriptions for patients with opioid use disorder</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A531C33" w14:textId="77777777" w:rsidR="00CB4B43" w:rsidRPr="00832914" w:rsidRDefault="00CB4B43" w:rsidP="00CB4B4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Chart or other system documentation by fellow</w:t>
            </w:r>
          </w:p>
          <w:p w14:paraId="73D975C8" w14:textId="77777777" w:rsidR="00CB4B43" w:rsidRPr="00832914" w:rsidRDefault="00CB4B43" w:rsidP="00CB4B4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 xml:space="preserve">Direct observation </w:t>
            </w:r>
          </w:p>
          <w:p w14:paraId="788874C3" w14:textId="77777777" w:rsidR="00CB4B43" w:rsidRPr="00832914" w:rsidRDefault="00CB4B43" w:rsidP="00CB4B4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E-module multiple choice tests</w:t>
            </w:r>
          </w:p>
          <w:p w14:paraId="355EB7FF" w14:textId="77777777" w:rsidR="00CB4B43" w:rsidRDefault="00CB4B43" w:rsidP="00CB4B4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Multisource feedback</w:t>
            </w:r>
          </w:p>
          <w:p w14:paraId="0EEC3E80" w14:textId="2D5F552A" w:rsidR="00AD4D0C" w:rsidRPr="00832914" w:rsidRDefault="00CB4B43" w:rsidP="00CB4B43">
            <w:pPr>
              <w:numPr>
                <w:ilvl w:val="0"/>
                <w:numId w:val="15"/>
              </w:numPr>
              <w:pBdr>
                <w:top w:val="nil"/>
                <w:left w:val="nil"/>
                <w:bottom w:val="nil"/>
                <w:right w:val="nil"/>
                <w:between w:val="nil"/>
              </w:pBdr>
              <w:ind w:left="158" w:hanging="158"/>
              <w:contextualSpacing/>
              <w:rPr>
                <w:color w:val="000000"/>
              </w:rPr>
            </w:pPr>
            <w:r w:rsidRPr="00AC67F3">
              <w:rPr>
                <w:rFonts w:ascii="Arial" w:eastAsia="Arial" w:hAnsi="Arial" w:cs="Arial"/>
                <w:color w:val="000000"/>
              </w:rPr>
              <w:t>Portfolio</w:t>
            </w:r>
            <w:r>
              <w:rPr>
                <w:rFonts w:ascii="Arial" w:eastAsia="Arial" w:hAnsi="Arial" w:cs="Arial"/>
                <w:color w:val="000000"/>
              </w:rPr>
              <w:t xml:space="preserve"> </w:t>
            </w:r>
          </w:p>
          <w:p w14:paraId="00C2ADBC" w14:textId="0FC21EC3" w:rsidR="00AD4D0C" w:rsidRPr="00832914" w:rsidRDefault="00AD4D0C" w:rsidP="00AD4D0C">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Reflection</w:t>
            </w:r>
          </w:p>
          <w:p w14:paraId="25E77866" w14:textId="3D52F311" w:rsidR="003F2E8F" w:rsidRPr="00AC67F3" w:rsidRDefault="00CB4B43" w:rsidP="00AC67F3">
            <w:pPr>
              <w:numPr>
                <w:ilvl w:val="0"/>
                <w:numId w:val="15"/>
              </w:numPr>
              <w:pBdr>
                <w:top w:val="nil"/>
                <w:left w:val="nil"/>
                <w:bottom w:val="nil"/>
                <w:right w:val="nil"/>
                <w:between w:val="nil"/>
              </w:pBdr>
              <w:ind w:left="158" w:hanging="158"/>
              <w:contextualSpacing/>
              <w:rPr>
                <w:color w:val="000000"/>
              </w:rPr>
            </w:pPr>
            <w:r>
              <w:rPr>
                <w:rFonts w:ascii="Arial" w:eastAsia="Arial" w:hAnsi="Arial" w:cs="Arial"/>
                <w:color w:val="000000"/>
              </w:rPr>
              <w:t>Simulation</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77777777" w:rsidR="003F2E8F" w:rsidRPr="00445C90" w:rsidRDefault="003F2E8F" w:rsidP="00774566">
            <w:pPr>
              <w:pStyle w:val="ListParagraph"/>
              <w:numPr>
                <w:ilvl w:val="0"/>
                <w:numId w:val="2"/>
              </w:numPr>
              <w:pBdr>
                <w:top w:val="nil"/>
                <w:left w:val="nil"/>
                <w:bottom w:val="nil"/>
                <w:right w:val="nil"/>
                <w:between w:val="nil"/>
              </w:pBdr>
              <w:ind w:left="360"/>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7CE8785" w14:textId="356F7C7B" w:rsidR="00AD4D0C" w:rsidRPr="00832914" w:rsidRDefault="00AD4D0C" w:rsidP="00774566">
            <w:pPr>
              <w:numPr>
                <w:ilvl w:val="0"/>
                <w:numId w:val="2"/>
              </w:numPr>
              <w:pBdr>
                <w:top w:val="nil"/>
                <w:left w:val="nil"/>
                <w:bottom w:val="nil"/>
                <w:right w:val="nil"/>
                <w:between w:val="nil"/>
              </w:pBdr>
              <w:ind w:left="187" w:hanging="187"/>
              <w:contextualSpacing/>
              <w:rPr>
                <w:color w:val="000000"/>
              </w:rPr>
            </w:pPr>
            <w:r>
              <w:rPr>
                <w:rFonts w:ascii="Arial" w:eastAsia="Arial" w:hAnsi="Arial" w:cs="Arial"/>
              </w:rPr>
              <w:t xml:space="preserve">Guralnick S, Ludwig S, Englander R. Domain of competence: systems-based practice. </w:t>
            </w:r>
            <w:proofErr w:type="spellStart"/>
            <w:r w:rsidRPr="000A0A15">
              <w:rPr>
                <w:rFonts w:ascii="Arial" w:eastAsia="Arial" w:hAnsi="Arial" w:cs="Arial"/>
                <w:i/>
              </w:rPr>
              <w:t>Acad</w:t>
            </w:r>
            <w:proofErr w:type="spellEnd"/>
            <w:r w:rsidRPr="000A0A15">
              <w:rPr>
                <w:rFonts w:ascii="Arial" w:eastAsia="Arial" w:hAnsi="Arial" w:cs="Arial"/>
                <w:i/>
              </w:rPr>
              <w:t xml:space="preserve"> </w:t>
            </w:r>
            <w:proofErr w:type="spellStart"/>
            <w:r w:rsidRPr="000A0A15">
              <w:rPr>
                <w:rFonts w:ascii="Arial" w:eastAsia="Arial" w:hAnsi="Arial" w:cs="Arial"/>
                <w:i/>
              </w:rPr>
              <w:t>Pediatr</w:t>
            </w:r>
            <w:proofErr w:type="spellEnd"/>
            <w:r>
              <w:rPr>
                <w:rFonts w:ascii="Arial" w:eastAsia="Arial" w:hAnsi="Arial" w:cs="Arial"/>
              </w:rPr>
              <w:t xml:space="preserve">. 2014;14(2 </w:t>
            </w:r>
            <w:proofErr w:type="spellStart"/>
            <w:r>
              <w:rPr>
                <w:rFonts w:ascii="Arial" w:eastAsia="Arial" w:hAnsi="Arial" w:cs="Arial"/>
              </w:rPr>
              <w:t>Suppl</w:t>
            </w:r>
            <w:proofErr w:type="spellEnd"/>
            <w:r>
              <w:rPr>
                <w:rFonts w:ascii="Arial" w:eastAsia="Arial" w:hAnsi="Arial" w:cs="Arial"/>
              </w:rPr>
              <w:t>):S70-79</w:t>
            </w:r>
          </w:p>
          <w:p w14:paraId="13B2D781" w14:textId="4FA7756F" w:rsidR="00AD4D0C" w:rsidRPr="00832914" w:rsidRDefault="00AD4D0C" w:rsidP="00774566">
            <w:pPr>
              <w:numPr>
                <w:ilvl w:val="0"/>
                <w:numId w:val="2"/>
              </w:numPr>
              <w:pBdr>
                <w:top w:val="nil"/>
                <w:left w:val="nil"/>
                <w:bottom w:val="nil"/>
                <w:right w:val="nil"/>
                <w:between w:val="nil"/>
              </w:pBdr>
              <w:ind w:left="187" w:hanging="187"/>
              <w:contextualSpacing/>
              <w:rPr>
                <w:color w:val="000000"/>
              </w:rPr>
            </w:pPr>
            <w:r>
              <w:rPr>
                <w:rFonts w:ascii="Arial" w:eastAsia="Arial" w:hAnsi="Arial" w:cs="Arial"/>
                <w:color w:val="000000"/>
              </w:rPr>
              <w:t>Institute for Healthcare Improvement (</w:t>
            </w:r>
            <w:hyperlink r:id="rId32" w:history="1">
              <w:r w:rsidRPr="003F7147">
                <w:rPr>
                  <w:rStyle w:val="Hyperlink"/>
                  <w:rFonts w:ascii="Arial" w:eastAsia="Arial" w:hAnsi="Arial" w:cs="Arial"/>
                </w:rPr>
                <w:t>http://www.ihi.org/Pages/default.aspx</w:t>
              </w:r>
            </w:hyperlink>
            <w:r>
              <w:rPr>
                <w:rFonts w:ascii="Arial" w:eastAsia="Arial" w:hAnsi="Arial" w:cs="Arial"/>
                <w:color w:val="000000"/>
              </w:rPr>
              <w:t>) - includes multiple choice tests, reflective writing samples</w:t>
            </w:r>
          </w:p>
          <w:p w14:paraId="23B8DD1E" w14:textId="4A323E1E" w:rsidR="00AD4D0C" w:rsidRPr="00832914" w:rsidRDefault="00AD4D0C" w:rsidP="00774566">
            <w:pPr>
              <w:numPr>
                <w:ilvl w:val="0"/>
                <w:numId w:val="2"/>
              </w:numPr>
              <w:pBdr>
                <w:top w:val="nil"/>
                <w:left w:val="nil"/>
                <w:bottom w:val="nil"/>
                <w:right w:val="nil"/>
                <w:between w:val="nil"/>
              </w:pBdr>
              <w:ind w:left="187" w:hanging="187"/>
              <w:contextualSpacing/>
              <w:rPr>
                <w:rFonts w:ascii="Arial" w:eastAsia="Arial" w:hAnsi="Arial" w:cs="Arial"/>
              </w:rPr>
            </w:pPr>
            <w:r w:rsidRPr="00650C54">
              <w:rPr>
                <w:rFonts w:ascii="Arial" w:eastAsia="Arial" w:hAnsi="Arial" w:cs="Arial"/>
              </w:rPr>
              <w:t xml:space="preserve">Institute of Medicine (US) Committee on Crossing the Quality Chasm: Adaptation to Mental Health and Addictive Disorders. Improving the quality of health care for mental and substance-use conditions. </w:t>
            </w:r>
            <w:r w:rsidRPr="000A0A15">
              <w:rPr>
                <w:rFonts w:ascii="Arial" w:eastAsia="Arial" w:hAnsi="Arial" w:cs="Arial"/>
                <w:i/>
              </w:rPr>
              <w:t>Washington, DC: National Academies Press</w:t>
            </w:r>
            <w:r w:rsidRPr="00650C54">
              <w:rPr>
                <w:rFonts w:ascii="Arial" w:eastAsia="Arial" w:hAnsi="Arial" w:cs="Arial"/>
              </w:rPr>
              <w:t>; 2006</w:t>
            </w:r>
          </w:p>
          <w:p w14:paraId="0CFF1879" w14:textId="38959B78" w:rsidR="00AD4D0C" w:rsidRPr="00832914" w:rsidRDefault="00AD4D0C" w:rsidP="00774566">
            <w:pPr>
              <w:numPr>
                <w:ilvl w:val="0"/>
                <w:numId w:val="2"/>
              </w:numPr>
              <w:pBdr>
                <w:top w:val="nil"/>
                <w:left w:val="nil"/>
                <w:bottom w:val="nil"/>
                <w:right w:val="nil"/>
                <w:between w:val="nil"/>
              </w:pBdr>
              <w:ind w:left="187" w:hanging="187"/>
              <w:contextualSpacing/>
              <w:rPr>
                <w:rFonts w:ascii="Arial" w:eastAsia="Arial" w:hAnsi="Arial" w:cs="Arial"/>
              </w:rPr>
            </w:pPr>
            <w:r w:rsidRPr="00650C54">
              <w:rPr>
                <w:rFonts w:ascii="Arial" w:eastAsia="Arial" w:hAnsi="Arial" w:cs="Arial"/>
              </w:rPr>
              <w:t>National Quality Forum</w:t>
            </w:r>
            <w:r>
              <w:rPr>
                <w:rFonts w:ascii="Arial" w:eastAsia="Arial" w:hAnsi="Arial" w:cs="Arial"/>
              </w:rPr>
              <w:t>.</w:t>
            </w:r>
            <w:r w:rsidRPr="00650C54">
              <w:rPr>
                <w:rFonts w:ascii="Arial" w:eastAsia="Arial" w:hAnsi="Arial" w:cs="Arial"/>
              </w:rPr>
              <w:t xml:space="preserve"> </w:t>
            </w:r>
            <w:hyperlink r:id="rId33" w:history="1">
              <w:r w:rsidRPr="003F7147">
                <w:rPr>
                  <w:rStyle w:val="Hyperlink"/>
                  <w:rFonts w:ascii="Arial" w:eastAsia="Arial" w:hAnsi="Arial" w:cs="Arial"/>
                </w:rPr>
                <w:t>http://www.qualityforum.org/Home.aspx</w:t>
              </w:r>
            </w:hyperlink>
          </w:p>
          <w:p w14:paraId="1380CF40" w14:textId="37D65ADF" w:rsidR="00AD4D0C" w:rsidRPr="00832914" w:rsidRDefault="00AD4D0C" w:rsidP="00774566">
            <w:pPr>
              <w:numPr>
                <w:ilvl w:val="0"/>
                <w:numId w:val="2"/>
              </w:numPr>
              <w:pBdr>
                <w:top w:val="nil"/>
                <w:left w:val="nil"/>
                <w:bottom w:val="nil"/>
                <w:right w:val="nil"/>
                <w:between w:val="nil"/>
              </w:pBdr>
              <w:ind w:left="187" w:hanging="187"/>
              <w:contextualSpacing/>
              <w:rPr>
                <w:rFonts w:ascii="Arial" w:eastAsia="Arial" w:hAnsi="Arial" w:cs="Arial"/>
              </w:rPr>
            </w:pPr>
            <w:r w:rsidRPr="00650C54">
              <w:rPr>
                <w:rFonts w:ascii="Arial" w:eastAsia="Arial" w:hAnsi="Arial" w:cs="Arial"/>
              </w:rPr>
              <w:t xml:space="preserve">Sun EC, Dixit A, Humphreys K, </w:t>
            </w:r>
            <w:proofErr w:type="spellStart"/>
            <w:r w:rsidRPr="00650C54">
              <w:rPr>
                <w:rFonts w:ascii="Arial" w:eastAsia="Arial" w:hAnsi="Arial" w:cs="Arial"/>
              </w:rPr>
              <w:t>Darnall</w:t>
            </w:r>
            <w:proofErr w:type="spellEnd"/>
            <w:r w:rsidRPr="00650C54">
              <w:rPr>
                <w:rFonts w:ascii="Arial" w:eastAsia="Arial" w:hAnsi="Arial" w:cs="Arial"/>
              </w:rPr>
              <w:t xml:space="preserve"> BD, Baker LC, Mackey S. Association between concurrent use of prescription opioids and benzodiazepines and overdose: retrospective analysis. </w:t>
            </w:r>
            <w:r w:rsidRPr="000A0A15">
              <w:rPr>
                <w:rFonts w:ascii="Arial" w:eastAsia="Arial" w:hAnsi="Arial" w:cs="Arial"/>
                <w:i/>
              </w:rPr>
              <w:t>BMJ</w:t>
            </w:r>
            <w:r w:rsidRPr="00650C54">
              <w:rPr>
                <w:rFonts w:ascii="Arial" w:eastAsia="Arial" w:hAnsi="Arial" w:cs="Arial"/>
              </w:rPr>
              <w:t>. 2017;356:j760</w:t>
            </w:r>
          </w:p>
          <w:p w14:paraId="36A2273E" w14:textId="06B61CF0" w:rsidR="003F2E8F" w:rsidRPr="00445C90" w:rsidRDefault="00AD4D0C" w:rsidP="00774566">
            <w:pPr>
              <w:pStyle w:val="ListParagraph"/>
              <w:numPr>
                <w:ilvl w:val="0"/>
                <w:numId w:val="2"/>
              </w:numPr>
              <w:pBdr>
                <w:top w:val="nil"/>
                <w:left w:val="nil"/>
                <w:bottom w:val="nil"/>
                <w:right w:val="nil"/>
                <w:between w:val="nil"/>
              </w:pBdr>
              <w:ind w:left="187" w:hanging="187"/>
              <w:rPr>
                <w:rFonts w:ascii="Arial" w:hAnsi="Arial" w:cs="Arial"/>
              </w:rPr>
            </w:pPr>
            <w:proofErr w:type="spellStart"/>
            <w:r w:rsidRPr="00650C54">
              <w:rPr>
                <w:rFonts w:ascii="Arial" w:eastAsia="Arial" w:hAnsi="Arial" w:cs="Arial"/>
              </w:rPr>
              <w:t>TeamSTEPPS</w:t>
            </w:r>
            <w:proofErr w:type="spellEnd"/>
            <w:r w:rsidRPr="00650C54">
              <w:rPr>
                <w:rFonts w:ascii="Arial" w:eastAsia="Arial" w:hAnsi="Arial" w:cs="Arial"/>
              </w:rPr>
              <w:t>. Agency for Healthcare Research and Quality. Rockville, M</w:t>
            </w:r>
            <w:r>
              <w:rPr>
                <w:rFonts w:ascii="Arial" w:eastAsia="Arial" w:hAnsi="Arial" w:cs="Arial"/>
              </w:rPr>
              <w:t>D</w:t>
            </w:r>
            <w:r w:rsidRPr="00650C54">
              <w:rPr>
                <w:rFonts w:ascii="Arial" w:eastAsia="Arial" w:hAnsi="Arial" w:cs="Arial"/>
              </w:rPr>
              <w:t>.</w:t>
            </w:r>
            <w:r w:rsidRPr="00650C54">
              <w:rPr>
                <w:rFonts w:ascii="Arial" w:eastAsia="Arial" w:hAnsi="Arial" w:cs="Arial"/>
              </w:rPr>
              <w:br/>
            </w:r>
            <w:hyperlink r:id="rId34" w:history="1">
              <w:r w:rsidRPr="003F7147">
                <w:rPr>
                  <w:rStyle w:val="Hyperlink"/>
                  <w:rFonts w:ascii="Arial" w:eastAsia="Arial" w:hAnsi="Arial" w:cs="Arial"/>
                </w:rPr>
                <w:t>https://www.ahrq.gov/teamstepps/index.html</w:t>
              </w:r>
            </w:hyperlink>
          </w:p>
        </w:tc>
      </w:tr>
    </w:tbl>
    <w:p w14:paraId="26F546D7" w14:textId="77777777" w:rsidR="0078739F" w:rsidRDefault="0078739F">
      <w:pPr>
        <w:spacing w:line="240" w:lineRule="auto"/>
        <w:ind w:hanging="180"/>
        <w:rPr>
          <w:rFonts w:ascii="Arial" w:eastAsia="Arial" w:hAnsi="Arial" w:cs="Arial"/>
        </w:rPr>
      </w:pPr>
    </w:p>
    <w:p w14:paraId="50C7DB1B" w14:textId="0BD16AF0"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2654D969" w14:textId="6DEA68DD" w:rsidR="003F2E8F" w:rsidRPr="00CE5F68" w:rsidRDefault="003F2E8F" w:rsidP="003F2E8F">
            <w:pPr>
              <w:keepNext/>
              <w:pBdr>
                <w:top w:val="nil"/>
                <w:left w:val="nil"/>
                <w:bottom w:val="nil"/>
                <w:right w:val="nil"/>
                <w:between w:val="nil"/>
              </w:pBdr>
              <w:jc w:val="center"/>
              <w:rPr>
                <w:rFonts w:ascii="Arial" w:eastAsia="Arial" w:hAnsi="Arial" w:cs="Arial"/>
                <w:b/>
                <w:color w:val="000000"/>
              </w:rPr>
            </w:pPr>
            <w:r w:rsidRPr="00CE5F68">
              <w:rPr>
                <w:rFonts w:ascii="Arial" w:eastAsia="Arial" w:hAnsi="Arial" w:cs="Arial"/>
                <w:b/>
              </w:rPr>
              <w:lastRenderedPageBreak/>
              <w:t>Systems-Based Practice 2: System Navigation for Patient-Centered Care</w:t>
            </w:r>
            <w:r w:rsidR="00CE5F68" w:rsidRPr="00CE5F68">
              <w:rPr>
                <w:rFonts w:ascii="Arial" w:eastAsia="Arial" w:hAnsi="Arial" w:cs="Arial"/>
                <w:b/>
              </w:rPr>
              <w:t xml:space="preserve"> </w:t>
            </w:r>
          </w:p>
          <w:p w14:paraId="2025648B" w14:textId="2A5B6423" w:rsidR="003F2E8F" w:rsidRPr="00CE5F68" w:rsidRDefault="003F2E8F" w:rsidP="00DB21EC">
            <w:pPr>
              <w:ind w:left="201" w:hanging="14"/>
              <w:rPr>
                <w:rFonts w:ascii="Arial" w:eastAsia="Arial" w:hAnsi="Arial" w:cs="Arial"/>
                <w:b/>
                <w:color w:val="000000"/>
              </w:rPr>
            </w:pPr>
            <w:r w:rsidRPr="00CE5F68">
              <w:rPr>
                <w:rFonts w:ascii="Arial" w:eastAsia="Arial" w:hAnsi="Arial" w:cs="Arial"/>
                <w:b/>
              </w:rPr>
              <w:t xml:space="preserve">Overall Intent: </w:t>
            </w:r>
            <w:r w:rsidR="00CE5F68" w:rsidRPr="00DC16BA">
              <w:rPr>
                <w:rFonts w:ascii="Arial" w:eastAsia="Arial" w:hAnsi="Arial" w:cs="Arial"/>
              </w:rPr>
              <w:t>To effectively navigate the health care system and community-based resources, including the interdisciplinary team and other care providers and community support providers, to adapt care to a specific patient population to ensure high-quality patient outcomes</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B154C0">
        <w:tc>
          <w:tcPr>
            <w:tcW w:w="4950" w:type="dxa"/>
            <w:tcBorders>
              <w:top w:val="single" w:sz="4" w:space="0" w:color="000000"/>
              <w:bottom w:val="single" w:sz="4" w:space="0" w:color="000000"/>
            </w:tcBorders>
            <w:shd w:val="clear" w:color="auto" w:fill="C9C9C9"/>
          </w:tcPr>
          <w:p w14:paraId="729B68FE" w14:textId="20A3F057" w:rsidR="00CE5F68" w:rsidRPr="00AC25A6" w:rsidRDefault="003F2E8F" w:rsidP="00CE5F68">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CE5F68" w:rsidRPr="00D47880">
              <w:rPr>
                <w:rFonts w:ascii="Arial" w:eastAsia="Arial" w:hAnsi="Arial" w:cs="Arial"/>
                <w:i/>
              </w:rPr>
              <w:t>Demonstrates knowledge of care coordination</w:t>
            </w:r>
          </w:p>
          <w:p w14:paraId="4F17CC56" w14:textId="77777777" w:rsidR="00CE5F68" w:rsidRPr="00D47880" w:rsidRDefault="00CE5F68" w:rsidP="00CE5F68">
            <w:pPr>
              <w:rPr>
                <w:rFonts w:ascii="Arial" w:eastAsia="Arial" w:hAnsi="Arial" w:cs="Arial"/>
                <w:i/>
              </w:rPr>
            </w:pPr>
          </w:p>
          <w:p w14:paraId="5F06E704" w14:textId="77777777" w:rsidR="00CE5F68" w:rsidRPr="00D47880" w:rsidRDefault="00CE5F68" w:rsidP="00CE5F68">
            <w:pPr>
              <w:rPr>
                <w:rFonts w:ascii="Arial" w:eastAsia="Arial" w:hAnsi="Arial" w:cs="Arial"/>
                <w:i/>
              </w:rPr>
            </w:pPr>
            <w:r w:rsidRPr="00D47880">
              <w:rPr>
                <w:rFonts w:ascii="Arial" w:eastAsia="Arial" w:hAnsi="Arial" w:cs="Arial"/>
                <w:i/>
              </w:rPr>
              <w:t>Identifies key elements for safe and effective transitions of care and hand-offs</w:t>
            </w:r>
          </w:p>
          <w:p w14:paraId="58A926B9" w14:textId="01715F18" w:rsidR="00CE5F68" w:rsidRPr="00D47880" w:rsidRDefault="00CE5F68" w:rsidP="00CE5F68">
            <w:pPr>
              <w:rPr>
                <w:rFonts w:ascii="Arial" w:eastAsia="Arial" w:hAnsi="Arial" w:cs="Arial"/>
                <w:i/>
              </w:rPr>
            </w:pPr>
          </w:p>
          <w:p w14:paraId="425AAD92" w14:textId="6C3F769F" w:rsidR="00104C52" w:rsidRPr="00A01050" w:rsidRDefault="00CE5F68" w:rsidP="00CE5F68">
            <w:pPr>
              <w:rPr>
                <w:rFonts w:ascii="Arial" w:hAnsi="Arial" w:cs="Arial"/>
                <w:i/>
                <w:color w:val="000000"/>
              </w:rPr>
            </w:pPr>
            <w:r w:rsidRPr="00D47880">
              <w:rPr>
                <w:rFonts w:ascii="Arial" w:eastAsia="Arial" w:hAnsi="Arial" w:cs="Arial"/>
                <w:i/>
              </w:rPr>
              <w:t>Demonstrates knowledge of populations, community health needs, social determinants of health,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BA1ED91" w14:textId="77777777" w:rsidR="00CE5F68"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t xml:space="preserve">Identifies the members of the interprofessional team, as well as </w:t>
            </w:r>
            <w:r w:rsidRPr="00650C54">
              <w:rPr>
                <w:rFonts w:ascii="Arial" w:eastAsia="Arial" w:hAnsi="Arial" w:cs="Arial"/>
              </w:rPr>
              <w:t>community</w:t>
            </w:r>
            <w:r>
              <w:rPr>
                <w:rFonts w:ascii="Arial" w:eastAsia="Arial" w:hAnsi="Arial" w:cs="Arial"/>
                <w:color w:val="000000"/>
              </w:rPr>
              <w:t xml:space="preserve"> team members, such as recovery coaches, sponsors, or others, and describes their roles; not yet routinely using team members or accessing resources</w:t>
            </w:r>
          </w:p>
          <w:p w14:paraId="68F951E4" w14:textId="17D2AED7" w:rsidR="00AC67F3" w:rsidRPr="00097FEA"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t>Lists the essential components of an effective sign-out</w:t>
            </w:r>
          </w:p>
          <w:p w14:paraId="088A3EF5" w14:textId="7AC805A7" w:rsidR="00097FEA" w:rsidRDefault="00097FEA" w:rsidP="00097FEA">
            <w:pPr>
              <w:pBdr>
                <w:top w:val="nil"/>
                <w:left w:val="nil"/>
                <w:bottom w:val="nil"/>
                <w:right w:val="nil"/>
                <w:between w:val="nil"/>
              </w:pBdr>
              <w:contextualSpacing/>
              <w:rPr>
                <w:rFonts w:ascii="Arial" w:eastAsia="Arial" w:hAnsi="Arial" w:cs="Arial"/>
                <w:color w:val="000000"/>
              </w:rPr>
            </w:pPr>
          </w:p>
          <w:p w14:paraId="668DE368" w14:textId="77777777" w:rsidR="00097FEA" w:rsidRDefault="00097FEA" w:rsidP="00097FEA">
            <w:pPr>
              <w:pBdr>
                <w:top w:val="nil"/>
                <w:left w:val="nil"/>
                <w:bottom w:val="nil"/>
                <w:right w:val="nil"/>
                <w:between w:val="nil"/>
              </w:pBdr>
              <w:contextualSpacing/>
              <w:rPr>
                <w:color w:val="000000"/>
              </w:rPr>
            </w:pPr>
          </w:p>
          <w:p w14:paraId="2BC1A0C4" w14:textId="783D7689" w:rsidR="003F2E8F" w:rsidRPr="00AC67F3" w:rsidRDefault="00CE5F68" w:rsidP="00774566">
            <w:pPr>
              <w:numPr>
                <w:ilvl w:val="0"/>
                <w:numId w:val="15"/>
              </w:numPr>
              <w:pBdr>
                <w:top w:val="nil"/>
                <w:left w:val="nil"/>
                <w:bottom w:val="nil"/>
                <w:right w:val="nil"/>
                <w:between w:val="nil"/>
              </w:pBdr>
              <w:ind w:left="187" w:hanging="187"/>
              <w:contextualSpacing/>
              <w:rPr>
                <w:color w:val="000000"/>
              </w:rPr>
            </w:pPr>
            <w:r w:rsidRPr="00AC67F3">
              <w:rPr>
                <w:rFonts w:ascii="Arial" w:eastAsia="Arial" w:hAnsi="Arial" w:cs="Arial"/>
                <w:color w:val="000000"/>
              </w:rPr>
              <w:t>Identifies components of social determinants of health and how they impact the delivery of patient care</w:t>
            </w:r>
          </w:p>
        </w:tc>
      </w:tr>
      <w:tr w:rsidR="003F2E8F" w:rsidRPr="0009118D" w14:paraId="50CE0C36" w14:textId="77777777" w:rsidTr="00B154C0">
        <w:tc>
          <w:tcPr>
            <w:tcW w:w="4950" w:type="dxa"/>
            <w:tcBorders>
              <w:top w:val="single" w:sz="4" w:space="0" w:color="000000"/>
              <w:bottom w:val="single" w:sz="4" w:space="0" w:color="000000"/>
            </w:tcBorders>
            <w:shd w:val="clear" w:color="auto" w:fill="C9C9C9"/>
          </w:tcPr>
          <w:p w14:paraId="34C30E85" w14:textId="36F1B33C" w:rsidR="00CE5F68" w:rsidRPr="00AC25A6" w:rsidRDefault="003F2E8F" w:rsidP="00CE5F68">
            <w:pPr>
              <w:rPr>
                <w:rFonts w:ascii="Arial" w:hAnsi="Arial" w:cs="Arial"/>
              </w:rPr>
            </w:pPr>
            <w:r w:rsidRPr="009C7549">
              <w:rPr>
                <w:rFonts w:ascii="Arial" w:hAnsi="Arial" w:cs="Arial"/>
                <w:b/>
              </w:rPr>
              <w:t>Level 2</w:t>
            </w:r>
            <w:r>
              <w:rPr>
                <w:rFonts w:ascii="Arial" w:hAnsi="Arial" w:cs="Arial"/>
              </w:rPr>
              <w:t xml:space="preserve"> </w:t>
            </w:r>
            <w:r w:rsidR="00CE5F68" w:rsidRPr="00D47880">
              <w:rPr>
                <w:rFonts w:ascii="Arial" w:eastAsia="Arial" w:hAnsi="Arial" w:cs="Arial"/>
                <w:i/>
              </w:rPr>
              <w:t>Coordinates care of patients in routine clinical situations, effectively using the roles of interprofessional team members</w:t>
            </w:r>
          </w:p>
          <w:p w14:paraId="3A10E054" w14:textId="77777777" w:rsidR="00CE5F68" w:rsidRPr="00D47880" w:rsidRDefault="00CE5F68" w:rsidP="00CE5F68">
            <w:pPr>
              <w:rPr>
                <w:rFonts w:ascii="Arial" w:eastAsia="Arial" w:hAnsi="Arial" w:cs="Arial"/>
                <w:i/>
              </w:rPr>
            </w:pPr>
          </w:p>
          <w:p w14:paraId="00ADE844" w14:textId="4F59F89E" w:rsidR="00CE5F68" w:rsidRPr="00D47880" w:rsidRDefault="00CE5F68" w:rsidP="00CE5F68">
            <w:pPr>
              <w:rPr>
                <w:rFonts w:ascii="Arial" w:eastAsia="Arial" w:hAnsi="Arial" w:cs="Arial"/>
                <w:i/>
              </w:rPr>
            </w:pPr>
            <w:r w:rsidRPr="00D47880">
              <w:rPr>
                <w:rFonts w:ascii="Arial" w:eastAsia="Arial" w:hAnsi="Arial" w:cs="Arial"/>
                <w:i/>
              </w:rPr>
              <w:t>Performs safe and effective transitions of care/hand-offs in routine clinical situations</w:t>
            </w:r>
          </w:p>
          <w:p w14:paraId="2AB42B0E" w14:textId="77777777" w:rsidR="00CE5F68" w:rsidRPr="00D47880" w:rsidRDefault="00CE5F68" w:rsidP="00CE5F68">
            <w:pPr>
              <w:rPr>
                <w:rFonts w:ascii="Arial" w:eastAsia="Arial" w:hAnsi="Arial" w:cs="Arial"/>
                <w:i/>
              </w:rPr>
            </w:pPr>
          </w:p>
          <w:p w14:paraId="1235C9E0" w14:textId="5CE49453" w:rsidR="003F2E8F" w:rsidRPr="00A01050" w:rsidRDefault="00CE5F68" w:rsidP="00CE5F68">
            <w:pPr>
              <w:rPr>
                <w:rFonts w:ascii="Arial" w:eastAsia="Arial" w:hAnsi="Arial" w:cs="Arial"/>
                <w:i/>
              </w:rPr>
            </w:pPr>
            <w:r w:rsidRPr="00D47880">
              <w:rPr>
                <w:rFonts w:ascii="Arial" w:eastAsia="Arial" w:hAnsi="Arial" w:cs="Arial"/>
                <w:i/>
              </w:rPr>
              <w:t>Identifies local and specific population and community health needs, social determinants of health,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E4B2C48" w14:textId="46C6B30F" w:rsidR="00CE5F68" w:rsidRPr="00097FEA"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t>Contacts interprofessional and community team members, such as social workers and consultants, but requires supervision to ensure all necessary referrals are made and resource needs are arranged</w:t>
            </w:r>
          </w:p>
          <w:p w14:paraId="4FD01A38" w14:textId="77777777" w:rsidR="00097FEA" w:rsidRPr="00CE5F68" w:rsidRDefault="00097FEA" w:rsidP="00097FEA">
            <w:pPr>
              <w:pBdr>
                <w:top w:val="nil"/>
                <w:left w:val="nil"/>
                <w:bottom w:val="nil"/>
                <w:right w:val="nil"/>
                <w:between w:val="nil"/>
              </w:pBdr>
              <w:contextualSpacing/>
              <w:rPr>
                <w:color w:val="000000"/>
              </w:rPr>
            </w:pPr>
          </w:p>
          <w:p w14:paraId="44EE99DA" w14:textId="77777777" w:rsidR="00CE5F68" w:rsidRPr="008666BB"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t>P</w:t>
            </w:r>
            <w:r w:rsidRPr="00650C54">
              <w:rPr>
                <w:rFonts w:ascii="Arial" w:eastAsia="Arial" w:hAnsi="Arial" w:cs="Arial"/>
                <w:color w:val="000000"/>
              </w:rPr>
              <w:t xml:space="preserve">rovides </w:t>
            </w:r>
            <w:r>
              <w:rPr>
                <w:rFonts w:ascii="Arial" w:eastAsia="Arial" w:hAnsi="Arial" w:cs="Arial"/>
                <w:color w:val="000000"/>
              </w:rPr>
              <w:t xml:space="preserve">a basic sign-out but still needs direct supervision to ensure </w:t>
            </w:r>
            <w:r w:rsidRPr="00650C54">
              <w:rPr>
                <w:rFonts w:ascii="Arial" w:eastAsia="Arial" w:hAnsi="Arial" w:cs="Arial"/>
              </w:rPr>
              <w:t>diagnoses, comorbidities, medications, psychosocial treatments</w:t>
            </w:r>
            <w:r>
              <w:rPr>
                <w:rFonts w:ascii="Arial" w:eastAsia="Arial" w:hAnsi="Arial" w:cs="Arial"/>
              </w:rPr>
              <w:t>,</w:t>
            </w:r>
            <w:r w:rsidRPr="00650C54">
              <w:rPr>
                <w:rFonts w:ascii="Arial" w:eastAsia="Arial" w:hAnsi="Arial" w:cs="Arial"/>
              </w:rPr>
              <w:t xml:space="preserve"> and other elements informing care are appropriately detailed</w:t>
            </w:r>
          </w:p>
          <w:p w14:paraId="348E43DC" w14:textId="76E6BFEB" w:rsidR="003F2E8F" w:rsidRPr="0009118D" w:rsidRDefault="00CE5F68"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Identifies health system and community resources available to address socioeconomic and patient-specific factors that impact substance use</w:t>
            </w:r>
          </w:p>
        </w:tc>
      </w:tr>
      <w:tr w:rsidR="003F2E8F" w:rsidRPr="0009118D" w14:paraId="6F89834F" w14:textId="77777777" w:rsidTr="00B154C0">
        <w:tc>
          <w:tcPr>
            <w:tcW w:w="4950" w:type="dxa"/>
            <w:tcBorders>
              <w:top w:val="single" w:sz="4" w:space="0" w:color="000000"/>
              <w:bottom w:val="single" w:sz="4" w:space="0" w:color="000000"/>
            </w:tcBorders>
            <w:shd w:val="clear" w:color="auto" w:fill="C9C9C9"/>
          </w:tcPr>
          <w:p w14:paraId="6763018D" w14:textId="77581FB7" w:rsidR="00CE5F68" w:rsidRPr="00AC25A6" w:rsidRDefault="003F2E8F" w:rsidP="00CE5F68">
            <w:pPr>
              <w:rPr>
                <w:rFonts w:ascii="Arial" w:hAnsi="Arial" w:cs="Arial"/>
              </w:rPr>
            </w:pPr>
            <w:r w:rsidRPr="009C7549">
              <w:rPr>
                <w:rFonts w:ascii="Arial" w:hAnsi="Arial" w:cs="Arial"/>
                <w:b/>
              </w:rPr>
              <w:t>Level 3</w:t>
            </w:r>
            <w:r>
              <w:rPr>
                <w:rFonts w:ascii="Arial" w:hAnsi="Arial" w:cs="Arial"/>
              </w:rPr>
              <w:t xml:space="preserve"> </w:t>
            </w:r>
            <w:r w:rsidR="00CE5F68" w:rsidRPr="00D47880">
              <w:rPr>
                <w:rFonts w:ascii="Arial" w:eastAsia="Arial" w:hAnsi="Arial" w:cs="Arial"/>
                <w:i/>
              </w:rPr>
              <w:t>Coordinates care of patients in complex clinical situations, effectively using the roles of interprofessional team members</w:t>
            </w:r>
          </w:p>
          <w:p w14:paraId="5C3F737C" w14:textId="77777777" w:rsidR="00CE5F68" w:rsidRPr="00D47880" w:rsidRDefault="00CE5F68" w:rsidP="00CE5F68">
            <w:pPr>
              <w:rPr>
                <w:rFonts w:ascii="Arial" w:eastAsia="Arial" w:hAnsi="Arial" w:cs="Arial"/>
                <w:i/>
              </w:rPr>
            </w:pPr>
          </w:p>
          <w:p w14:paraId="093E4028" w14:textId="77777777" w:rsidR="00CE5F68" w:rsidRPr="00D47880" w:rsidRDefault="00CE5F68" w:rsidP="00CE5F68">
            <w:pPr>
              <w:rPr>
                <w:rFonts w:ascii="Arial" w:eastAsia="Arial" w:hAnsi="Arial" w:cs="Arial"/>
                <w:i/>
              </w:rPr>
            </w:pPr>
            <w:r w:rsidRPr="00D47880">
              <w:rPr>
                <w:rFonts w:ascii="Arial" w:eastAsia="Arial" w:hAnsi="Arial" w:cs="Arial"/>
                <w:i/>
              </w:rPr>
              <w:t>Performs safe and effective transitions of care/hand-offs in complex clinical situations</w:t>
            </w:r>
          </w:p>
          <w:p w14:paraId="706D8CCF" w14:textId="084E386A" w:rsidR="00CE5F68" w:rsidRPr="00D47880" w:rsidRDefault="00CE5F68" w:rsidP="00CE5F68">
            <w:pPr>
              <w:rPr>
                <w:rFonts w:ascii="Arial" w:eastAsia="Arial" w:hAnsi="Arial" w:cs="Arial"/>
                <w:i/>
              </w:rPr>
            </w:pPr>
          </w:p>
          <w:p w14:paraId="157BECA4" w14:textId="35BFE393" w:rsidR="003F2E8F" w:rsidRPr="00A01050" w:rsidRDefault="00CE5F68" w:rsidP="00CE5F68">
            <w:pPr>
              <w:rPr>
                <w:rFonts w:ascii="Arial" w:hAnsi="Arial" w:cs="Arial"/>
                <w:i/>
                <w:color w:val="000000"/>
              </w:rPr>
            </w:pPr>
            <w:r w:rsidRPr="00D47880">
              <w:rPr>
                <w:rFonts w:ascii="Arial" w:eastAsia="Arial" w:hAnsi="Arial" w:cs="Arial"/>
                <w:i/>
              </w:rPr>
              <w:t>Uses local resources effectively to meet the needs of patient populations and communities</w:t>
            </w:r>
          </w:p>
        </w:tc>
        <w:tc>
          <w:tcPr>
            <w:tcW w:w="9175" w:type="dxa"/>
            <w:tcBorders>
              <w:top w:val="single" w:sz="4" w:space="0" w:color="000000"/>
              <w:left w:val="nil"/>
              <w:bottom w:val="single" w:sz="4" w:space="0" w:color="000000"/>
              <w:right w:val="single" w:sz="8" w:space="0" w:color="000000"/>
            </w:tcBorders>
            <w:shd w:val="clear" w:color="auto" w:fill="C9C9C9"/>
          </w:tcPr>
          <w:p w14:paraId="0F20721D" w14:textId="497D2A93" w:rsidR="00CE5F68" w:rsidRDefault="00CE5F68" w:rsidP="00774566">
            <w:pPr>
              <w:numPr>
                <w:ilvl w:val="0"/>
                <w:numId w:val="1"/>
              </w:numPr>
              <w:pBdr>
                <w:top w:val="nil"/>
                <w:left w:val="nil"/>
                <w:bottom w:val="nil"/>
                <w:right w:val="nil"/>
                <w:between w:val="nil"/>
              </w:pBdr>
              <w:ind w:left="187" w:hanging="187"/>
              <w:contextualSpacing/>
              <w:rPr>
                <w:rFonts w:ascii="Arial" w:eastAsia="Arial" w:hAnsi="Arial" w:cs="Arial"/>
              </w:rPr>
            </w:pPr>
            <w:r w:rsidRPr="00CE5F68">
              <w:rPr>
                <w:rFonts w:ascii="Arial" w:eastAsia="Arial" w:hAnsi="Arial" w:cs="Arial"/>
              </w:rPr>
              <w:t>For a patient with opioid use disorder, arranges for continuing medication-assisted treatment, psychosocial treatments, recovery coaching, psychiatry consult (for major occurring mental health disorders), and other services as indicated; links the patient to appropriate community support resources, such as self-help groups, recovery centers</w:t>
            </w:r>
          </w:p>
          <w:p w14:paraId="6AC67389" w14:textId="6C85DDF8" w:rsidR="00CE5F68" w:rsidRDefault="00CE5F68" w:rsidP="00774566">
            <w:pPr>
              <w:numPr>
                <w:ilvl w:val="0"/>
                <w:numId w:val="1"/>
              </w:numPr>
              <w:pBdr>
                <w:top w:val="nil"/>
                <w:left w:val="nil"/>
                <w:bottom w:val="nil"/>
                <w:right w:val="nil"/>
                <w:between w:val="nil"/>
              </w:pBdr>
              <w:ind w:left="187" w:hanging="187"/>
              <w:contextualSpacing/>
              <w:rPr>
                <w:rFonts w:ascii="Arial" w:eastAsia="Arial" w:hAnsi="Arial" w:cs="Arial"/>
              </w:rPr>
            </w:pPr>
            <w:r w:rsidRPr="00CE5F68">
              <w:rPr>
                <w:rFonts w:ascii="Arial" w:eastAsia="Arial" w:hAnsi="Arial" w:cs="Arial"/>
              </w:rPr>
              <w:t xml:space="preserve">Engages the patient’s family in the ongoing recovery process and links them with needed family support services </w:t>
            </w:r>
          </w:p>
          <w:p w14:paraId="66A155D9" w14:textId="77777777" w:rsidR="00097FEA" w:rsidRDefault="00097FEA" w:rsidP="00097FEA">
            <w:pPr>
              <w:pBdr>
                <w:top w:val="nil"/>
                <w:left w:val="nil"/>
                <w:bottom w:val="nil"/>
                <w:right w:val="nil"/>
                <w:between w:val="nil"/>
              </w:pBdr>
              <w:contextualSpacing/>
              <w:rPr>
                <w:rFonts w:ascii="Arial" w:eastAsia="Arial" w:hAnsi="Arial" w:cs="Arial"/>
              </w:rPr>
            </w:pPr>
          </w:p>
          <w:p w14:paraId="4E320227" w14:textId="5A4B4707" w:rsidR="003F2E8F" w:rsidRPr="0009118D" w:rsidRDefault="00CE5F68" w:rsidP="00774566">
            <w:pPr>
              <w:numPr>
                <w:ilvl w:val="0"/>
                <w:numId w:val="1"/>
              </w:numPr>
              <w:pBdr>
                <w:top w:val="nil"/>
                <w:left w:val="nil"/>
                <w:bottom w:val="nil"/>
                <w:right w:val="nil"/>
                <w:between w:val="nil"/>
              </w:pBdr>
              <w:ind w:left="187" w:hanging="187"/>
              <w:rPr>
                <w:rFonts w:ascii="Arial" w:hAnsi="Arial" w:cs="Arial"/>
              </w:rPr>
            </w:pPr>
            <w:r w:rsidRPr="00CE5F68">
              <w:rPr>
                <w:rFonts w:ascii="Arial" w:eastAsia="Arial" w:hAnsi="Arial" w:cs="Arial"/>
              </w:rPr>
              <w:t>Provides effective anticipatory guidance for unstable patients including medication reconciliation; and provides safe and effective written and oral communication when patient is transitioning settings (i.e., outpatient to emergency room, inpatient to outpatient)</w:t>
            </w:r>
          </w:p>
        </w:tc>
      </w:tr>
      <w:tr w:rsidR="003F2E8F" w:rsidRPr="0009118D" w14:paraId="26E657FB" w14:textId="77777777" w:rsidTr="00B154C0">
        <w:tc>
          <w:tcPr>
            <w:tcW w:w="4950" w:type="dxa"/>
            <w:tcBorders>
              <w:top w:val="single" w:sz="4" w:space="0" w:color="000000"/>
              <w:bottom w:val="single" w:sz="4" w:space="0" w:color="000000"/>
            </w:tcBorders>
            <w:shd w:val="clear" w:color="auto" w:fill="C9C9C9"/>
          </w:tcPr>
          <w:p w14:paraId="2E3D36FF" w14:textId="3BA75CD7" w:rsidR="00CE5F68" w:rsidRPr="00AC25A6" w:rsidRDefault="003F2E8F" w:rsidP="00CE5F68">
            <w:pPr>
              <w:rPr>
                <w:rFonts w:ascii="Arial" w:hAnsi="Arial" w:cs="Arial"/>
              </w:rPr>
            </w:pPr>
            <w:r w:rsidRPr="009C7549">
              <w:rPr>
                <w:rFonts w:ascii="Arial" w:hAnsi="Arial" w:cs="Arial"/>
                <w:b/>
              </w:rPr>
              <w:t>Level 4</w:t>
            </w:r>
            <w:r>
              <w:rPr>
                <w:rFonts w:ascii="Arial" w:hAnsi="Arial" w:cs="Arial"/>
              </w:rPr>
              <w:t xml:space="preserve"> </w:t>
            </w:r>
            <w:r w:rsidR="00CE5F68" w:rsidRPr="00D47880">
              <w:rPr>
                <w:rFonts w:ascii="Arial" w:eastAsia="Arial" w:hAnsi="Arial" w:cs="Arial"/>
                <w:i/>
              </w:rPr>
              <w:t>Role models effective coordination of patient-centered care with interprofessional team members</w:t>
            </w:r>
          </w:p>
          <w:p w14:paraId="5A3B6D04" w14:textId="5DD84569" w:rsidR="00CE5F68" w:rsidRPr="00D47880" w:rsidRDefault="00CE5F68" w:rsidP="00CE5F68">
            <w:pPr>
              <w:rPr>
                <w:rFonts w:ascii="Arial" w:eastAsia="Arial" w:hAnsi="Arial" w:cs="Arial"/>
                <w:i/>
              </w:rPr>
            </w:pPr>
          </w:p>
          <w:p w14:paraId="34D22039" w14:textId="77777777" w:rsidR="00CE5F68" w:rsidRPr="00D47880" w:rsidRDefault="00CE5F68" w:rsidP="00CE5F68">
            <w:pPr>
              <w:rPr>
                <w:rFonts w:ascii="Arial" w:eastAsia="Arial" w:hAnsi="Arial" w:cs="Arial"/>
                <w:i/>
              </w:rPr>
            </w:pPr>
            <w:r w:rsidRPr="00D47880">
              <w:rPr>
                <w:rFonts w:ascii="Arial" w:eastAsia="Arial" w:hAnsi="Arial" w:cs="Arial"/>
                <w:i/>
              </w:rPr>
              <w:lastRenderedPageBreak/>
              <w:t>Role models and advocates for safe and effective transitions of care/hand-offs within and across health care delivery systems</w:t>
            </w:r>
          </w:p>
          <w:p w14:paraId="7C2B0884" w14:textId="77777777" w:rsidR="00CE5F68" w:rsidRPr="00D47880" w:rsidRDefault="00CE5F68" w:rsidP="00CE5F68">
            <w:pPr>
              <w:rPr>
                <w:rFonts w:ascii="Arial" w:eastAsia="Arial" w:hAnsi="Arial" w:cs="Arial"/>
                <w:i/>
              </w:rPr>
            </w:pPr>
          </w:p>
          <w:p w14:paraId="74807883" w14:textId="19F299AE" w:rsidR="003F2E8F" w:rsidRPr="00A01050" w:rsidRDefault="00CE5F68" w:rsidP="00CE5F68">
            <w:pPr>
              <w:rPr>
                <w:rFonts w:ascii="Arial" w:eastAsia="Arial" w:hAnsi="Arial" w:cs="Arial"/>
                <w:i/>
              </w:rPr>
            </w:pPr>
            <w:r w:rsidRPr="00D47880">
              <w:rPr>
                <w:rFonts w:ascii="Arial" w:eastAsia="Arial" w:hAnsi="Arial" w:cs="Arial"/>
                <w:i/>
              </w:rPr>
              <w:t>Advocates for quality patient care and resources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662B47D0" w14:textId="4E45563C" w:rsidR="00CE5F68"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Models for and educates students and junior team members regarding the engagement of appropriate interprofessional team members and community support services as needed for each patient, and ensures the necessary resources have been arranged</w:t>
            </w:r>
          </w:p>
          <w:p w14:paraId="2346A7DE" w14:textId="77777777" w:rsidR="00097FEA" w:rsidRPr="00097FEA" w:rsidRDefault="00097FEA" w:rsidP="00097FEA">
            <w:pPr>
              <w:pBdr>
                <w:top w:val="nil"/>
                <w:left w:val="nil"/>
                <w:bottom w:val="nil"/>
                <w:right w:val="nil"/>
                <w:between w:val="nil"/>
              </w:pBdr>
              <w:contextualSpacing/>
              <w:rPr>
                <w:color w:val="000000"/>
              </w:rPr>
            </w:pPr>
          </w:p>
          <w:p w14:paraId="421A8D2D" w14:textId="290FD1C2" w:rsidR="00097FEA"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 xml:space="preserve">Proactively calls the outpatient doctor to ensure a discharged patient can get </w:t>
            </w:r>
            <w:r>
              <w:rPr>
                <w:rFonts w:ascii="Arial" w:eastAsia="Arial" w:hAnsi="Arial" w:cs="Arial"/>
              </w:rPr>
              <w:t>medication-assisted treatment</w:t>
            </w:r>
          </w:p>
          <w:p w14:paraId="5EEED93D" w14:textId="4C2FE5E9" w:rsidR="00097FEA" w:rsidRPr="00097FEA" w:rsidRDefault="00097FEA" w:rsidP="00097FEA">
            <w:pPr>
              <w:pBdr>
                <w:top w:val="nil"/>
                <w:left w:val="nil"/>
                <w:bottom w:val="nil"/>
                <w:right w:val="nil"/>
                <w:between w:val="nil"/>
              </w:pBdr>
              <w:contextualSpacing/>
              <w:rPr>
                <w:color w:val="000000"/>
              </w:rPr>
            </w:pPr>
          </w:p>
          <w:p w14:paraId="2A390646" w14:textId="77777777" w:rsidR="00097FEA" w:rsidRPr="00097FEA" w:rsidRDefault="00097FEA" w:rsidP="00097FEA">
            <w:pPr>
              <w:pBdr>
                <w:top w:val="nil"/>
                <w:left w:val="nil"/>
                <w:bottom w:val="nil"/>
                <w:right w:val="nil"/>
                <w:between w:val="nil"/>
              </w:pBdr>
              <w:contextualSpacing/>
              <w:rPr>
                <w:color w:val="000000"/>
              </w:rPr>
            </w:pPr>
          </w:p>
          <w:p w14:paraId="7F9C3691" w14:textId="33D269FE" w:rsidR="003F2E8F" w:rsidRPr="00AC67F3" w:rsidRDefault="00CE5F68" w:rsidP="00774566">
            <w:pPr>
              <w:numPr>
                <w:ilvl w:val="0"/>
                <w:numId w:val="15"/>
              </w:numPr>
              <w:pBdr>
                <w:top w:val="nil"/>
                <w:left w:val="nil"/>
                <w:bottom w:val="nil"/>
                <w:right w:val="nil"/>
                <w:between w:val="nil"/>
              </w:pBdr>
              <w:ind w:left="187" w:hanging="187"/>
              <w:contextualSpacing/>
              <w:rPr>
                <w:color w:val="000000"/>
              </w:rPr>
            </w:pPr>
            <w:r w:rsidRPr="00AC67F3">
              <w:rPr>
                <w:rFonts w:ascii="Arial" w:eastAsia="Arial" w:hAnsi="Arial" w:cs="Arial"/>
                <w:color w:val="000000"/>
              </w:rPr>
              <w:t>Performs panel reviews to identify patients who are not receiving smoking cessation advice; identifies patient populations at high risk for poor outcomes due to health disparities and implements strategies to improve care</w:t>
            </w:r>
          </w:p>
        </w:tc>
      </w:tr>
      <w:tr w:rsidR="003F2E8F" w:rsidRPr="0009118D" w14:paraId="688D5CFA" w14:textId="77777777" w:rsidTr="00B154C0">
        <w:tc>
          <w:tcPr>
            <w:tcW w:w="4950" w:type="dxa"/>
            <w:tcBorders>
              <w:top w:val="single" w:sz="4" w:space="0" w:color="000000"/>
              <w:bottom w:val="single" w:sz="4" w:space="0" w:color="000000"/>
            </w:tcBorders>
            <w:shd w:val="clear" w:color="auto" w:fill="C9C9C9"/>
          </w:tcPr>
          <w:p w14:paraId="223FD608" w14:textId="039A1FDE" w:rsidR="00CE5F68" w:rsidRPr="007E344E" w:rsidRDefault="003F2E8F" w:rsidP="00CE5F68">
            <w:pPr>
              <w:rPr>
                <w:rFonts w:ascii="Arial" w:hAnsi="Arial" w:cs="Arial"/>
              </w:rPr>
            </w:pPr>
            <w:r w:rsidRPr="009C7549">
              <w:rPr>
                <w:rFonts w:ascii="Arial" w:hAnsi="Arial" w:cs="Arial"/>
                <w:b/>
              </w:rPr>
              <w:lastRenderedPageBreak/>
              <w:t>Level 5</w:t>
            </w:r>
            <w:r>
              <w:rPr>
                <w:rFonts w:ascii="Arial" w:hAnsi="Arial" w:cs="Arial"/>
              </w:rPr>
              <w:t xml:space="preserve"> </w:t>
            </w:r>
            <w:r w:rsidR="00CE5F68" w:rsidRPr="00D47880">
              <w:rPr>
                <w:rFonts w:ascii="Arial" w:eastAsia="Arial" w:hAnsi="Arial" w:cs="Arial"/>
                <w:i/>
              </w:rPr>
              <w:t>Analyzes the process of care coordination and leads in the design and implementation of improvements</w:t>
            </w:r>
          </w:p>
          <w:p w14:paraId="31827195" w14:textId="1AFA05B8" w:rsidR="00CE5F68" w:rsidRPr="00D47880" w:rsidRDefault="00CE5F68" w:rsidP="00CE5F68">
            <w:pPr>
              <w:rPr>
                <w:rFonts w:ascii="Arial" w:eastAsia="Arial" w:hAnsi="Arial" w:cs="Arial"/>
                <w:i/>
              </w:rPr>
            </w:pPr>
          </w:p>
          <w:p w14:paraId="27B3797B" w14:textId="346E8A67" w:rsidR="00CE5F68" w:rsidRPr="00D47880" w:rsidRDefault="00CE5F68" w:rsidP="00CE5F68">
            <w:pPr>
              <w:rPr>
                <w:rFonts w:ascii="Arial" w:eastAsia="Arial" w:hAnsi="Arial" w:cs="Arial"/>
                <w:i/>
              </w:rPr>
            </w:pPr>
            <w:r w:rsidRPr="00D47880">
              <w:rPr>
                <w:rFonts w:ascii="Arial" w:eastAsia="Arial" w:hAnsi="Arial" w:cs="Arial"/>
                <w:i/>
              </w:rPr>
              <w:t>Improves quality of transitions of care within and across health care delivery systems to optimize patient outcomes</w:t>
            </w:r>
          </w:p>
          <w:p w14:paraId="2B48228D" w14:textId="77777777" w:rsidR="00CE5F68" w:rsidRPr="00D47880" w:rsidRDefault="00CE5F68" w:rsidP="00CE5F68">
            <w:pPr>
              <w:rPr>
                <w:rFonts w:ascii="Arial" w:eastAsia="Arial" w:hAnsi="Arial" w:cs="Arial"/>
                <w:i/>
              </w:rPr>
            </w:pPr>
          </w:p>
          <w:p w14:paraId="79E35BB7" w14:textId="1BF99910" w:rsidR="003F2E8F" w:rsidRPr="00A01050" w:rsidRDefault="00CE5F68" w:rsidP="00B87F2B">
            <w:pPr>
              <w:rPr>
                <w:rFonts w:ascii="Arial" w:eastAsia="Arial" w:hAnsi="Arial" w:cs="Arial"/>
                <w:i/>
              </w:rPr>
            </w:pPr>
            <w:r w:rsidRPr="00D47880">
              <w:rPr>
                <w:rFonts w:ascii="Arial" w:eastAsia="Arial" w:hAnsi="Arial" w:cs="Arial"/>
                <w:i/>
              </w:rPr>
              <w:t xml:space="preserve">Modifies systems to improve access to care </w:t>
            </w:r>
            <w:r w:rsidR="005C0154">
              <w:rPr>
                <w:rFonts w:ascii="Arial" w:eastAsia="Arial" w:hAnsi="Arial" w:cs="Arial"/>
                <w:i/>
              </w:rPr>
              <w:t>for populations and communities</w:t>
            </w:r>
          </w:p>
        </w:tc>
        <w:tc>
          <w:tcPr>
            <w:tcW w:w="9175" w:type="dxa"/>
            <w:tcBorders>
              <w:top w:val="single" w:sz="4" w:space="0" w:color="000000"/>
              <w:left w:val="nil"/>
              <w:bottom w:val="single" w:sz="4" w:space="0" w:color="000000"/>
              <w:right w:val="single" w:sz="8" w:space="0" w:color="000000"/>
            </w:tcBorders>
            <w:shd w:val="clear" w:color="auto" w:fill="C9C9C9"/>
          </w:tcPr>
          <w:p w14:paraId="07D555EA" w14:textId="1C8DFB53" w:rsidR="00CE5F68" w:rsidRPr="00097FEA" w:rsidRDefault="00CE5F68" w:rsidP="00774566">
            <w:pPr>
              <w:numPr>
                <w:ilvl w:val="0"/>
                <w:numId w:val="15"/>
              </w:numPr>
              <w:pBdr>
                <w:top w:val="nil"/>
                <w:left w:val="nil"/>
                <w:bottom w:val="nil"/>
                <w:right w:val="nil"/>
                <w:between w:val="nil"/>
              </w:pBdr>
              <w:ind w:left="187" w:hanging="187"/>
              <w:contextualSpacing/>
              <w:rPr>
                <w:color w:val="000000"/>
              </w:rPr>
            </w:pPr>
            <w:r w:rsidRPr="007F2D2C">
              <w:rPr>
                <w:rFonts w:ascii="Arial" w:eastAsia="Arial" w:hAnsi="Arial" w:cs="Arial"/>
                <w:color w:val="000000"/>
              </w:rPr>
              <w:t>Works with hospital or ambulatory site team member</w:t>
            </w:r>
            <w:r w:rsidR="00F34709">
              <w:rPr>
                <w:rFonts w:ascii="Arial" w:eastAsia="Arial" w:hAnsi="Arial" w:cs="Arial"/>
                <w:color w:val="000000"/>
              </w:rPr>
              <w:t xml:space="preserve">s or leadership to analyze care </w:t>
            </w:r>
            <w:r w:rsidRPr="00F34709">
              <w:rPr>
                <w:rFonts w:ascii="Arial" w:eastAsia="Arial" w:hAnsi="Arial" w:cs="Arial"/>
                <w:color w:val="000000"/>
              </w:rPr>
              <w:t>coordination in that setting, and takes a leadership role in designing and implementing changes to improve the care coordination process</w:t>
            </w:r>
          </w:p>
          <w:p w14:paraId="0DEF5747" w14:textId="77777777" w:rsidR="00097FEA" w:rsidRPr="00F34709" w:rsidRDefault="00097FEA" w:rsidP="00097FEA">
            <w:pPr>
              <w:pBdr>
                <w:top w:val="nil"/>
                <w:left w:val="nil"/>
                <w:bottom w:val="nil"/>
                <w:right w:val="nil"/>
                <w:between w:val="nil"/>
              </w:pBdr>
              <w:contextualSpacing/>
              <w:rPr>
                <w:color w:val="000000"/>
              </w:rPr>
            </w:pPr>
          </w:p>
          <w:p w14:paraId="6158B8D0" w14:textId="77777777" w:rsidR="00AC67F3" w:rsidRDefault="00CE5F68" w:rsidP="00774566">
            <w:pPr>
              <w:numPr>
                <w:ilvl w:val="0"/>
                <w:numId w:val="15"/>
              </w:numPr>
              <w:pBdr>
                <w:top w:val="nil"/>
                <w:left w:val="nil"/>
                <w:bottom w:val="nil"/>
                <w:right w:val="nil"/>
                <w:between w:val="nil"/>
              </w:pBdr>
              <w:ind w:left="187" w:hanging="187"/>
              <w:contextualSpacing/>
              <w:rPr>
                <w:color w:val="000000"/>
              </w:rPr>
            </w:pPr>
            <w:r>
              <w:rPr>
                <w:rFonts w:ascii="Arial" w:eastAsia="Arial" w:hAnsi="Arial" w:cs="Arial"/>
                <w:color w:val="000000"/>
              </w:rPr>
              <w:t>Works with a QI mentor to identify better hand-off tools or to improve teaching sessions</w:t>
            </w:r>
          </w:p>
          <w:p w14:paraId="09235B8E" w14:textId="77777777" w:rsidR="00097FEA" w:rsidRPr="00097FEA" w:rsidRDefault="00097FEA" w:rsidP="00097FEA">
            <w:pPr>
              <w:pBdr>
                <w:top w:val="nil"/>
                <w:left w:val="nil"/>
                <w:bottom w:val="nil"/>
                <w:right w:val="nil"/>
                <w:between w:val="nil"/>
              </w:pBdr>
              <w:contextualSpacing/>
              <w:rPr>
                <w:color w:val="000000"/>
              </w:rPr>
            </w:pPr>
          </w:p>
          <w:p w14:paraId="6B0D36F1" w14:textId="77777777" w:rsidR="00097FEA" w:rsidRPr="00097FEA" w:rsidRDefault="00097FEA" w:rsidP="00097FEA">
            <w:pPr>
              <w:pBdr>
                <w:top w:val="nil"/>
                <w:left w:val="nil"/>
                <w:bottom w:val="nil"/>
                <w:right w:val="nil"/>
                <w:between w:val="nil"/>
              </w:pBdr>
              <w:contextualSpacing/>
              <w:rPr>
                <w:color w:val="000000"/>
              </w:rPr>
            </w:pPr>
          </w:p>
          <w:p w14:paraId="452FEB8B" w14:textId="77777777" w:rsidR="00097FEA" w:rsidRPr="00097FEA" w:rsidRDefault="00097FEA" w:rsidP="00097FEA">
            <w:pPr>
              <w:pBdr>
                <w:top w:val="nil"/>
                <w:left w:val="nil"/>
                <w:bottom w:val="nil"/>
                <w:right w:val="nil"/>
                <w:between w:val="nil"/>
              </w:pBdr>
              <w:contextualSpacing/>
              <w:rPr>
                <w:color w:val="000000"/>
              </w:rPr>
            </w:pPr>
          </w:p>
          <w:p w14:paraId="2242679B" w14:textId="12E06283" w:rsidR="003F2E8F" w:rsidRPr="00AC67F3" w:rsidRDefault="00CE5F68" w:rsidP="00774566">
            <w:pPr>
              <w:numPr>
                <w:ilvl w:val="0"/>
                <w:numId w:val="15"/>
              </w:numPr>
              <w:pBdr>
                <w:top w:val="nil"/>
                <w:left w:val="nil"/>
                <w:bottom w:val="nil"/>
                <w:right w:val="nil"/>
                <w:between w:val="nil"/>
              </w:pBdr>
              <w:ind w:left="187" w:hanging="187"/>
              <w:contextualSpacing/>
              <w:rPr>
                <w:color w:val="000000"/>
              </w:rPr>
            </w:pPr>
            <w:r w:rsidRPr="00AC67F3">
              <w:rPr>
                <w:rFonts w:ascii="Arial" w:eastAsia="Arial" w:hAnsi="Arial" w:cs="Arial"/>
                <w:color w:val="000000"/>
              </w:rPr>
              <w:t>Designs a social determinants of health curriculum to help others learn to identify local resources and barriers to care; effectively uses resources, such as telehealth, for proactive outreach to prevent Emergency Department visits or readmission for high-risk populations</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888ADBD" w14:textId="77777777" w:rsidR="00AD1BCA" w:rsidRPr="00AD1BCA" w:rsidRDefault="00832914" w:rsidP="00CB4B43">
            <w:pPr>
              <w:numPr>
                <w:ilvl w:val="0"/>
                <w:numId w:val="16"/>
              </w:numPr>
              <w:pBdr>
                <w:top w:val="nil"/>
                <w:left w:val="nil"/>
                <w:bottom w:val="nil"/>
                <w:right w:val="nil"/>
                <w:between w:val="nil"/>
              </w:pBdr>
              <w:ind w:left="162" w:hanging="180"/>
              <w:contextualSpacing/>
              <w:rPr>
                <w:color w:val="000000"/>
              </w:rPr>
            </w:pPr>
            <w:r>
              <w:rPr>
                <w:rFonts w:ascii="Arial" w:eastAsia="Arial" w:hAnsi="Arial" w:cs="Arial"/>
                <w:color w:val="000000"/>
              </w:rPr>
              <w:t>Direct observation</w:t>
            </w:r>
          </w:p>
          <w:p w14:paraId="526EFD44" w14:textId="77777777" w:rsidR="00CB4B43" w:rsidRDefault="00CB4B43" w:rsidP="00CB4B43">
            <w:pPr>
              <w:numPr>
                <w:ilvl w:val="0"/>
                <w:numId w:val="16"/>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06F6EEE7" w14:textId="77777777" w:rsidR="00CB4B43" w:rsidRPr="00832914" w:rsidRDefault="00CB4B43" w:rsidP="00CB4B43">
            <w:pPr>
              <w:numPr>
                <w:ilvl w:val="0"/>
                <w:numId w:val="16"/>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Multisource feedback </w:t>
            </w:r>
          </w:p>
          <w:p w14:paraId="6F37476A" w14:textId="77777777" w:rsidR="00AD1BCA" w:rsidRPr="00AD1BCA" w:rsidRDefault="00832914" w:rsidP="00CB4B43">
            <w:pPr>
              <w:numPr>
                <w:ilvl w:val="0"/>
                <w:numId w:val="16"/>
              </w:numPr>
              <w:pBdr>
                <w:top w:val="nil"/>
                <w:left w:val="nil"/>
                <w:bottom w:val="nil"/>
                <w:right w:val="nil"/>
                <w:between w:val="nil"/>
              </w:pBdr>
              <w:ind w:left="162" w:hanging="180"/>
              <w:contextualSpacing/>
              <w:rPr>
                <w:color w:val="000000"/>
              </w:rPr>
            </w:pPr>
            <w:r>
              <w:rPr>
                <w:rFonts w:ascii="Arial" w:eastAsia="Arial" w:hAnsi="Arial" w:cs="Arial"/>
                <w:color w:val="000000"/>
              </w:rPr>
              <w:t>OSCE</w:t>
            </w:r>
          </w:p>
          <w:p w14:paraId="11B9D192" w14:textId="297F4424" w:rsidR="003F2E8F" w:rsidRPr="00AD1BCA" w:rsidRDefault="00832914" w:rsidP="00CB4B43">
            <w:pPr>
              <w:numPr>
                <w:ilvl w:val="0"/>
                <w:numId w:val="16"/>
              </w:numPr>
              <w:pBdr>
                <w:top w:val="nil"/>
                <w:left w:val="nil"/>
                <w:bottom w:val="nil"/>
                <w:right w:val="nil"/>
                <w:between w:val="nil"/>
              </w:pBdr>
              <w:ind w:left="162" w:hanging="180"/>
              <w:contextualSpacing/>
              <w:rPr>
                <w:color w:val="000000"/>
              </w:rPr>
            </w:pPr>
            <w:r>
              <w:rPr>
                <w:rFonts w:ascii="Arial" w:eastAsia="Arial" w:hAnsi="Arial" w:cs="Arial"/>
                <w:color w:val="000000"/>
              </w:rPr>
              <w:t>Panel management quality metrics and goals mined from the electronic health record</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774566">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2851C172" w14:textId="77777777" w:rsidTr="00B154C0">
        <w:trPr>
          <w:trHeight w:val="80"/>
        </w:trPr>
        <w:tc>
          <w:tcPr>
            <w:tcW w:w="4950" w:type="dxa"/>
            <w:tcBorders>
              <w:bottom w:val="single" w:sz="4" w:space="0" w:color="000000"/>
            </w:tcBorders>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277FE7F5" w14:textId="4BDF9103" w:rsidR="00832914" w:rsidRDefault="00832914" w:rsidP="00774566">
            <w:pPr>
              <w:numPr>
                <w:ilvl w:val="0"/>
                <w:numId w:val="19"/>
              </w:numPr>
              <w:ind w:left="187" w:hanging="187"/>
              <w:contextualSpacing/>
              <w:rPr>
                <w:rFonts w:ascii="Arial" w:eastAsia="Arial" w:hAnsi="Arial" w:cs="Arial"/>
              </w:rPr>
            </w:pPr>
            <w:r>
              <w:rPr>
                <w:rFonts w:ascii="Arial" w:eastAsia="Arial" w:hAnsi="Arial" w:cs="Arial"/>
              </w:rPr>
              <w:t xml:space="preserve">Medicaid Innovation Accelerator Program. Reducing substance use disorders. </w:t>
            </w:r>
            <w:hyperlink r:id="rId35" w:history="1">
              <w:r w:rsidRPr="003F7147">
                <w:rPr>
                  <w:rStyle w:val="Hyperlink"/>
                  <w:rFonts w:ascii="Arial" w:eastAsia="Arial" w:hAnsi="Arial" w:cs="Arial"/>
                </w:rPr>
                <w:t>https://www.medicaid.gov/state-resource-center/innovation-accelerator-program/program-areas/reducing-substance-use-disorders/index.html</w:t>
              </w:r>
            </w:hyperlink>
          </w:p>
          <w:p w14:paraId="70F26B22" w14:textId="77777777" w:rsidR="00832914" w:rsidRPr="008F0C0B" w:rsidRDefault="00832914" w:rsidP="00774566">
            <w:pPr>
              <w:numPr>
                <w:ilvl w:val="0"/>
                <w:numId w:val="19"/>
              </w:numPr>
              <w:ind w:left="187" w:hanging="187"/>
              <w:contextualSpacing/>
              <w:rPr>
                <w:rFonts w:ascii="Arial" w:eastAsia="Arial" w:hAnsi="Arial" w:cs="Arial"/>
              </w:rPr>
            </w:pPr>
            <w:r>
              <w:rPr>
                <w:rFonts w:ascii="Arial" w:eastAsia="Arial" w:hAnsi="Arial" w:cs="Arial"/>
              </w:rPr>
              <w:t>Network for the Improvement of Addiction Treatment (</w:t>
            </w:r>
            <w:proofErr w:type="spellStart"/>
            <w:r>
              <w:rPr>
                <w:rFonts w:ascii="Arial" w:eastAsia="Arial" w:hAnsi="Arial" w:cs="Arial"/>
              </w:rPr>
              <w:t>NIATx</w:t>
            </w:r>
            <w:proofErr w:type="spellEnd"/>
            <w:r>
              <w:rPr>
                <w:rFonts w:ascii="Arial" w:eastAsia="Arial" w:hAnsi="Arial" w:cs="Arial"/>
              </w:rPr>
              <w:t xml:space="preserve">). Simple process improvement for behavioral health.  </w:t>
            </w:r>
            <w:hyperlink r:id="rId36" w:history="1">
              <w:r w:rsidRPr="000A0A15">
                <w:rPr>
                  <w:rFonts w:ascii="Arial" w:eastAsia="Arial" w:hAnsi="Arial" w:cs="Arial"/>
                  <w:u w:val="single"/>
                </w:rPr>
                <w:t>https://niatx.net/Home/Home.aspx?CategorySelected=HOME</w:t>
              </w:r>
            </w:hyperlink>
            <w:r>
              <w:rPr>
                <w:rFonts w:ascii="Arial" w:eastAsia="Arial" w:hAnsi="Arial" w:cs="Arial"/>
              </w:rPr>
              <w:t xml:space="preserve"> </w:t>
            </w:r>
          </w:p>
          <w:p w14:paraId="38860514" w14:textId="77777777" w:rsidR="00AC67F3" w:rsidRDefault="00832914" w:rsidP="00774566">
            <w:pPr>
              <w:numPr>
                <w:ilvl w:val="0"/>
                <w:numId w:val="19"/>
              </w:numPr>
              <w:ind w:left="187" w:hanging="187"/>
              <w:contextualSpacing/>
              <w:rPr>
                <w:rFonts w:ascii="Arial" w:eastAsia="Arial" w:hAnsi="Arial" w:cs="Arial"/>
              </w:rPr>
            </w:pPr>
            <w:r>
              <w:rPr>
                <w:rFonts w:ascii="Arial" w:eastAsia="Arial" w:hAnsi="Arial" w:cs="Arial"/>
              </w:rPr>
              <w:t xml:space="preserve">Phillips KA, </w:t>
            </w:r>
            <w:proofErr w:type="spellStart"/>
            <w:r>
              <w:rPr>
                <w:rFonts w:ascii="Arial" w:eastAsia="Arial" w:hAnsi="Arial" w:cs="Arial"/>
              </w:rPr>
              <w:t>Friedmann</w:t>
            </w:r>
            <w:proofErr w:type="spellEnd"/>
            <w:r>
              <w:rPr>
                <w:rFonts w:ascii="Arial" w:eastAsia="Arial" w:hAnsi="Arial" w:cs="Arial"/>
              </w:rPr>
              <w:t xml:space="preserve"> PD, </w:t>
            </w:r>
            <w:proofErr w:type="spellStart"/>
            <w:r>
              <w:rPr>
                <w:rFonts w:ascii="Arial" w:eastAsia="Arial" w:hAnsi="Arial" w:cs="Arial"/>
              </w:rPr>
              <w:t>Saitz</w:t>
            </w:r>
            <w:proofErr w:type="spellEnd"/>
            <w:r>
              <w:rPr>
                <w:rFonts w:ascii="Arial" w:eastAsia="Arial" w:hAnsi="Arial" w:cs="Arial"/>
              </w:rPr>
              <w:t xml:space="preserve"> R, Samet JH. Chapter 28: Linking addiction treatment with other medical and psychiatric treatment systems. In: </w:t>
            </w:r>
            <w:r w:rsidRPr="000A0A15">
              <w:rPr>
                <w:rFonts w:ascii="Arial" w:eastAsia="Arial" w:hAnsi="Arial" w:cs="Arial"/>
                <w:i/>
              </w:rPr>
              <w:t>The ASAM principles of addiction medicine</w:t>
            </w:r>
            <w:r>
              <w:rPr>
                <w:rFonts w:ascii="Arial" w:eastAsia="Arial" w:hAnsi="Arial" w:cs="Arial"/>
              </w:rPr>
              <w:t>. 5</w:t>
            </w:r>
            <w:r w:rsidRPr="000A0A15">
              <w:rPr>
                <w:rFonts w:ascii="Arial" w:eastAsia="Arial" w:hAnsi="Arial" w:cs="Arial"/>
              </w:rPr>
              <w:t>th</w:t>
            </w:r>
            <w:r>
              <w:rPr>
                <w:rFonts w:ascii="Arial" w:eastAsia="Arial" w:hAnsi="Arial" w:cs="Arial"/>
              </w:rPr>
              <w:t xml:space="preserve"> </w:t>
            </w:r>
            <w:proofErr w:type="gramStart"/>
            <w:r>
              <w:rPr>
                <w:rFonts w:ascii="Arial" w:eastAsia="Arial" w:hAnsi="Arial" w:cs="Arial"/>
              </w:rPr>
              <w:t>ed</w:t>
            </w:r>
            <w:proofErr w:type="gramEnd"/>
            <w:r>
              <w:rPr>
                <w:rFonts w:ascii="Arial" w:eastAsia="Arial" w:hAnsi="Arial" w:cs="Arial"/>
              </w:rPr>
              <w:t>.  Philadelphia, PA: Wolters Kluwer Health/Lippincott Williams &amp; Wilkins; 2014.</w:t>
            </w:r>
          </w:p>
          <w:p w14:paraId="7B0C7782" w14:textId="5FD99069" w:rsidR="003F2E8F" w:rsidRPr="00AC67F3" w:rsidRDefault="00832914" w:rsidP="00774566">
            <w:pPr>
              <w:numPr>
                <w:ilvl w:val="0"/>
                <w:numId w:val="19"/>
              </w:numPr>
              <w:ind w:left="187" w:hanging="187"/>
              <w:contextualSpacing/>
              <w:rPr>
                <w:rFonts w:ascii="Arial" w:eastAsia="Arial" w:hAnsi="Arial" w:cs="Arial"/>
              </w:rPr>
            </w:pPr>
            <w:r w:rsidRPr="00AC67F3">
              <w:rPr>
                <w:rFonts w:ascii="Arial" w:eastAsia="Arial" w:hAnsi="Arial" w:cs="Arial"/>
              </w:rPr>
              <w:lastRenderedPageBreak/>
              <w:t xml:space="preserve">The Washington Circle (A Policy Group on Performance Measurement for Care of Substance Use Disorders). </w:t>
            </w:r>
            <w:hyperlink r:id="rId37" w:history="1">
              <w:r w:rsidRPr="00AC67F3">
                <w:rPr>
                  <w:rStyle w:val="Hyperlink"/>
                  <w:rFonts w:ascii="Arial" w:eastAsia="Arial" w:hAnsi="Arial" w:cs="Arial"/>
                </w:rPr>
                <w:t>http://www.washingtoncircle.org/index.html</w:t>
              </w:r>
            </w:hyperlink>
          </w:p>
        </w:tc>
      </w:tr>
      <w:tr w:rsidR="003F2E8F" w:rsidRPr="0009118D" w14:paraId="18176CE0" w14:textId="77777777" w:rsidTr="003F2E8F">
        <w:trPr>
          <w:trHeight w:val="769"/>
        </w:trPr>
        <w:tc>
          <w:tcPr>
            <w:tcW w:w="14125" w:type="dxa"/>
            <w:gridSpan w:val="2"/>
            <w:shd w:val="clear" w:color="auto" w:fill="9CC3E5"/>
          </w:tcPr>
          <w:p w14:paraId="17803AC3" w14:textId="2E0860F9" w:rsidR="003F2E8F" w:rsidRPr="0009118D" w:rsidRDefault="003F2E8F"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Systems-Based Practice 3: </w:t>
            </w:r>
            <w:r w:rsidR="00832914">
              <w:rPr>
                <w:rFonts w:ascii="Arial" w:eastAsia="Arial" w:hAnsi="Arial" w:cs="Arial"/>
                <w:b/>
              </w:rPr>
              <w:t>P</w:t>
            </w:r>
            <w:r w:rsidR="00832914" w:rsidRPr="00FA11C4">
              <w:rPr>
                <w:rFonts w:ascii="Arial" w:eastAsia="Arial" w:hAnsi="Arial" w:cs="Arial"/>
                <w:b/>
              </w:rPr>
              <w:t xml:space="preserve">hysician </w:t>
            </w:r>
            <w:r w:rsidR="00832914">
              <w:rPr>
                <w:rFonts w:ascii="Arial" w:eastAsia="Arial" w:hAnsi="Arial" w:cs="Arial"/>
                <w:b/>
              </w:rPr>
              <w:t>R</w:t>
            </w:r>
            <w:r w:rsidR="00832914" w:rsidRPr="00FA11C4">
              <w:rPr>
                <w:rFonts w:ascii="Arial" w:eastAsia="Arial" w:hAnsi="Arial" w:cs="Arial"/>
                <w:b/>
              </w:rPr>
              <w:t xml:space="preserve">ole in </w:t>
            </w:r>
            <w:r w:rsidR="00832914">
              <w:rPr>
                <w:rFonts w:ascii="Arial" w:eastAsia="Arial" w:hAnsi="Arial" w:cs="Arial"/>
                <w:b/>
              </w:rPr>
              <w:t>H</w:t>
            </w:r>
            <w:r w:rsidR="00832914" w:rsidRPr="00FA11C4">
              <w:rPr>
                <w:rFonts w:ascii="Arial" w:eastAsia="Arial" w:hAnsi="Arial" w:cs="Arial"/>
                <w:b/>
              </w:rPr>
              <w:t xml:space="preserve">ealth </w:t>
            </w:r>
            <w:r w:rsidR="00832914">
              <w:rPr>
                <w:rFonts w:ascii="Arial" w:eastAsia="Arial" w:hAnsi="Arial" w:cs="Arial"/>
                <w:b/>
              </w:rPr>
              <w:t>C</w:t>
            </w:r>
            <w:r w:rsidR="00832914" w:rsidRPr="00FA11C4">
              <w:rPr>
                <w:rFonts w:ascii="Arial" w:eastAsia="Arial" w:hAnsi="Arial" w:cs="Arial"/>
                <w:b/>
              </w:rPr>
              <w:t xml:space="preserve">are </w:t>
            </w:r>
            <w:r w:rsidR="00832914">
              <w:rPr>
                <w:rFonts w:ascii="Arial" w:eastAsia="Arial" w:hAnsi="Arial" w:cs="Arial"/>
                <w:b/>
              </w:rPr>
              <w:t>S</w:t>
            </w:r>
            <w:r w:rsidR="00832914" w:rsidRPr="00FA11C4">
              <w:rPr>
                <w:rFonts w:ascii="Arial" w:eastAsia="Arial" w:hAnsi="Arial" w:cs="Arial"/>
                <w:b/>
              </w:rPr>
              <w:t>ystems</w:t>
            </w:r>
          </w:p>
          <w:p w14:paraId="2D5B068F" w14:textId="5E577208"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32914" w:rsidRPr="00DC16BA">
              <w:rPr>
                <w:rFonts w:ascii="Arial" w:eastAsia="Arial" w:hAnsi="Arial" w:cs="Arial"/>
              </w:rPr>
              <w:t>To understand one’s own role in the treatment team and in the complex health care system and how to optimize the system to improve patient care and the health system’s performance</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B154C0">
        <w:tc>
          <w:tcPr>
            <w:tcW w:w="4950" w:type="dxa"/>
            <w:tcBorders>
              <w:top w:val="single" w:sz="4" w:space="0" w:color="000000"/>
              <w:bottom w:val="single" w:sz="4" w:space="0" w:color="000000"/>
            </w:tcBorders>
            <w:shd w:val="clear" w:color="auto" w:fill="C9C9C9"/>
          </w:tcPr>
          <w:p w14:paraId="70F5E7E0" w14:textId="10DC1CF3" w:rsidR="00832914" w:rsidRPr="007E344E" w:rsidRDefault="003F2E8F" w:rsidP="00832914">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832914" w:rsidRPr="00D47880">
              <w:rPr>
                <w:rFonts w:ascii="Arial" w:eastAsia="Arial" w:hAnsi="Arial" w:cs="Arial"/>
                <w:i/>
              </w:rPr>
              <w:t>Identifies components of the complex health care system</w:t>
            </w:r>
          </w:p>
          <w:p w14:paraId="52B787F9" w14:textId="08864EE8" w:rsidR="00832914" w:rsidRPr="00D47880" w:rsidRDefault="00832914" w:rsidP="00832914">
            <w:pPr>
              <w:rPr>
                <w:rFonts w:ascii="Arial" w:eastAsia="Arial" w:hAnsi="Arial" w:cs="Arial"/>
                <w:i/>
              </w:rPr>
            </w:pPr>
          </w:p>
          <w:p w14:paraId="17573F26" w14:textId="281DA733" w:rsidR="003F2E8F" w:rsidRPr="00A01050" w:rsidRDefault="00832914" w:rsidP="00B87F2B">
            <w:pPr>
              <w:rPr>
                <w:rFonts w:ascii="Arial" w:hAnsi="Arial" w:cs="Arial"/>
                <w:i/>
                <w:color w:val="000000"/>
              </w:rPr>
            </w:pPr>
            <w:r w:rsidRPr="00D47880">
              <w:rPr>
                <w:rFonts w:ascii="Arial" w:eastAsia="Arial" w:hAnsi="Arial" w:cs="Arial"/>
                <w:i/>
              </w:rPr>
              <w:t>Describes cost of care and basic health payment systems, including government, private, public, and uninsured care and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4D4A9416"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Names all the providers and systems involved in providing care to and prescribing medication for the pati</w:t>
            </w:r>
            <w:r w:rsidRPr="00650C54">
              <w:rPr>
                <w:rFonts w:ascii="Arial" w:eastAsia="Arial" w:hAnsi="Arial" w:cs="Arial"/>
              </w:rPr>
              <w:t>ent</w:t>
            </w:r>
            <w:r>
              <w:rPr>
                <w:rFonts w:ascii="Arial" w:eastAsia="Arial" w:hAnsi="Arial" w:cs="Arial"/>
                <w:color w:val="000000"/>
              </w:rPr>
              <w:t xml:space="preserve"> </w:t>
            </w:r>
          </w:p>
          <w:p w14:paraId="411FEA6E"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Understands the impact of health plan features, including formularies and network requirements </w:t>
            </w:r>
          </w:p>
          <w:p w14:paraId="00716105"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Completes a note template following a routine patient encounter and applies diagnostic and encounter coding in compliance with regulations with direct supervision</w:t>
            </w:r>
          </w:p>
          <w:p w14:paraId="4DA8EE92" w14:textId="77777777" w:rsidR="00AC67F3" w:rsidRDefault="00832914" w:rsidP="00774566">
            <w:pPr>
              <w:numPr>
                <w:ilvl w:val="0"/>
                <w:numId w:val="4"/>
              </w:numPr>
              <w:pBdr>
                <w:top w:val="nil"/>
                <w:left w:val="nil"/>
                <w:bottom w:val="nil"/>
                <w:right w:val="nil"/>
                <w:between w:val="nil"/>
              </w:pBdr>
              <w:ind w:left="187" w:hanging="187"/>
              <w:contextualSpacing/>
              <w:rPr>
                <w:rFonts w:ascii="Arial" w:eastAsia="Arial" w:hAnsi="Arial" w:cs="Arial"/>
              </w:rPr>
            </w:pPr>
            <w:r w:rsidRPr="00650C54">
              <w:rPr>
                <w:rFonts w:ascii="Arial" w:eastAsia="Arial" w:hAnsi="Arial" w:cs="Arial"/>
              </w:rPr>
              <w:t>Provides a medical perspective on the care team and interacts respe</w:t>
            </w:r>
            <w:r>
              <w:rPr>
                <w:rFonts w:ascii="Arial" w:eastAsia="Arial" w:hAnsi="Arial" w:cs="Arial"/>
              </w:rPr>
              <w:t>ctfully with other team members</w:t>
            </w:r>
          </w:p>
          <w:p w14:paraId="091E5698" w14:textId="674142B4" w:rsidR="003F2E8F" w:rsidRPr="00AC67F3" w:rsidRDefault="00832914" w:rsidP="00774566">
            <w:pPr>
              <w:numPr>
                <w:ilvl w:val="0"/>
                <w:numId w:val="4"/>
              </w:numPr>
              <w:pBdr>
                <w:top w:val="nil"/>
                <w:left w:val="nil"/>
                <w:bottom w:val="nil"/>
                <w:right w:val="nil"/>
                <w:between w:val="nil"/>
              </w:pBdr>
              <w:ind w:left="187" w:hanging="187"/>
              <w:contextualSpacing/>
              <w:rPr>
                <w:rFonts w:ascii="Arial" w:eastAsia="Arial" w:hAnsi="Arial" w:cs="Arial"/>
              </w:rPr>
            </w:pPr>
            <w:r w:rsidRPr="00AC67F3">
              <w:rPr>
                <w:rFonts w:ascii="Arial" w:eastAsia="Arial" w:hAnsi="Arial" w:cs="Arial"/>
              </w:rPr>
              <w:t>Recognizes the important role of addiction specialists in teaching and modeling care of persons with substance use disorders across the health care system</w:t>
            </w:r>
          </w:p>
        </w:tc>
      </w:tr>
      <w:tr w:rsidR="003F2E8F" w:rsidRPr="0009118D" w14:paraId="78B88AA9" w14:textId="77777777" w:rsidTr="00B154C0">
        <w:tc>
          <w:tcPr>
            <w:tcW w:w="4950" w:type="dxa"/>
            <w:tcBorders>
              <w:top w:val="single" w:sz="4" w:space="0" w:color="000000"/>
              <w:bottom w:val="single" w:sz="4" w:space="0" w:color="000000"/>
            </w:tcBorders>
            <w:shd w:val="clear" w:color="auto" w:fill="C9C9C9"/>
          </w:tcPr>
          <w:p w14:paraId="3C3A84C5" w14:textId="4B42ADD8" w:rsidR="00832914" w:rsidRPr="007E344E" w:rsidRDefault="003F2E8F" w:rsidP="00832914">
            <w:pPr>
              <w:rPr>
                <w:rFonts w:ascii="Arial" w:hAnsi="Arial" w:cs="Arial"/>
              </w:rPr>
            </w:pPr>
            <w:r w:rsidRPr="009C7549">
              <w:rPr>
                <w:rFonts w:ascii="Arial" w:hAnsi="Arial" w:cs="Arial"/>
                <w:b/>
              </w:rPr>
              <w:t>Level 2</w:t>
            </w:r>
            <w:r>
              <w:rPr>
                <w:rFonts w:ascii="Arial" w:hAnsi="Arial" w:cs="Arial"/>
              </w:rPr>
              <w:t xml:space="preserve"> </w:t>
            </w:r>
            <w:r w:rsidR="00832914" w:rsidRPr="00D47880">
              <w:rPr>
                <w:rFonts w:ascii="Arial" w:eastAsia="Arial" w:hAnsi="Arial" w:cs="Arial"/>
                <w:i/>
              </w:rPr>
              <w:t>Describes how the components of the complex health care system impact prevention and treatment</w:t>
            </w:r>
          </w:p>
          <w:p w14:paraId="2C045CC6" w14:textId="77777777" w:rsidR="00832914" w:rsidRPr="00D47880" w:rsidRDefault="00832914" w:rsidP="00832914">
            <w:pPr>
              <w:rPr>
                <w:rFonts w:ascii="Arial" w:eastAsia="Arial" w:hAnsi="Arial" w:cs="Arial"/>
                <w:i/>
              </w:rPr>
            </w:pPr>
          </w:p>
          <w:p w14:paraId="6AF467BA" w14:textId="0D7DDF0E" w:rsidR="00832914" w:rsidRPr="00D47880" w:rsidRDefault="00832914" w:rsidP="00832914">
            <w:pPr>
              <w:rPr>
                <w:rFonts w:ascii="Arial" w:eastAsia="Arial" w:hAnsi="Arial" w:cs="Arial"/>
                <w:i/>
              </w:rPr>
            </w:pPr>
            <w:r w:rsidRPr="00D47880">
              <w:rPr>
                <w:rFonts w:ascii="Arial" w:eastAsia="Arial" w:hAnsi="Arial" w:cs="Arial"/>
                <w:i/>
              </w:rPr>
              <w:t>Delivers cost-effective care while understanding patient specific payment model</w:t>
            </w:r>
          </w:p>
          <w:p w14:paraId="3D3C3797" w14:textId="77777777" w:rsidR="00832914" w:rsidRPr="00D47880" w:rsidRDefault="00832914" w:rsidP="00832914">
            <w:pPr>
              <w:rPr>
                <w:rFonts w:ascii="Arial" w:eastAsia="Arial" w:hAnsi="Arial" w:cs="Arial"/>
                <w:i/>
              </w:rPr>
            </w:pPr>
          </w:p>
          <w:p w14:paraId="1584BBBD" w14:textId="6C80A129" w:rsidR="003F2E8F" w:rsidRPr="00A01050" w:rsidRDefault="00832914" w:rsidP="00B87F2B">
            <w:pPr>
              <w:rPr>
                <w:rFonts w:ascii="Arial" w:eastAsia="Arial" w:hAnsi="Arial" w:cs="Arial"/>
                <w:i/>
              </w:rPr>
            </w:pPr>
            <w:r w:rsidRPr="00D47880">
              <w:rPr>
                <w:rFonts w:ascii="Arial" w:eastAsia="Arial" w:hAnsi="Arial" w:cs="Arial"/>
                <w:i/>
              </w:rPr>
              <w:t>Compares the specific transition issues relevant t</w:t>
            </w:r>
            <w:r w:rsidR="005C0154">
              <w:rPr>
                <w:rFonts w:ascii="Arial" w:eastAsia="Arial" w:hAnsi="Arial" w:cs="Arial"/>
                <w:i/>
              </w:rPr>
              <w:t>o various practice pathways</w:t>
            </w:r>
          </w:p>
        </w:tc>
        <w:tc>
          <w:tcPr>
            <w:tcW w:w="9175" w:type="dxa"/>
            <w:tcBorders>
              <w:top w:val="single" w:sz="4" w:space="0" w:color="000000"/>
              <w:left w:val="nil"/>
              <w:bottom w:val="single" w:sz="4" w:space="0" w:color="000000"/>
              <w:right w:val="single" w:sz="8" w:space="0" w:color="000000"/>
            </w:tcBorders>
            <w:shd w:val="clear" w:color="auto" w:fill="C9C9C9"/>
          </w:tcPr>
          <w:p w14:paraId="1B984187" w14:textId="00D1525A"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Understands how improving patient satisfaction improves patient adherence and remuneration to the health system; is not yet able to consistently think through clinical redesign to improve </w:t>
            </w:r>
            <w:r w:rsidRPr="00650C54">
              <w:rPr>
                <w:rFonts w:ascii="Arial" w:eastAsia="Arial" w:hAnsi="Arial" w:cs="Arial"/>
              </w:rPr>
              <w:t>patient satisfaction</w:t>
            </w:r>
          </w:p>
          <w:p w14:paraId="507E430F" w14:textId="77777777" w:rsidR="00097FEA" w:rsidRPr="00097FEA" w:rsidRDefault="00097FEA" w:rsidP="00097FEA">
            <w:pPr>
              <w:pBdr>
                <w:top w:val="nil"/>
                <w:left w:val="nil"/>
                <w:bottom w:val="nil"/>
                <w:right w:val="nil"/>
                <w:between w:val="nil"/>
              </w:pBdr>
              <w:contextualSpacing/>
            </w:pPr>
          </w:p>
          <w:p w14:paraId="3B168A65" w14:textId="4FDC4635"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Applies knowledge of health plan features, including formularies and network requirements in patient care situations</w:t>
            </w:r>
          </w:p>
          <w:p w14:paraId="554F13DD" w14:textId="77777777" w:rsidR="00097FEA" w:rsidRPr="00097FEA" w:rsidRDefault="00097FEA" w:rsidP="00097FEA">
            <w:pPr>
              <w:pBdr>
                <w:top w:val="nil"/>
                <w:left w:val="nil"/>
                <w:bottom w:val="nil"/>
                <w:right w:val="nil"/>
                <w:between w:val="nil"/>
              </w:pBdr>
              <w:contextualSpacing/>
            </w:pPr>
          </w:p>
          <w:p w14:paraId="7D9DCD01" w14:textId="0FEB6A06" w:rsidR="00AC67F3"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Completes a note template following a </w:t>
            </w:r>
            <w:r w:rsidRPr="00650C54">
              <w:rPr>
                <w:rFonts w:ascii="Arial" w:eastAsia="Arial" w:hAnsi="Arial" w:cs="Arial"/>
              </w:rPr>
              <w:t xml:space="preserve">more complex </w:t>
            </w:r>
            <w:r>
              <w:rPr>
                <w:rFonts w:ascii="Arial" w:eastAsia="Arial" w:hAnsi="Arial" w:cs="Arial"/>
                <w:color w:val="000000"/>
              </w:rPr>
              <w:t xml:space="preserve">patient encounter and </w:t>
            </w:r>
            <w:r w:rsidRPr="00650C54">
              <w:rPr>
                <w:rFonts w:ascii="Arial" w:eastAsia="Arial" w:hAnsi="Arial" w:cs="Arial"/>
              </w:rPr>
              <w:t xml:space="preserve">applies </w:t>
            </w:r>
            <w:r>
              <w:rPr>
                <w:rFonts w:ascii="Arial" w:eastAsia="Arial" w:hAnsi="Arial" w:cs="Arial"/>
                <w:color w:val="000000"/>
              </w:rPr>
              <w:t>appropriate coding in compliance with regulations, with oversight</w:t>
            </w:r>
          </w:p>
          <w:p w14:paraId="2022F909" w14:textId="69A86E56" w:rsidR="003F2E8F" w:rsidRPr="00AC67F3" w:rsidRDefault="00832914" w:rsidP="00774566">
            <w:pPr>
              <w:numPr>
                <w:ilvl w:val="0"/>
                <w:numId w:val="4"/>
              </w:numPr>
              <w:pBdr>
                <w:top w:val="nil"/>
                <w:left w:val="nil"/>
                <w:bottom w:val="nil"/>
                <w:right w:val="nil"/>
                <w:between w:val="nil"/>
              </w:pBdr>
              <w:ind w:left="187" w:hanging="187"/>
              <w:contextualSpacing/>
            </w:pPr>
            <w:r w:rsidRPr="00AC67F3">
              <w:rPr>
                <w:rFonts w:ascii="Arial" w:eastAsia="Arial" w:hAnsi="Arial" w:cs="Arial"/>
              </w:rPr>
              <w:t>Engages with non-addiction specialists and models care for patients with substance use disorders</w:t>
            </w:r>
          </w:p>
        </w:tc>
      </w:tr>
      <w:tr w:rsidR="003F2E8F" w:rsidRPr="0009118D" w14:paraId="6D949B6E" w14:textId="77777777" w:rsidTr="00B154C0">
        <w:tc>
          <w:tcPr>
            <w:tcW w:w="4950" w:type="dxa"/>
            <w:tcBorders>
              <w:top w:val="single" w:sz="4" w:space="0" w:color="000000"/>
              <w:bottom w:val="single" w:sz="4" w:space="0" w:color="000000"/>
            </w:tcBorders>
            <w:shd w:val="clear" w:color="auto" w:fill="C9C9C9"/>
          </w:tcPr>
          <w:p w14:paraId="08FBC8B6" w14:textId="5D9441AC" w:rsidR="00832914" w:rsidRPr="007E344E" w:rsidRDefault="003F2E8F" w:rsidP="00832914">
            <w:pPr>
              <w:rPr>
                <w:rFonts w:ascii="Arial" w:hAnsi="Arial" w:cs="Arial"/>
              </w:rPr>
            </w:pPr>
            <w:r w:rsidRPr="009C7549">
              <w:rPr>
                <w:rFonts w:ascii="Arial" w:hAnsi="Arial" w:cs="Arial"/>
                <w:b/>
              </w:rPr>
              <w:t>Level 3</w:t>
            </w:r>
            <w:r>
              <w:rPr>
                <w:rFonts w:ascii="Arial" w:hAnsi="Arial" w:cs="Arial"/>
              </w:rPr>
              <w:t xml:space="preserve"> </w:t>
            </w:r>
            <w:r w:rsidR="00832914" w:rsidRPr="00D47880">
              <w:rPr>
                <w:rFonts w:ascii="Arial" w:eastAsia="Arial" w:hAnsi="Arial" w:cs="Arial"/>
                <w:i/>
              </w:rPr>
              <w:t xml:space="preserve">Analyzes how personal practice affects the system </w:t>
            </w:r>
          </w:p>
          <w:p w14:paraId="601D583B" w14:textId="6048B049" w:rsidR="00832914" w:rsidRPr="00D47880" w:rsidRDefault="00832914" w:rsidP="00832914">
            <w:pPr>
              <w:rPr>
                <w:rFonts w:ascii="Arial" w:eastAsia="Arial" w:hAnsi="Arial" w:cs="Arial"/>
                <w:i/>
              </w:rPr>
            </w:pPr>
          </w:p>
          <w:p w14:paraId="60CEBD5A" w14:textId="77777777" w:rsidR="00832914" w:rsidRPr="00D47880" w:rsidRDefault="00832914" w:rsidP="00832914">
            <w:pPr>
              <w:rPr>
                <w:rFonts w:ascii="Arial" w:eastAsia="Arial" w:hAnsi="Arial" w:cs="Arial"/>
                <w:i/>
              </w:rPr>
            </w:pPr>
            <w:r w:rsidRPr="00D47880">
              <w:rPr>
                <w:rFonts w:ascii="Arial" w:eastAsia="Arial" w:hAnsi="Arial" w:cs="Arial"/>
                <w:i/>
              </w:rPr>
              <w:t>Uses shared decision making in patient care, taking into consideration payment models</w:t>
            </w:r>
          </w:p>
          <w:p w14:paraId="1B4C019C" w14:textId="54DCFCEC" w:rsidR="00832914" w:rsidRPr="00D47880" w:rsidRDefault="00832914" w:rsidP="00832914">
            <w:pPr>
              <w:rPr>
                <w:rFonts w:ascii="Arial" w:eastAsia="Arial" w:hAnsi="Arial" w:cs="Arial"/>
                <w:i/>
              </w:rPr>
            </w:pPr>
          </w:p>
          <w:p w14:paraId="2F084A2D" w14:textId="4DE687A0" w:rsidR="00832914" w:rsidRPr="00D47880" w:rsidRDefault="00832914" w:rsidP="00832914">
            <w:pPr>
              <w:rPr>
                <w:rFonts w:ascii="Arial" w:hAnsi="Arial" w:cs="Arial"/>
                <w:i/>
                <w:color w:val="000000"/>
              </w:rPr>
            </w:pPr>
            <w:r w:rsidRPr="00D47880">
              <w:rPr>
                <w:rFonts w:ascii="Arial" w:eastAsia="Arial" w:hAnsi="Arial" w:cs="Arial"/>
                <w:i/>
              </w:rPr>
              <w:t>Identifies resources and effectively plans for transition to practice</w:t>
            </w:r>
          </w:p>
          <w:p w14:paraId="21B8A7E8" w14:textId="66267785" w:rsidR="003F2E8F" w:rsidRPr="00A01050" w:rsidRDefault="003F2E8F" w:rsidP="00B87F2B">
            <w:pPr>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0AB2004" w14:textId="77777777" w:rsidR="00832914" w:rsidRDefault="00832914" w:rsidP="00774566">
            <w:pPr>
              <w:numPr>
                <w:ilvl w:val="0"/>
                <w:numId w:val="4"/>
              </w:numPr>
              <w:pBdr>
                <w:top w:val="nil"/>
                <w:left w:val="nil"/>
                <w:bottom w:val="nil"/>
                <w:right w:val="nil"/>
                <w:between w:val="nil"/>
              </w:pBdr>
              <w:ind w:left="187" w:hanging="187"/>
              <w:contextualSpacing/>
              <w:rPr>
                <w:color w:val="000000"/>
              </w:rPr>
            </w:pPr>
            <w:r>
              <w:rPr>
                <w:rFonts w:ascii="Arial" w:eastAsia="Arial" w:hAnsi="Arial" w:cs="Arial"/>
                <w:color w:val="000000"/>
              </w:rPr>
              <w:t>Understands, accesses, and analyzes own performance data (e.g., readmission rates, screening for smoking and safety) and begins work to imp</w:t>
            </w:r>
            <w:r w:rsidRPr="00650C54">
              <w:rPr>
                <w:rFonts w:ascii="Arial" w:eastAsia="Arial" w:hAnsi="Arial" w:cs="Arial"/>
              </w:rPr>
              <w:t>rove per</w:t>
            </w:r>
            <w:r>
              <w:rPr>
                <w:rFonts w:ascii="Arial" w:eastAsia="Arial" w:hAnsi="Arial" w:cs="Arial"/>
                <w:color w:val="000000"/>
              </w:rPr>
              <w:t>formance bas</w:t>
            </w:r>
            <w:r w:rsidRPr="00650C54">
              <w:rPr>
                <w:rFonts w:ascii="Arial" w:eastAsia="Arial" w:hAnsi="Arial" w:cs="Arial"/>
              </w:rPr>
              <w:t>ed on a</w:t>
            </w:r>
            <w:r>
              <w:rPr>
                <w:rFonts w:ascii="Arial" w:eastAsia="Arial" w:hAnsi="Arial" w:cs="Arial"/>
              </w:rPr>
              <w:t>vailable data or other feedback</w:t>
            </w:r>
          </w:p>
          <w:p w14:paraId="5FF7FAA4" w14:textId="77777777" w:rsidR="00832914" w:rsidRDefault="00832914" w:rsidP="00774566">
            <w:pPr>
              <w:numPr>
                <w:ilvl w:val="0"/>
                <w:numId w:val="4"/>
              </w:numPr>
              <w:pBdr>
                <w:top w:val="nil"/>
                <w:left w:val="nil"/>
                <w:bottom w:val="nil"/>
                <w:right w:val="nil"/>
                <w:between w:val="nil"/>
              </w:pBdr>
              <w:ind w:left="187" w:hanging="187"/>
              <w:contextualSpacing/>
            </w:pPr>
            <w:r w:rsidRPr="00650C54">
              <w:rPr>
                <w:rFonts w:ascii="Arial" w:eastAsia="Arial" w:hAnsi="Arial" w:cs="Arial"/>
              </w:rPr>
              <w:t xml:space="preserve">Consistently </w:t>
            </w:r>
            <w:r>
              <w:rPr>
                <w:rFonts w:ascii="Arial" w:eastAsia="Arial" w:hAnsi="Arial" w:cs="Arial"/>
                <w:color w:val="000000"/>
              </w:rPr>
              <w:t>applies knowledge of health plan features, including formularies and network requirements in patient care</w:t>
            </w:r>
          </w:p>
          <w:p w14:paraId="240EDE18" w14:textId="77777777" w:rsidR="00097FEA" w:rsidRPr="00097FEA" w:rsidRDefault="00097FEA" w:rsidP="00097FEA">
            <w:pPr>
              <w:pBdr>
                <w:top w:val="nil"/>
                <w:left w:val="nil"/>
                <w:bottom w:val="nil"/>
                <w:right w:val="nil"/>
                <w:between w:val="nil"/>
              </w:pBdr>
              <w:contextualSpacing/>
            </w:pPr>
          </w:p>
          <w:p w14:paraId="47574077" w14:textId="3F5B13AE"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Uses shared decision making </w:t>
            </w:r>
            <w:r w:rsidRPr="00650C54">
              <w:rPr>
                <w:rFonts w:ascii="Arial" w:eastAsia="Arial" w:hAnsi="Arial" w:cs="Arial"/>
              </w:rPr>
              <w:t xml:space="preserve">in </w:t>
            </w:r>
            <w:r>
              <w:rPr>
                <w:rFonts w:ascii="Arial" w:eastAsia="Arial" w:hAnsi="Arial" w:cs="Arial"/>
                <w:color w:val="000000"/>
              </w:rPr>
              <w:t>clinical planning</w:t>
            </w:r>
          </w:p>
          <w:p w14:paraId="7950FBBB"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Understands process of contract negotiations, choosing malpractice insurance carriers and features, and reporting requirements </w:t>
            </w:r>
            <w:r>
              <w:rPr>
                <w:rFonts w:ascii="Arial" w:eastAsia="Arial" w:hAnsi="Arial" w:cs="Arial"/>
              </w:rPr>
              <w:t>relevant to practice</w:t>
            </w:r>
          </w:p>
          <w:p w14:paraId="1136B5D2" w14:textId="77777777" w:rsidR="00AC67F3" w:rsidRDefault="00832914" w:rsidP="00774566">
            <w:pPr>
              <w:numPr>
                <w:ilvl w:val="0"/>
                <w:numId w:val="4"/>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Appropriately and independently codes both routine and complex encounters in compliance with regulations </w:t>
            </w:r>
          </w:p>
          <w:p w14:paraId="440E2455" w14:textId="5E0C1962" w:rsidR="003F2E8F" w:rsidRPr="00AC67F3" w:rsidRDefault="00832914" w:rsidP="00774566">
            <w:pPr>
              <w:numPr>
                <w:ilvl w:val="0"/>
                <w:numId w:val="4"/>
              </w:numPr>
              <w:pBdr>
                <w:top w:val="nil"/>
                <w:left w:val="nil"/>
                <w:bottom w:val="nil"/>
                <w:right w:val="nil"/>
                <w:between w:val="nil"/>
              </w:pBdr>
              <w:ind w:left="187" w:hanging="187"/>
              <w:contextualSpacing/>
              <w:rPr>
                <w:rFonts w:ascii="Arial" w:eastAsia="Arial" w:hAnsi="Arial" w:cs="Arial"/>
              </w:rPr>
            </w:pPr>
            <w:r w:rsidRPr="00AC67F3">
              <w:rPr>
                <w:rFonts w:ascii="Arial" w:eastAsia="Arial" w:hAnsi="Arial" w:cs="Arial"/>
              </w:rPr>
              <w:lastRenderedPageBreak/>
              <w:t>Teaches and models addiction medicine principles and care to non-specialists in the health care system in the course of clinical consultations and interactions</w:t>
            </w:r>
          </w:p>
        </w:tc>
      </w:tr>
      <w:tr w:rsidR="003F2E8F" w:rsidRPr="0009118D" w14:paraId="6EC7CB4A" w14:textId="77777777" w:rsidTr="00B154C0">
        <w:tc>
          <w:tcPr>
            <w:tcW w:w="4950" w:type="dxa"/>
            <w:tcBorders>
              <w:top w:val="single" w:sz="4" w:space="0" w:color="000000"/>
              <w:bottom w:val="single" w:sz="4" w:space="0" w:color="000000"/>
            </w:tcBorders>
            <w:shd w:val="clear" w:color="auto" w:fill="C9C9C9"/>
          </w:tcPr>
          <w:p w14:paraId="68136194" w14:textId="730536F7" w:rsidR="00832914" w:rsidRPr="007E344E" w:rsidRDefault="003F2E8F" w:rsidP="00832914">
            <w:pPr>
              <w:rPr>
                <w:rFonts w:ascii="Arial" w:hAnsi="Arial" w:cs="Arial"/>
              </w:rPr>
            </w:pPr>
            <w:r w:rsidRPr="009C7549">
              <w:rPr>
                <w:rFonts w:ascii="Arial" w:hAnsi="Arial" w:cs="Arial"/>
                <w:b/>
              </w:rPr>
              <w:lastRenderedPageBreak/>
              <w:t>Level 4</w:t>
            </w:r>
            <w:r>
              <w:rPr>
                <w:rFonts w:ascii="Arial" w:hAnsi="Arial" w:cs="Arial"/>
              </w:rPr>
              <w:t xml:space="preserve"> </w:t>
            </w:r>
            <w:r w:rsidR="00832914" w:rsidRPr="00D47880">
              <w:rPr>
                <w:rFonts w:ascii="Arial" w:eastAsia="Arial" w:hAnsi="Arial" w:cs="Arial"/>
                <w:i/>
              </w:rPr>
              <w:t>Manages the components of the complex health care systems for efficient and effective prevention and treatment</w:t>
            </w:r>
          </w:p>
          <w:p w14:paraId="4A9362BA" w14:textId="77777777" w:rsidR="00832914" w:rsidRPr="00D47880" w:rsidRDefault="00832914" w:rsidP="00832914">
            <w:pPr>
              <w:rPr>
                <w:rFonts w:ascii="Arial" w:eastAsia="Arial" w:hAnsi="Arial" w:cs="Arial"/>
                <w:i/>
              </w:rPr>
            </w:pPr>
          </w:p>
          <w:p w14:paraId="133F4BFF" w14:textId="77777777" w:rsidR="00832914" w:rsidRPr="00D47880" w:rsidRDefault="00832914" w:rsidP="00832914">
            <w:pPr>
              <w:tabs>
                <w:tab w:val="left" w:pos="496"/>
              </w:tabs>
              <w:rPr>
                <w:rFonts w:ascii="Arial" w:eastAsia="Arial" w:hAnsi="Arial" w:cs="Arial"/>
                <w:i/>
              </w:rPr>
            </w:pPr>
            <w:r w:rsidRPr="00D47880">
              <w:rPr>
                <w:rFonts w:ascii="Arial" w:eastAsia="Arial" w:hAnsi="Arial" w:cs="Arial"/>
                <w:i/>
              </w:rPr>
              <w:t>Advocates for patient care understanding the limitations of each patient’s payment model</w:t>
            </w:r>
          </w:p>
          <w:p w14:paraId="3B091CA2" w14:textId="2985308F" w:rsidR="00832914" w:rsidRPr="00D47880" w:rsidRDefault="00832914" w:rsidP="00832914">
            <w:pPr>
              <w:tabs>
                <w:tab w:val="left" w:pos="496"/>
              </w:tabs>
              <w:rPr>
                <w:rFonts w:ascii="Arial" w:eastAsia="Arial" w:hAnsi="Arial" w:cs="Arial"/>
                <w:i/>
              </w:rPr>
            </w:pPr>
          </w:p>
          <w:p w14:paraId="0E05DAC0" w14:textId="679C3D41" w:rsidR="00832914" w:rsidRPr="00D47880" w:rsidRDefault="00832914" w:rsidP="00832914">
            <w:pPr>
              <w:rPr>
                <w:rFonts w:ascii="Arial" w:eastAsia="Arial" w:hAnsi="Arial" w:cs="Arial"/>
                <w:i/>
              </w:rPr>
            </w:pPr>
            <w:r w:rsidRPr="00D47880">
              <w:rPr>
                <w:rFonts w:ascii="Arial" w:eastAsia="Arial" w:hAnsi="Arial" w:cs="Arial"/>
                <w:i/>
              </w:rPr>
              <w:t>Begins transition to practice</w:t>
            </w:r>
          </w:p>
          <w:p w14:paraId="38C40DCC" w14:textId="6662BF4E" w:rsidR="003F2E8F" w:rsidRPr="00A01050" w:rsidRDefault="003F2E8F" w:rsidP="00B87F2B">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A75DD39"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 xml:space="preserve">Works collaboratively with pertinent stakeholders to prevent and address </w:t>
            </w:r>
            <w:r w:rsidRPr="00650C54">
              <w:rPr>
                <w:rFonts w:ascii="Arial" w:eastAsia="Arial" w:hAnsi="Arial" w:cs="Arial"/>
              </w:rPr>
              <w:t>harmful subst</w:t>
            </w:r>
            <w:r>
              <w:rPr>
                <w:rFonts w:ascii="Arial" w:eastAsia="Arial" w:hAnsi="Arial" w:cs="Arial"/>
              </w:rPr>
              <w:t>ance use at the community level</w:t>
            </w:r>
          </w:p>
          <w:p w14:paraId="5D7E3EB1" w14:textId="77777777" w:rsidR="00097FEA" w:rsidRPr="00097FEA" w:rsidRDefault="00097FEA" w:rsidP="00097FEA">
            <w:pPr>
              <w:pBdr>
                <w:top w:val="nil"/>
                <w:left w:val="nil"/>
                <w:bottom w:val="nil"/>
                <w:right w:val="nil"/>
                <w:between w:val="nil"/>
              </w:pBdr>
              <w:contextualSpacing/>
            </w:pPr>
          </w:p>
          <w:p w14:paraId="2551070E" w14:textId="77777777" w:rsidR="00097FEA" w:rsidRPr="00097FEA" w:rsidRDefault="00097FEA" w:rsidP="00097FEA">
            <w:pPr>
              <w:pBdr>
                <w:top w:val="nil"/>
                <w:left w:val="nil"/>
                <w:bottom w:val="nil"/>
                <w:right w:val="nil"/>
                <w:between w:val="nil"/>
              </w:pBdr>
              <w:contextualSpacing/>
            </w:pPr>
          </w:p>
          <w:p w14:paraId="26B4C287" w14:textId="762284E4"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Works collaboratively with the institution to improve patient assistance resources or design the institution’s community health needs assessment, or develop/implement/assess the resulting action plans</w:t>
            </w:r>
          </w:p>
          <w:p w14:paraId="7F978151" w14:textId="77777777" w:rsidR="00832914" w:rsidRDefault="00832914" w:rsidP="00774566">
            <w:pPr>
              <w:numPr>
                <w:ilvl w:val="0"/>
                <w:numId w:val="4"/>
              </w:numPr>
              <w:pBdr>
                <w:top w:val="nil"/>
                <w:left w:val="nil"/>
                <w:bottom w:val="nil"/>
                <w:right w:val="nil"/>
                <w:between w:val="nil"/>
              </w:pBdr>
              <w:ind w:left="187" w:hanging="187"/>
              <w:contextualSpacing/>
            </w:pPr>
            <w:r>
              <w:rPr>
                <w:rFonts w:ascii="Arial" w:eastAsia="Arial" w:hAnsi="Arial" w:cs="Arial"/>
                <w:color w:val="000000"/>
              </w:rPr>
              <w:t>Applies knowledge of contract negotiations, choosing malpractice insurance carriers and features, and reporting requirements relevant to practice</w:t>
            </w:r>
          </w:p>
          <w:p w14:paraId="4F829FBC" w14:textId="77777777" w:rsidR="00AC67F3" w:rsidRDefault="00832914" w:rsidP="00774566">
            <w:pPr>
              <w:numPr>
                <w:ilvl w:val="0"/>
                <w:numId w:val="4"/>
              </w:numPr>
              <w:pBdr>
                <w:top w:val="nil"/>
                <w:left w:val="nil"/>
                <w:bottom w:val="nil"/>
                <w:right w:val="nil"/>
                <w:between w:val="nil"/>
              </w:pBdr>
              <w:ind w:left="187" w:hanging="187"/>
              <w:contextualSpacing/>
            </w:pPr>
            <w:r w:rsidRPr="00650C54">
              <w:rPr>
                <w:rFonts w:ascii="Arial" w:eastAsia="Arial" w:hAnsi="Arial" w:cs="Arial"/>
              </w:rPr>
              <w:t>Serves as a physician leader on the on the care team, providing medical input and leading integration of input from other professionals in de</w:t>
            </w:r>
            <w:r>
              <w:rPr>
                <w:rFonts w:ascii="Arial" w:eastAsia="Arial" w:hAnsi="Arial" w:cs="Arial"/>
              </w:rPr>
              <w:t>velopment of the treatment plan</w:t>
            </w:r>
          </w:p>
          <w:p w14:paraId="545227A5" w14:textId="7F71E59C" w:rsidR="003F2E8F" w:rsidRPr="00AC67F3" w:rsidRDefault="00832914" w:rsidP="00774566">
            <w:pPr>
              <w:numPr>
                <w:ilvl w:val="0"/>
                <w:numId w:val="4"/>
              </w:numPr>
              <w:pBdr>
                <w:top w:val="nil"/>
                <w:left w:val="nil"/>
                <w:bottom w:val="nil"/>
                <w:right w:val="nil"/>
                <w:between w:val="nil"/>
              </w:pBdr>
              <w:ind w:left="187" w:hanging="187"/>
              <w:contextualSpacing/>
            </w:pPr>
            <w:r w:rsidRPr="00AC67F3">
              <w:rPr>
                <w:rFonts w:ascii="Arial" w:eastAsia="Arial" w:hAnsi="Arial" w:cs="Arial"/>
              </w:rPr>
              <w:t>Prepare educational sessions on relevant addiction topics to advance knowledge and patient care by non-addiction specialists</w:t>
            </w:r>
          </w:p>
        </w:tc>
      </w:tr>
      <w:tr w:rsidR="003F2E8F" w:rsidRPr="0009118D" w14:paraId="2D5C8792" w14:textId="77777777" w:rsidTr="00B154C0">
        <w:tc>
          <w:tcPr>
            <w:tcW w:w="4950" w:type="dxa"/>
            <w:tcBorders>
              <w:top w:val="single" w:sz="4" w:space="0" w:color="000000"/>
              <w:bottom w:val="single" w:sz="4" w:space="0" w:color="000000"/>
            </w:tcBorders>
            <w:shd w:val="clear" w:color="auto" w:fill="C9C9C9"/>
          </w:tcPr>
          <w:p w14:paraId="19478729" w14:textId="3BC9FF3A" w:rsidR="00832914" w:rsidRPr="007E344E" w:rsidRDefault="003F2E8F" w:rsidP="00832914">
            <w:pPr>
              <w:rPr>
                <w:rFonts w:ascii="Arial" w:hAnsi="Arial" w:cs="Arial"/>
              </w:rPr>
            </w:pPr>
            <w:r w:rsidRPr="009C7549">
              <w:rPr>
                <w:rFonts w:ascii="Arial" w:hAnsi="Arial" w:cs="Arial"/>
                <w:b/>
              </w:rPr>
              <w:t>Level 5</w:t>
            </w:r>
            <w:r>
              <w:rPr>
                <w:rFonts w:ascii="Arial" w:hAnsi="Arial" w:cs="Arial"/>
              </w:rPr>
              <w:t xml:space="preserve"> </w:t>
            </w:r>
            <w:r w:rsidR="00832914" w:rsidRPr="00D47880">
              <w:rPr>
                <w:rFonts w:ascii="Arial" w:eastAsia="Arial" w:hAnsi="Arial" w:cs="Arial"/>
                <w:i/>
              </w:rPr>
              <w:t>Advocates for or leads change to enhance systems for high-value, efficient, and effective prevention and treatment</w:t>
            </w:r>
          </w:p>
          <w:p w14:paraId="6818F4FA" w14:textId="77777777" w:rsidR="00832914" w:rsidRPr="00D47880" w:rsidRDefault="00832914" w:rsidP="00832914">
            <w:pPr>
              <w:rPr>
                <w:rFonts w:ascii="Arial" w:eastAsia="Arial" w:hAnsi="Arial" w:cs="Arial"/>
                <w:i/>
              </w:rPr>
            </w:pPr>
          </w:p>
          <w:p w14:paraId="32A6841B" w14:textId="2F11C85D" w:rsidR="00832914" w:rsidRPr="00D47880" w:rsidRDefault="00832914" w:rsidP="00832914">
            <w:pPr>
              <w:rPr>
                <w:rFonts w:ascii="Arial" w:eastAsia="Arial" w:hAnsi="Arial" w:cs="Arial"/>
                <w:i/>
              </w:rPr>
            </w:pPr>
            <w:r w:rsidRPr="00D47880">
              <w:rPr>
                <w:rFonts w:ascii="Arial" w:eastAsia="Arial" w:hAnsi="Arial" w:cs="Arial"/>
                <w:i/>
              </w:rPr>
              <w:t>Participates in advocacy activities for health policy to better align payment systems with high-value care</w:t>
            </w:r>
          </w:p>
          <w:p w14:paraId="3926DBF9" w14:textId="77777777" w:rsidR="00832914" w:rsidRPr="00D47880" w:rsidRDefault="00832914" w:rsidP="00832914">
            <w:pPr>
              <w:rPr>
                <w:rFonts w:ascii="Arial" w:eastAsia="Arial" w:hAnsi="Arial" w:cs="Arial"/>
                <w:i/>
              </w:rPr>
            </w:pPr>
          </w:p>
          <w:p w14:paraId="77AA13B8" w14:textId="20D09FD8" w:rsidR="003F2E8F" w:rsidRPr="00A01050" w:rsidRDefault="00832914" w:rsidP="00B87F2B">
            <w:pPr>
              <w:rPr>
                <w:rFonts w:ascii="Arial" w:eastAsia="Arial" w:hAnsi="Arial" w:cs="Arial"/>
                <w:i/>
              </w:rPr>
            </w:pPr>
            <w:r w:rsidRPr="00D47880">
              <w:rPr>
                <w:rFonts w:ascii="Arial" w:eastAsia="Arial" w:hAnsi="Arial" w:cs="Arial"/>
                <w:i/>
              </w:rPr>
              <w:t>Leads efforts to expand the addiction medicine wor</w:t>
            </w:r>
            <w:r w:rsidR="00A9725A">
              <w:rPr>
                <w:rFonts w:ascii="Arial" w:eastAsia="Arial" w:hAnsi="Arial" w:cs="Arial"/>
                <w:i/>
              </w:rPr>
              <w:t>kforce or practice environments</w:t>
            </w:r>
          </w:p>
        </w:tc>
        <w:tc>
          <w:tcPr>
            <w:tcW w:w="9175" w:type="dxa"/>
            <w:tcBorders>
              <w:top w:val="single" w:sz="4" w:space="0" w:color="000000"/>
              <w:left w:val="nil"/>
              <w:bottom w:val="single" w:sz="4" w:space="0" w:color="000000"/>
              <w:right w:val="single" w:sz="8" w:space="0" w:color="000000"/>
            </w:tcBorders>
            <w:shd w:val="clear" w:color="auto" w:fill="C9C9C9"/>
          </w:tcPr>
          <w:p w14:paraId="037DD107" w14:textId="1B7B36A3" w:rsidR="00832914" w:rsidRPr="00832914" w:rsidRDefault="00832914" w:rsidP="00774566">
            <w:pPr>
              <w:numPr>
                <w:ilvl w:val="1"/>
                <w:numId w:val="4"/>
              </w:numPr>
              <w:pBdr>
                <w:top w:val="nil"/>
                <w:left w:val="nil"/>
                <w:bottom w:val="nil"/>
                <w:right w:val="nil"/>
                <w:between w:val="nil"/>
              </w:pBdr>
              <w:ind w:left="187" w:hanging="187"/>
              <w:contextualSpacing/>
            </w:pPr>
            <w:r w:rsidRPr="00AC67F3">
              <w:rPr>
                <w:rFonts w:ascii="Arial" w:eastAsia="Arial" w:hAnsi="Arial" w:cs="Arial"/>
              </w:rPr>
              <w:t xml:space="preserve">Improves </w:t>
            </w:r>
            <w:r w:rsidRPr="00AC67F3">
              <w:rPr>
                <w:rFonts w:ascii="Arial" w:eastAsia="Arial" w:hAnsi="Arial" w:cs="Arial"/>
                <w:color w:val="000000"/>
              </w:rPr>
              <w:t xml:space="preserve">opioid prescribing practices on one or more clinical services, incorporates prescribing </w:t>
            </w:r>
            <w:r w:rsidRPr="00AC67F3">
              <w:rPr>
                <w:rFonts w:ascii="Arial" w:eastAsia="Arial" w:hAnsi="Arial" w:cs="Arial"/>
              </w:rPr>
              <w:t xml:space="preserve">protocols into electronic records (e.g., buprenorphine prescribing, </w:t>
            </w:r>
            <w:proofErr w:type="spellStart"/>
            <w:r w:rsidRPr="00AC67F3">
              <w:rPr>
                <w:rFonts w:ascii="Arial" w:eastAsia="Arial" w:hAnsi="Arial" w:cs="Arial"/>
              </w:rPr>
              <w:t>narcan</w:t>
            </w:r>
            <w:proofErr w:type="spellEnd"/>
            <w:r w:rsidRPr="00AC67F3">
              <w:rPr>
                <w:rFonts w:ascii="Arial" w:eastAsia="Arial" w:hAnsi="Arial" w:cs="Arial"/>
              </w:rPr>
              <w:t xml:space="preserve"> prescribing)</w:t>
            </w:r>
            <w:r w:rsidRPr="00AC67F3">
              <w:rPr>
                <w:rFonts w:ascii="Arial" w:eastAsia="Arial" w:hAnsi="Arial" w:cs="Arial"/>
                <w:color w:val="000000"/>
              </w:rPr>
              <w:t xml:space="preserve"> publishes original research in a peer-reviewed journal</w:t>
            </w:r>
          </w:p>
          <w:p w14:paraId="3AD2AC40" w14:textId="77777777" w:rsidR="00097FEA" w:rsidRPr="00097FEA" w:rsidRDefault="00097FEA" w:rsidP="00097FEA">
            <w:pPr>
              <w:pBdr>
                <w:top w:val="nil"/>
                <w:left w:val="nil"/>
                <w:bottom w:val="nil"/>
                <w:right w:val="nil"/>
                <w:between w:val="nil"/>
              </w:pBdr>
              <w:contextualSpacing/>
            </w:pPr>
          </w:p>
          <w:p w14:paraId="6762B32F" w14:textId="6079C6F6" w:rsidR="00AC67F3" w:rsidRDefault="00832914" w:rsidP="00774566">
            <w:pPr>
              <w:numPr>
                <w:ilvl w:val="1"/>
                <w:numId w:val="4"/>
              </w:numPr>
              <w:pBdr>
                <w:top w:val="nil"/>
                <w:left w:val="nil"/>
                <w:bottom w:val="nil"/>
                <w:right w:val="nil"/>
                <w:between w:val="nil"/>
              </w:pBdr>
              <w:ind w:left="187" w:hanging="187"/>
              <w:contextualSpacing/>
            </w:pPr>
            <w:r>
              <w:rPr>
                <w:rFonts w:ascii="Arial" w:eastAsia="Arial" w:hAnsi="Arial" w:cs="Arial"/>
                <w:color w:val="000000"/>
              </w:rPr>
              <w:t>Works with community or professional organizations to advocate for no smoking ordinances</w:t>
            </w:r>
          </w:p>
          <w:p w14:paraId="62493B25" w14:textId="7CF055FB" w:rsidR="00097FEA" w:rsidRDefault="00097FEA" w:rsidP="00097FEA">
            <w:pPr>
              <w:pBdr>
                <w:top w:val="nil"/>
                <w:left w:val="nil"/>
                <w:bottom w:val="nil"/>
                <w:right w:val="nil"/>
                <w:between w:val="nil"/>
              </w:pBdr>
              <w:contextualSpacing/>
            </w:pPr>
          </w:p>
          <w:p w14:paraId="2B1F8894" w14:textId="77777777" w:rsidR="00097FEA" w:rsidRPr="00097FEA" w:rsidRDefault="00097FEA" w:rsidP="00097FEA">
            <w:pPr>
              <w:pBdr>
                <w:top w:val="nil"/>
                <w:left w:val="nil"/>
                <w:bottom w:val="nil"/>
                <w:right w:val="nil"/>
                <w:between w:val="nil"/>
              </w:pBdr>
              <w:contextualSpacing/>
            </w:pPr>
          </w:p>
          <w:p w14:paraId="52C3673E" w14:textId="4E991862" w:rsidR="003F2E8F" w:rsidRPr="00AC67F3" w:rsidRDefault="00832914" w:rsidP="00774566">
            <w:pPr>
              <w:numPr>
                <w:ilvl w:val="1"/>
                <w:numId w:val="4"/>
              </w:numPr>
              <w:pBdr>
                <w:top w:val="nil"/>
                <w:left w:val="nil"/>
                <w:bottom w:val="nil"/>
                <w:right w:val="nil"/>
                <w:between w:val="nil"/>
              </w:pBdr>
              <w:ind w:left="187" w:hanging="187"/>
              <w:contextualSpacing/>
            </w:pPr>
            <w:r w:rsidRPr="00AC67F3">
              <w:rPr>
                <w:rFonts w:ascii="Arial" w:eastAsia="Arial" w:hAnsi="Arial" w:cs="Arial"/>
              </w:rPr>
              <w:t>Works for systems changes that improve integration of substance use disorders care into the broader health care system</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040D0D5" w14:textId="77777777" w:rsidR="00A446AD" w:rsidRPr="005D2A3F" w:rsidRDefault="00A446AD" w:rsidP="00CB4B43">
            <w:pPr>
              <w:numPr>
                <w:ilvl w:val="0"/>
                <w:numId w:val="4"/>
              </w:numPr>
              <w:pBdr>
                <w:top w:val="nil"/>
                <w:left w:val="nil"/>
                <w:bottom w:val="nil"/>
                <w:right w:val="nil"/>
                <w:between w:val="nil"/>
              </w:pBdr>
              <w:ind w:left="162" w:hanging="180"/>
              <w:contextualSpacing/>
            </w:pPr>
            <w:r w:rsidRPr="005D2A3F">
              <w:rPr>
                <w:rFonts w:ascii="Arial" w:eastAsia="Arial" w:hAnsi="Arial" w:cs="Arial"/>
                <w:color w:val="000000"/>
              </w:rPr>
              <w:t xml:space="preserve">Direct observation </w:t>
            </w:r>
          </w:p>
          <w:p w14:paraId="6E945112" w14:textId="77777777" w:rsidR="00AD1BCA" w:rsidRDefault="00AD1BCA" w:rsidP="00CB4B43">
            <w:pPr>
              <w:numPr>
                <w:ilvl w:val="0"/>
                <w:numId w:val="4"/>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1140ADB7" w14:textId="77777777" w:rsidR="00A446AD" w:rsidRDefault="00A446AD" w:rsidP="00CB4B43">
            <w:pPr>
              <w:numPr>
                <w:ilvl w:val="0"/>
                <w:numId w:val="4"/>
              </w:numPr>
              <w:pBdr>
                <w:top w:val="nil"/>
                <w:left w:val="nil"/>
                <w:bottom w:val="nil"/>
                <w:right w:val="nil"/>
                <w:between w:val="nil"/>
              </w:pBdr>
              <w:ind w:left="162" w:hanging="180"/>
              <w:contextualSpacing/>
            </w:pPr>
            <w:r w:rsidRPr="005D2A3F">
              <w:rPr>
                <w:rFonts w:ascii="Arial" w:eastAsia="Arial" w:hAnsi="Arial" w:cs="Arial"/>
                <w:color w:val="000000"/>
              </w:rPr>
              <w:t>OSCE</w:t>
            </w:r>
          </w:p>
          <w:p w14:paraId="4420C144" w14:textId="3791CBAB" w:rsidR="003F2E8F" w:rsidRPr="00A446AD" w:rsidRDefault="00AD1BCA" w:rsidP="00CB4B43">
            <w:pPr>
              <w:numPr>
                <w:ilvl w:val="0"/>
                <w:numId w:val="4"/>
              </w:numPr>
              <w:pBdr>
                <w:top w:val="nil"/>
                <w:left w:val="nil"/>
                <w:bottom w:val="nil"/>
                <w:right w:val="nil"/>
                <w:between w:val="nil"/>
              </w:pBdr>
              <w:ind w:left="162" w:hanging="180"/>
              <w:contextualSpacing/>
            </w:pPr>
            <w:r>
              <w:rPr>
                <w:rFonts w:ascii="Arial" w:eastAsia="Arial" w:hAnsi="Arial" w:cs="Arial"/>
                <w:color w:val="000000"/>
              </w:rPr>
              <w:t>P</w:t>
            </w:r>
            <w:r w:rsidR="00A446AD" w:rsidRPr="00A446AD">
              <w:rPr>
                <w:rFonts w:ascii="Arial" w:eastAsia="Arial" w:hAnsi="Arial" w:cs="Arial"/>
                <w:color w:val="000000"/>
              </w:rPr>
              <w:t>ortfolio</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3F2E8F" w:rsidRPr="00445C90" w:rsidRDefault="003F2E8F" w:rsidP="00774566">
            <w:pPr>
              <w:pStyle w:val="ListParagraph"/>
              <w:numPr>
                <w:ilvl w:val="0"/>
                <w:numId w:val="2"/>
              </w:numPr>
              <w:pBdr>
                <w:top w:val="nil"/>
                <w:left w:val="nil"/>
                <w:bottom w:val="nil"/>
                <w:right w:val="nil"/>
                <w:between w:val="nil"/>
              </w:pBdr>
              <w:ind w:left="360"/>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FDF109D" w14:textId="77777777" w:rsidR="00A446AD" w:rsidRPr="00A446AD" w:rsidRDefault="00A446AD" w:rsidP="007F2D2C">
            <w:pPr>
              <w:numPr>
                <w:ilvl w:val="0"/>
                <w:numId w:val="4"/>
              </w:numPr>
              <w:pBdr>
                <w:top w:val="nil"/>
                <w:left w:val="nil"/>
                <w:bottom w:val="nil"/>
                <w:right w:val="nil"/>
                <w:between w:val="nil"/>
              </w:pBdr>
              <w:spacing w:after="160" w:line="259" w:lineRule="auto"/>
              <w:ind w:left="171" w:hanging="171"/>
              <w:contextualSpacing/>
            </w:pPr>
            <w:r w:rsidRPr="00A446AD">
              <w:rPr>
                <w:rFonts w:ascii="Arial" w:eastAsia="Arial" w:hAnsi="Arial" w:cs="Arial"/>
                <w:color w:val="000000"/>
              </w:rPr>
              <w:t xml:space="preserve">Center for Medicare and Medicaid Services. The merit-based incentive payment system: advancing care information and improvement activities performance categories. </w:t>
            </w:r>
            <w:hyperlink r:id="rId38" w:history="1">
              <w:r w:rsidRPr="00A446AD">
                <w:rPr>
                  <w:rFonts w:ascii="Arial" w:eastAsia="Arial" w:hAnsi="Arial" w:cs="Arial"/>
                  <w:color w:val="0000FF" w:themeColor="hyperlink"/>
                  <w:u w:val="single"/>
                </w:rPr>
                <w:t>https://www.cms.gov/Medicare/Quality-Payment-Program/Resource-Library/2018-Advancing-Care-information-Fact-Sheet.pdf</w:t>
              </w:r>
            </w:hyperlink>
            <w:r w:rsidRPr="00A446AD">
              <w:rPr>
                <w:rFonts w:ascii="Arial" w:eastAsia="Arial" w:hAnsi="Arial" w:cs="Arial"/>
                <w:color w:val="0000FF" w:themeColor="hyperlink"/>
                <w:u w:val="single"/>
              </w:rPr>
              <w:t xml:space="preserve"> </w:t>
            </w:r>
            <w:r w:rsidRPr="00A446AD">
              <w:rPr>
                <w:rFonts w:ascii="Arial" w:eastAsia="Arial" w:hAnsi="Arial" w:cs="Arial"/>
              </w:rPr>
              <w:t>2018.</w:t>
            </w:r>
          </w:p>
          <w:p w14:paraId="4B8D2D34" w14:textId="77777777" w:rsidR="00A446AD" w:rsidRPr="00A446AD" w:rsidRDefault="00A446AD" w:rsidP="00774566">
            <w:pPr>
              <w:numPr>
                <w:ilvl w:val="0"/>
                <w:numId w:val="4"/>
              </w:numPr>
              <w:pBdr>
                <w:top w:val="nil"/>
                <w:left w:val="nil"/>
                <w:bottom w:val="nil"/>
                <w:right w:val="nil"/>
                <w:between w:val="nil"/>
              </w:pBdr>
              <w:spacing w:after="160" w:line="259" w:lineRule="auto"/>
              <w:ind w:left="187" w:hanging="187"/>
              <w:contextualSpacing/>
            </w:pPr>
            <w:r w:rsidRPr="00A446AD">
              <w:rPr>
                <w:rFonts w:ascii="Arial" w:eastAsia="Arial" w:hAnsi="Arial" w:cs="Arial"/>
                <w:color w:val="000000"/>
              </w:rPr>
              <w:lastRenderedPageBreak/>
              <w:t>Center for Medicare and Medicaid Services:</w:t>
            </w:r>
            <w:r w:rsidRPr="00A446AD">
              <w:rPr>
                <w:rFonts w:ascii="Arial" w:eastAsia="Arial" w:hAnsi="Arial" w:cs="Arial"/>
                <w:b/>
                <w:color w:val="000000"/>
              </w:rPr>
              <w:t xml:space="preserve"> </w:t>
            </w:r>
            <w:r w:rsidRPr="00A446AD">
              <w:rPr>
                <w:rFonts w:ascii="Arial" w:eastAsia="Arial" w:hAnsi="Arial" w:cs="Arial"/>
                <w:color w:val="000000"/>
              </w:rPr>
              <w:t xml:space="preserve">MIPS and MACRA </w:t>
            </w:r>
            <w:hyperlink r:id="rId39" w:history="1">
              <w:r w:rsidRPr="00A446AD">
                <w:rPr>
                  <w:rFonts w:ascii="Arial" w:eastAsia="Arial" w:hAnsi="Arial" w:cs="Arial"/>
                  <w:color w:val="0000FF" w:themeColor="hyperlink"/>
                  <w:u w:val="single"/>
                </w:rPr>
                <w:t>https://www.cms.gov/Medicare/Quality-Initiatives-Patient-Assessment-Instruments/Value-Based-Programs/MACRA-MIPS-and-APMs/MACRA-MIPS-and-APMs.html</w:t>
              </w:r>
            </w:hyperlink>
            <w:r w:rsidRPr="00A446AD">
              <w:rPr>
                <w:rFonts w:ascii="Arial" w:eastAsia="Arial" w:hAnsi="Arial" w:cs="Arial"/>
                <w:color w:val="0000FF" w:themeColor="hyperlink"/>
                <w:u w:val="single"/>
              </w:rPr>
              <w:t xml:space="preserve"> </w:t>
            </w:r>
            <w:r w:rsidRPr="00A446AD">
              <w:rPr>
                <w:rFonts w:ascii="Arial" w:eastAsia="Arial" w:hAnsi="Arial" w:cs="Arial"/>
              </w:rPr>
              <w:t>2018.</w:t>
            </w:r>
          </w:p>
          <w:p w14:paraId="020BF963" w14:textId="77777777" w:rsidR="00A446AD" w:rsidRPr="00A446AD" w:rsidRDefault="00A446AD" w:rsidP="00774566">
            <w:pPr>
              <w:numPr>
                <w:ilvl w:val="0"/>
                <w:numId w:val="4"/>
              </w:numPr>
              <w:pBdr>
                <w:top w:val="nil"/>
                <w:left w:val="nil"/>
                <w:bottom w:val="nil"/>
                <w:right w:val="nil"/>
                <w:between w:val="nil"/>
              </w:pBdr>
              <w:spacing w:after="160" w:line="259" w:lineRule="auto"/>
              <w:ind w:left="187" w:hanging="187"/>
              <w:contextualSpacing/>
            </w:pPr>
            <w:r w:rsidRPr="00A446AD">
              <w:rPr>
                <w:rFonts w:ascii="Arial" w:eastAsia="Arial" w:hAnsi="Arial" w:cs="Arial"/>
                <w:color w:val="000000"/>
              </w:rPr>
              <w:t>Agency for Healthcare Research and Quality (AHRQ):</w:t>
            </w:r>
            <w:r w:rsidRPr="00A446AD">
              <w:rPr>
                <w:rFonts w:ascii="Arial" w:eastAsia="Arial" w:hAnsi="Arial" w:cs="Arial"/>
                <w:b/>
                <w:color w:val="000000"/>
              </w:rPr>
              <w:t xml:space="preserve"> </w:t>
            </w:r>
            <w:r w:rsidRPr="00A446AD">
              <w:rPr>
                <w:rFonts w:ascii="Arial" w:eastAsia="Arial" w:hAnsi="Arial" w:cs="Arial"/>
                <w:color w:val="000000"/>
              </w:rPr>
              <w:t xml:space="preserve">The Challenges of Measuring Physician Quality </w:t>
            </w:r>
            <w:hyperlink r:id="rId40" w:history="1">
              <w:r w:rsidRPr="00A446AD">
                <w:rPr>
                  <w:rFonts w:ascii="Arial" w:eastAsia="Arial" w:hAnsi="Arial" w:cs="Arial"/>
                  <w:color w:val="0000FF" w:themeColor="hyperlink"/>
                  <w:u w:val="single"/>
                </w:rPr>
                <w:t>https://www.ahrq.gov/professionals/quality-patient-safety/talkingquality/create/physician/challenges.html</w:t>
              </w:r>
            </w:hyperlink>
            <w:r w:rsidRPr="00A446AD">
              <w:rPr>
                <w:rFonts w:ascii="Arial" w:eastAsia="Arial" w:hAnsi="Arial" w:cs="Arial"/>
                <w:color w:val="0563C1"/>
                <w:u w:val="single"/>
              </w:rPr>
              <w:t xml:space="preserve"> </w:t>
            </w:r>
            <w:r w:rsidRPr="00A446AD">
              <w:rPr>
                <w:rFonts w:ascii="Arial" w:eastAsia="Arial" w:hAnsi="Arial" w:cs="Arial"/>
              </w:rPr>
              <w:t>2016.</w:t>
            </w:r>
          </w:p>
          <w:p w14:paraId="206B081C" w14:textId="77777777" w:rsidR="00A446AD" w:rsidRPr="00A446AD" w:rsidRDefault="00A446AD" w:rsidP="00774566">
            <w:pPr>
              <w:numPr>
                <w:ilvl w:val="0"/>
                <w:numId w:val="4"/>
              </w:numPr>
              <w:pBdr>
                <w:top w:val="nil"/>
                <w:left w:val="nil"/>
                <w:bottom w:val="nil"/>
                <w:right w:val="nil"/>
                <w:between w:val="nil"/>
              </w:pBdr>
              <w:spacing w:after="160" w:line="259" w:lineRule="auto"/>
              <w:ind w:left="187" w:hanging="187"/>
              <w:contextualSpacing/>
            </w:pPr>
            <w:r w:rsidRPr="00A446AD">
              <w:rPr>
                <w:rFonts w:ascii="Arial" w:eastAsia="Arial" w:hAnsi="Arial" w:cs="Arial"/>
                <w:color w:val="000000"/>
              </w:rPr>
              <w:t xml:space="preserve">AHRQ. Major physician performance sets: </w:t>
            </w:r>
            <w:hyperlink r:id="rId41" w:history="1">
              <w:r w:rsidRPr="00A446AD">
                <w:rPr>
                  <w:rFonts w:ascii="Arial" w:eastAsia="Arial" w:hAnsi="Arial" w:cs="Arial"/>
                  <w:color w:val="0000FF" w:themeColor="hyperlink"/>
                  <w:u w:val="single"/>
                </w:rPr>
                <w:t>https://www.ahrq.gov/professionals/quality-patient-safety/talkingquality/create/physician/measurementsets.html</w:t>
              </w:r>
            </w:hyperlink>
            <w:r w:rsidRPr="00A446AD">
              <w:rPr>
                <w:rFonts w:ascii="Arial" w:eastAsia="Arial" w:hAnsi="Arial" w:cs="Arial"/>
                <w:color w:val="0000FF" w:themeColor="hyperlink"/>
                <w:u w:val="single"/>
              </w:rPr>
              <w:t xml:space="preserve"> </w:t>
            </w:r>
            <w:r w:rsidRPr="00A446AD">
              <w:rPr>
                <w:rFonts w:ascii="Arial" w:eastAsia="Arial" w:hAnsi="Arial" w:cs="Arial"/>
              </w:rPr>
              <w:t>2018.</w:t>
            </w:r>
          </w:p>
          <w:p w14:paraId="4522D60B" w14:textId="77777777" w:rsidR="00A446AD" w:rsidRPr="00A446AD"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rPr>
            </w:pPr>
            <w:r w:rsidRPr="00A446AD">
              <w:rPr>
                <w:rFonts w:ascii="Arial" w:eastAsia="Arial" w:hAnsi="Arial" w:cs="Arial"/>
                <w:color w:val="000000"/>
              </w:rPr>
              <w:t xml:space="preserve">The Kaiser Family Foundation: </w:t>
            </w:r>
            <w:hyperlink r:id="rId42" w:history="1">
              <w:r w:rsidRPr="00A446AD">
                <w:rPr>
                  <w:rFonts w:ascii="Arial" w:eastAsia="Arial" w:hAnsi="Arial" w:cs="Arial"/>
                  <w:color w:val="0000FF" w:themeColor="hyperlink"/>
                  <w:u w:val="single"/>
                </w:rPr>
                <w:t>www.kff.org</w:t>
              </w:r>
            </w:hyperlink>
            <w:r w:rsidRPr="00A446AD">
              <w:rPr>
                <w:rFonts w:ascii="Arial" w:eastAsia="Arial" w:hAnsi="Arial" w:cs="Arial"/>
                <w:color w:val="000000"/>
              </w:rPr>
              <w:t>, 2019.</w:t>
            </w:r>
          </w:p>
          <w:p w14:paraId="647A337E" w14:textId="77777777" w:rsidR="00A446AD" w:rsidRPr="00A446AD" w:rsidRDefault="00A446AD" w:rsidP="00A446AD">
            <w:pPr>
              <w:numPr>
                <w:ilvl w:val="0"/>
                <w:numId w:val="5"/>
              </w:numPr>
              <w:pBdr>
                <w:top w:val="nil"/>
                <w:left w:val="nil"/>
                <w:bottom w:val="nil"/>
                <w:right w:val="nil"/>
                <w:between w:val="nil"/>
              </w:pBdr>
              <w:spacing w:after="160" w:line="259" w:lineRule="auto"/>
              <w:ind w:left="226" w:hanging="226"/>
              <w:contextualSpacing/>
              <w:rPr>
                <w:rFonts w:ascii="Arial" w:hAnsi="Arial" w:cs="Arial"/>
              </w:rPr>
            </w:pPr>
            <w:r w:rsidRPr="00A446AD">
              <w:rPr>
                <w:rFonts w:ascii="Arial" w:eastAsia="Arial" w:hAnsi="Arial" w:cs="Arial"/>
                <w:color w:val="000000"/>
              </w:rPr>
              <w:t xml:space="preserve">The Kaiser Family Foundation: Topic: health reform: https://www.kff.org/topic/health-reform/ 2019. </w:t>
            </w:r>
          </w:p>
          <w:p w14:paraId="3F165E43" w14:textId="77777777" w:rsidR="00A446AD" w:rsidRPr="00A446AD"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rPr>
            </w:pPr>
            <w:r w:rsidRPr="00A446AD">
              <w:rPr>
                <w:rFonts w:ascii="Arial" w:eastAsia="Arial" w:hAnsi="Arial" w:cs="Arial"/>
              </w:rPr>
              <w:t xml:space="preserve">The National Academy for Medicine, </w:t>
            </w:r>
            <w:proofErr w:type="spellStart"/>
            <w:r w:rsidRPr="00A446AD">
              <w:rPr>
                <w:rFonts w:ascii="Arial" w:eastAsia="Arial" w:hAnsi="Arial" w:cs="Arial"/>
                <w:color w:val="000000"/>
              </w:rPr>
              <w:t>Dzau</w:t>
            </w:r>
            <w:proofErr w:type="spellEnd"/>
            <w:r w:rsidRPr="00A446AD">
              <w:rPr>
                <w:rFonts w:ascii="Arial" w:eastAsia="Arial" w:hAnsi="Arial" w:cs="Arial"/>
                <w:color w:val="000000"/>
              </w:rPr>
              <w:t xml:space="preserve"> VJ, McClellan M, Burke S, et al. Vital directions for health and health care: priorities from a National Academy of Medicine Initiative. March 2016.  </w:t>
            </w:r>
            <w:hyperlink r:id="rId43" w:history="1">
              <w:r w:rsidRPr="00A446AD">
                <w:rPr>
                  <w:rFonts w:ascii="Arial" w:eastAsia="Arial" w:hAnsi="Arial" w:cs="Arial"/>
                  <w:color w:val="0000FF" w:themeColor="hyperlink"/>
                  <w:u w:val="single"/>
                </w:rPr>
                <w:t>https://nam.edu/vital-directions-for-health-health-care-priorities-from-a-national-academy-of-medicine-initiative/</w:t>
              </w:r>
            </w:hyperlink>
          </w:p>
          <w:p w14:paraId="582B02FC" w14:textId="77777777" w:rsidR="00A446AD" w:rsidRPr="00A446AD"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b/>
              </w:rPr>
            </w:pPr>
            <w:r w:rsidRPr="00A446AD">
              <w:rPr>
                <w:rFonts w:ascii="Arial" w:eastAsia="Arial" w:hAnsi="Arial" w:cs="Arial"/>
                <w:color w:val="000000"/>
              </w:rPr>
              <w:t>The Commonwealth Fund.</w:t>
            </w:r>
            <w:r w:rsidRPr="00A446AD">
              <w:rPr>
                <w:rFonts w:ascii="Arial" w:eastAsia="Arial" w:hAnsi="Arial" w:cs="Arial"/>
                <w:b/>
                <w:color w:val="000000"/>
              </w:rPr>
              <w:t xml:space="preserve"> </w:t>
            </w:r>
            <w:r w:rsidRPr="00A446AD">
              <w:rPr>
                <w:rFonts w:ascii="Arial" w:eastAsia="Arial" w:hAnsi="Arial" w:cs="Arial"/>
                <w:color w:val="000000"/>
              </w:rPr>
              <w:t>Health system data center. 2017.</w:t>
            </w:r>
            <w:r w:rsidRPr="00A446AD">
              <w:rPr>
                <w:rFonts w:ascii="Arial" w:eastAsia="Arial" w:hAnsi="Arial" w:cs="Arial"/>
                <w:b/>
                <w:color w:val="000000"/>
              </w:rPr>
              <w:t xml:space="preserve"> </w:t>
            </w:r>
            <w:hyperlink r:id="rId44" w:anchor="ind=1/sc=1" w:history="1">
              <w:r w:rsidRPr="00A446AD">
                <w:rPr>
                  <w:rFonts w:ascii="Arial" w:eastAsia="Arial" w:hAnsi="Arial" w:cs="Arial"/>
                  <w:color w:val="0000FF" w:themeColor="hyperlink"/>
                  <w:u w:val="single"/>
                </w:rPr>
                <w:t>http://datacenter.commonwealthfund.org/?_ga=2.110888517.1505146611.1495417431-1811932185.1495417431#ind=1/sc=1</w:t>
              </w:r>
            </w:hyperlink>
          </w:p>
          <w:p w14:paraId="769BD5F3" w14:textId="77777777" w:rsidR="00AC67F3"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b/>
              </w:rPr>
            </w:pPr>
            <w:r w:rsidRPr="00A446AD">
              <w:rPr>
                <w:rFonts w:ascii="Arial" w:eastAsia="Arial" w:hAnsi="Arial" w:cs="Arial"/>
                <w:color w:val="000000"/>
              </w:rPr>
              <w:t xml:space="preserve">The Commonwealth Fund. Health reform resource center: </w:t>
            </w:r>
            <w:hyperlink r:id="rId45" w:anchor="/f:@facasubcategoriesfacet63677=[Individual%20and%20Employer%20Responsibility" w:history="1">
              <w:r w:rsidRPr="00A446AD">
                <w:rPr>
                  <w:rFonts w:ascii="Arial" w:eastAsia="Arial" w:hAnsi="Arial" w:cs="Arial"/>
                  <w:color w:val="0000FF" w:themeColor="hyperlink"/>
                  <w:u w:val="single"/>
                </w:rPr>
                <w:t>http://www.commonwealthfund.org/interactives-and-data/health-reform-resource-center#/f:@facasubcategoriesfacet63677=[Individual%20and%20Employer%20Responsibility</w:t>
              </w:r>
            </w:hyperlink>
          </w:p>
          <w:p w14:paraId="3EC1B036" w14:textId="77777777" w:rsidR="00AC67F3"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b/>
              </w:rPr>
            </w:pPr>
            <w:r w:rsidRPr="00AC67F3">
              <w:rPr>
                <w:rFonts w:ascii="Arial" w:eastAsia="Arial" w:hAnsi="Arial" w:cs="Arial"/>
                <w:color w:val="000000"/>
              </w:rPr>
              <w:t>American Board of Internal Medicine. QI/PI activities. Practice Assessment:</w:t>
            </w:r>
            <w:r w:rsidRPr="00AC67F3">
              <w:rPr>
                <w:rFonts w:ascii="Arial" w:eastAsia="Arial" w:hAnsi="Arial" w:cs="Arial"/>
                <w:b/>
                <w:color w:val="000000"/>
              </w:rPr>
              <w:t xml:space="preserve"> </w:t>
            </w:r>
            <w:r w:rsidRPr="00AC67F3">
              <w:rPr>
                <w:rFonts w:ascii="Arial" w:eastAsia="Arial" w:hAnsi="Arial" w:cs="Arial"/>
                <w:color w:val="000000"/>
              </w:rPr>
              <w:t xml:space="preserve">Modules that physicians can use to assess clinical practice. </w:t>
            </w:r>
            <w:hyperlink r:id="rId46" w:history="1">
              <w:r w:rsidRPr="00AC67F3">
                <w:rPr>
                  <w:rFonts w:ascii="Arial" w:eastAsia="Arial" w:hAnsi="Arial" w:cs="Arial"/>
                  <w:color w:val="0000FF" w:themeColor="hyperlink"/>
                  <w:u w:val="single"/>
                </w:rPr>
                <w:t>http://www.abim.org/maintenance-of-certification/earning-points/practice-assessment.aspx</w:t>
              </w:r>
            </w:hyperlink>
          </w:p>
          <w:p w14:paraId="7E444B08" w14:textId="7424B1B0" w:rsidR="00A446AD" w:rsidRPr="00AC67F3" w:rsidRDefault="00A446AD"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b/>
              </w:rPr>
            </w:pPr>
            <w:r w:rsidRPr="00AC67F3">
              <w:rPr>
                <w:rFonts w:ascii="Arial" w:eastAsia="Arial" w:hAnsi="Arial" w:cs="Arial"/>
              </w:rPr>
              <w:t>ASAM. Public policy statement on addiction medicine physician participation in and leadership of multidisciplinary care teams.</w:t>
            </w:r>
          </w:p>
          <w:p w14:paraId="42D1EACF" w14:textId="1CFF5CD5" w:rsidR="003F2E8F" w:rsidRPr="00445C90" w:rsidRDefault="00CB4B43" w:rsidP="00774566">
            <w:pPr>
              <w:numPr>
                <w:ilvl w:val="0"/>
                <w:numId w:val="5"/>
              </w:numPr>
              <w:pBdr>
                <w:top w:val="nil"/>
                <w:left w:val="nil"/>
                <w:bottom w:val="nil"/>
                <w:right w:val="nil"/>
                <w:between w:val="nil"/>
              </w:pBdr>
              <w:spacing w:after="160" w:line="259" w:lineRule="auto"/>
              <w:ind w:left="187" w:hanging="187"/>
              <w:contextualSpacing/>
              <w:rPr>
                <w:rFonts w:ascii="Arial" w:hAnsi="Arial" w:cs="Arial"/>
              </w:rPr>
            </w:pPr>
            <w:hyperlink r:id="rId47" w:history="1">
              <w:r w:rsidR="00A446AD" w:rsidRPr="00A446AD">
                <w:rPr>
                  <w:rFonts w:ascii="Arial" w:eastAsia="Arial" w:hAnsi="Arial" w:cs="Arial"/>
                  <w:color w:val="0000FF" w:themeColor="hyperlink"/>
                  <w:u w:val="single"/>
                </w:rPr>
                <w:t>https://www.asam.org/docs/default-source/public-policy-statements/multidisciplinary-care-teams-final-jan-2016.pdf?sfvrsn=14d670c2_0</w:t>
              </w:r>
            </w:hyperlink>
            <w:r w:rsidR="00A446AD" w:rsidRPr="00A446AD">
              <w:rPr>
                <w:rFonts w:ascii="Arial" w:eastAsia="Arial" w:hAnsi="Arial" w:cs="Arial"/>
                <w:color w:val="0000FF" w:themeColor="hyperlink"/>
                <w:u w:val="single"/>
              </w:rPr>
              <w:t xml:space="preserve"> </w:t>
            </w:r>
            <w:r w:rsidR="00A446AD" w:rsidRPr="00A446AD">
              <w:rPr>
                <w:rFonts w:ascii="Arial" w:eastAsia="Arial" w:hAnsi="Arial" w:cs="Arial"/>
              </w:rPr>
              <w:t>2016.</w:t>
            </w:r>
          </w:p>
        </w:tc>
      </w:tr>
    </w:tbl>
    <w:p w14:paraId="78560E60" w14:textId="3BAAEF02" w:rsidR="003F2E8F" w:rsidRDefault="003F2E8F">
      <w:pPr>
        <w:spacing w:line="240" w:lineRule="auto"/>
        <w:ind w:hanging="180"/>
        <w:rPr>
          <w:rFonts w:ascii="Arial" w:eastAsia="Arial" w:hAnsi="Arial" w:cs="Arial"/>
        </w:rPr>
      </w:pPr>
    </w:p>
    <w:p w14:paraId="279FF406" w14:textId="4ED435B8" w:rsidR="003F2E8F" w:rsidRDefault="003F2E8F">
      <w:pPr>
        <w:rPr>
          <w:rFonts w:ascii="Arial" w:eastAsia="Arial" w:hAnsi="Arial" w:cs="Arial"/>
        </w:rPr>
      </w:pPr>
      <w:r>
        <w:rPr>
          <w:rFonts w:ascii="Arial" w:eastAsia="Arial" w:hAnsi="Arial" w:cs="Arial"/>
        </w:rPr>
        <w:br w:type="page"/>
      </w:r>
    </w:p>
    <w:tbl>
      <w:tblPr>
        <w:tblStyle w:val="a2"/>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9387"/>
      </w:tblGrid>
      <w:tr w:rsidR="003F2E8F" w:rsidRPr="0009118D" w14:paraId="1E0534CD" w14:textId="77777777" w:rsidTr="00C52B40">
        <w:trPr>
          <w:trHeight w:val="769"/>
        </w:trPr>
        <w:tc>
          <w:tcPr>
            <w:tcW w:w="14130" w:type="dxa"/>
            <w:gridSpan w:val="2"/>
            <w:shd w:val="clear" w:color="auto" w:fill="9CC3E5"/>
          </w:tcPr>
          <w:p w14:paraId="40BB8AC1" w14:textId="77777777" w:rsidR="006A768C" w:rsidRDefault="006A768C" w:rsidP="003F2E8F">
            <w:pPr>
              <w:ind w:hanging="14"/>
              <w:jc w:val="center"/>
              <w:rPr>
                <w:rFonts w:ascii="Arial" w:eastAsia="Arial" w:hAnsi="Arial" w:cs="Arial"/>
                <w:b/>
              </w:rPr>
            </w:pPr>
            <w:r w:rsidRPr="006A768C">
              <w:rPr>
                <w:rFonts w:ascii="Arial" w:eastAsia="Arial" w:hAnsi="Arial" w:cs="Arial"/>
                <w:b/>
              </w:rPr>
              <w:lastRenderedPageBreak/>
              <w:t>Practice-Based Learning and Improvement 1: Evidence-Based and Informed Practice</w:t>
            </w:r>
          </w:p>
          <w:p w14:paraId="6CD0B6E4" w14:textId="20AF6FB9"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768C" w:rsidRPr="00DC16BA">
              <w:rPr>
                <w:rFonts w:ascii="Arial" w:eastAsia="Arial" w:hAnsi="Arial" w:cs="Arial"/>
              </w:rPr>
              <w:t>To incorporate evidence and patient values into clinical practice</w:t>
            </w:r>
          </w:p>
        </w:tc>
      </w:tr>
      <w:tr w:rsidR="003F2E8F" w:rsidRPr="0009118D" w14:paraId="12B7BBE7" w14:textId="77777777" w:rsidTr="00C16412">
        <w:tc>
          <w:tcPr>
            <w:tcW w:w="4743"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387"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B154C0">
        <w:tc>
          <w:tcPr>
            <w:tcW w:w="4743" w:type="dxa"/>
            <w:tcBorders>
              <w:top w:val="single" w:sz="4" w:space="0" w:color="000000"/>
              <w:bottom w:val="single" w:sz="4" w:space="0" w:color="000000"/>
            </w:tcBorders>
            <w:shd w:val="clear" w:color="auto" w:fill="C9C9C9"/>
          </w:tcPr>
          <w:p w14:paraId="6018B80A" w14:textId="64AD0B33" w:rsidR="00D47880" w:rsidRPr="007E344E" w:rsidRDefault="003F2E8F" w:rsidP="00D47880">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D47880" w:rsidRPr="00D47880">
              <w:rPr>
                <w:rFonts w:ascii="Arial" w:hAnsi="Arial" w:cs="Arial"/>
                <w:i/>
                <w:color w:val="000000"/>
              </w:rPr>
              <w:t>Demonstrates how to access and use available evidence, and incorporate patient preferences and values to care for a routine patient</w:t>
            </w:r>
          </w:p>
        </w:tc>
        <w:tc>
          <w:tcPr>
            <w:tcW w:w="9387" w:type="dxa"/>
            <w:tcBorders>
              <w:top w:val="single" w:sz="4" w:space="0" w:color="000000"/>
              <w:left w:val="nil"/>
              <w:bottom w:val="single" w:sz="4" w:space="0" w:color="000000"/>
              <w:right w:val="single" w:sz="8" w:space="0" w:color="000000"/>
            </w:tcBorders>
            <w:shd w:val="clear" w:color="auto" w:fill="C9C9C9"/>
          </w:tcPr>
          <w:p w14:paraId="2F59433B" w14:textId="2F6E0270" w:rsidR="003F2E8F" w:rsidRPr="0009118D" w:rsidRDefault="00D47880"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Searches online for guidelines related to medication-assisted treatment for pregnant women with opioid use disorder</w:t>
            </w:r>
          </w:p>
        </w:tc>
      </w:tr>
      <w:tr w:rsidR="003F2E8F" w:rsidRPr="0009118D" w14:paraId="132D8EDB" w14:textId="77777777" w:rsidTr="00B154C0">
        <w:tc>
          <w:tcPr>
            <w:tcW w:w="4743" w:type="dxa"/>
            <w:tcBorders>
              <w:top w:val="single" w:sz="4" w:space="0" w:color="000000"/>
              <w:bottom w:val="single" w:sz="4" w:space="0" w:color="000000"/>
            </w:tcBorders>
            <w:shd w:val="clear" w:color="auto" w:fill="C9C9C9"/>
          </w:tcPr>
          <w:p w14:paraId="71F2FB04" w14:textId="28E5F18A" w:rsidR="00D47880" w:rsidRPr="007E344E" w:rsidRDefault="003F2E8F" w:rsidP="00D47880">
            <w:pPr>
              <w:rPr>
                <w:rFonts w:ascii="Arial" w:hAnsi="Arial" w:cs="Arial"/>
                <w:b/>
              </w:rPr>
            </w:pPr>
            <w:r w:rsidRPr="009C7549">
              <w:rPr>
                <w:rFonts w:ascii="Arial" w:hAnsi="Arial" w:cs="Arial"/>
                <w:b/>
              </w:rPr>
              <w:t>Level 2</w:t>
            </w:r>
            <w:r w:rsidR="00D47880" w:rsidRPr="00D47880">
              <w:rPr>
                <w:rFonts w:ascii="Arial" w:eastAsia="Arial" w:hAnsi="Arial" w:cs="Arial"/>
                <w:i/>
              </w:rPr>
              <w:t>Articulates clinical questions and elicits patient preferences and values to guide evidence-based care</w:t>
            </w:r>
          </w:p>
        </w:tc>
        <w:tc>
          <w:tcPr>
            <w:tcW w:w="9387" w:type="dxa"/>
            <w:tcBorders>
              <w:top w:val="single" w:sz="4" w:space="0" w:color="000000"/>
              <w:left w:val="nil"/>
              <w:bottom w:val="single" w:sz="4" w:space="0" w:color="000000"/>
              <w:right w:val="single" w:sz="8" w:space="0" w:color="000000"/>
            </w:tcBorders>
            <w:shd w:val="clear" w:color="auto" w:fill="C9C9C9"/>
          </w:tcPr>
          <w:p w14:paraId="1194C3F0" w14:textId="0D6EEB3F" w:rsidR="003F2E8F" w:rsidRPr="0009118D" w:rsidRDefault="00D47880"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Identifies evidence for medication-assisted treatment for pregnant women with opioid use disorder and comorbid HIV</w:t>
            </w:r>
          </w:p>
        </w:tc>
      </w:tr>
      <w:tr w:rsidR="003F2E8F" w:rsidRPr="0009118D" w14:paraId="207AA16F" w14:textId="77777777" w:rsidTr="00B154C0">
        <w:tc>
          <w:tcPr>
            <w:tcW w:w="4743" w:type="dxa"/>
            <w:tcBorders>
              <w:top w:val="single" w:sz="4" w:space="0" w:color="000000"/>
              <w:bottom w:val="single" w:sz="4" w:space="0" w:color="000000"/>
            </w:tcBorders>
            <w:shd w:val="clear" w:color="auto" w:fill="C9C9C9"/>
          </w:tcPr>
          <w:p w14:paraId="5D88AA1B" w14:textId="28789207" w:rsidR="00D47880" w:rsidRPr="007E344E" w:rsidRDefault="003F2E8F" w:rsidP="00D47880">
            <w:pPr>
              <w:rPr>
                <w:rFonts w:ascii="Arial" w:hAnsi="Arial" w:cs="Arial"/>
              </w:rPr>
            </w:pPr>
            <w:r w:rsidRPr="009C7549">
              <w:rPr>
                <w:rFonts w:ascii="Arial" w:hAnsi="Arial" w:cs="Arial"/>
                <w:b/>
              </w:rPr>
              <w:t>Level 3</w:t>
            </w:r>
            <w:r>
              <w:rPr>
                <w:rFonts w:ascii="Arial" w:hAnsi="Arial" w:cs="Arial"/>
              </w:rPr>
              <w:t xml:space="preserve"> </w:t>
            </w:r>
            <w:r w:rsidR="00D47880" w:rsidRPr="00D47880">
              <w:rPr>
                <w:rFonts w:ascii="Arial" w:hAnsi="Arial" w:cs="Arial"/>
                <w:i/>
                <w:color w:val="000000"/>
              </w:rPr>
              <w:t>Locates and applies the best available evidence, integrated with patient preference, to the care of complex patients</w:t>
            </w:r>
          </w:p>
        </w:tc>
        <w:tc>
          <w:tcPr>
            <w:tcW w:w="9387" w:type="dxa"/>
            <w:tcBorders>
              <w:top w:val="single" w:sz="4" w:space="0" w:color="000000"/>
              <w:left w:val="nil"/>
              <w:bottom w:val="single" w:sz="4" w:space="0" w:color="000000"/>
              <w:right w:val="single" w:sz="8" w:space="0" w:color="000000"/>
            </w:tcBorders>
            <w:shd w:val="clear" w:color="auto" w:fill="C9C9C9"/>
          </w:tcPr>
          <w:p w14:paraId="5EF2B79B" w14:textId="4FC462C2" w:rsidR="003F2E8F" w:rsidRPr="0009118D" w:rsidRDefault="00D47880"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Applies available evidence for </w:t>
            </w:r>
            <w:r>
              <w:rPr>
                <w:rFonts w:ascii="Arial" w:eastAsia="Arial" w:hAnsi="Arial" w:cs="Arial"/>
              </w:rPr>
              <w:t>medication-assisted treatment</w:t>
            </w:r>
            <w:r w:rsidRPr="00D854A0">
              <w:rPr>
                <w:rFonts w:ascii="Arial" w:eastAsia="Arial" w:hAnsi="Arial" w:cs="Arial"/>
              </w:rPr>
              <w:t xml:space="preserve"> for pregnant women with </w:t>
            </w:r>
            <w:r>
              <w:rPr>
                <w:rFonts w:ascii="Arial" w:eastAsia="Arial" w:hAnsi="Arial" w:cs="Arial"/>
              </w:rPr>
              <w:t>opioid use disorder</w:t>
            </w:r>
            <w:r w:rsidRPr="00D854A0">
              <w:rPr>
                <w:rFonts w:ascii="Arial" w:eastAsia="Arial" w:hAnsi="Arial" w:cs="Arial"/>
              </w:rPr>
              <w:t xml:space="preserve"> and comorbid HIV</w:t>
            </w:r>
            <w:r>
              <w:rPr>
                <w:rFonts w:ascii="Arial" w:eastAsia="Arial" w:hAnsi="Arial" w:cs="Arial"/>
              </w:rPr>
              <w:t>,</w:t>
            </w:r>
            <w:r w:rsidRPr="00D854A0">
              <w:rPr>
                <w:rFonts w:ascii="Arial" w:eastAsia="Arial" w:hAnsi="Arial" w:cs="Arial"/>
              </w:rPr>
              <w:t xml:space="preserve"> and can decide between various medication options with attention to drug-drug interactions</w:t>
            </w:r>
          </w:p>
        </w:tc>
      </w:tr>
      <w:tr w:rsidR="003F2E8F" w:rsidRPr="0009118D" w14:paraId="4D08BCC1" w14:textId="77777777" w:rsidTr="00B154C0">
        <w:tc>
          <w:tcPr>
            <w:tcW w:w="4743" w:type="dxa"/>
            <w:tcBorders>
              <w:top w:val="single" w:sz="4" w:space="0" w:color="000000"/>
              <w:bottom w:val="single" w:sz="4" w:space="0" w:color="000000"/>
            </w:tcBorders>
            <w:shd w:val="clear" w:color="auto" w:fill="C9C9C9"/>
          </w:tcPr>
          <w:p w14:paraId="7834ED07" w14:textId="7DC44A01" w:rsidR="00D47880" w:rsidRPr="007E344E" w:rsidRDefault="003F2E8F" w:rsidP="00D47880">
            <w:pPr>
              <w:rPr>
                <w:rFonts w:ascii="Arial" w:hAnsi="Arial" w:cs="Arial"/>
              </w:rPr>
            </w:pPr>
            <w:r w:rsidRPr="009C7549">
              <w:rPr>
                <w:rFonts w:ascii="Arial" w:hAnsi="Arial" w:cs="Arial"/>
                <w:b/>
              </w:rPr>
              <w:t>Level 4</w:t>
            </w:r>
            <w:r>
              <w:rPr>
                <w:rFonts w:ascii="Arial" w:hAnsi="Arial" w:cs="Arial"/>
              </w:rPr>
              <w:t xml:space="preserve"> </w:t>
            </w:r>
            <w:r w:rsidR="00D47880" w:rsidRPr="00D47880">
              <w:rPr>
                <w:rFonts w:ascii="Arial" w:eastAsia="Arial" w:hAnsi="Arial" w:cs="Arial"/>
                <w:i/>
              </w:rPr>
              <w:t>Critically appraises conflicting evidence and applies it to guide the care of an individual patient</w:t>
            </w:r>
          </w:p>
        </w:tc>
        <w:tc>
          <w:tcPr>
            <w:tcW w:w="9387" w:type="dxa"/>
            <w:tcBorders>
              <w:top w:val="single" w:sz="4" w:space="0" w:color="000000"/>
              <w:left w:val="nil"/>
              <w:bottom w:val="single" w:sz="4" w:space="0" w:color="000000"/>
              <w:right w:val="single" w:sz="8" w:space="0" w:color="000000"/>
            </w:tcBorders>
            <w:shd w:val="clear" w:color="auto" w:fill="C9C9C9"/>
          </w:tcPr>
          <w:p w14:paraId="217628D2" w14:textId="17072AF6" w:rsidR="003F2E8F" w:rsidRPr="00E6036E" w:rsidRDefault="00D47880"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Critically appraises inconsistencies in the medical literature regarding optimal pharmacotherapy and best outcomes for pregnant women with opioid use disorder</w:t>
            </w:r>
          </w:p>
        </w:tc>
      </w:tr>
      <w:tr w:rsidR="003F2E8F" w:rsidRPr="0009118D" w14:paraId="5AA7E1FE" w14:textId="77777777" w:rsidTr="00B154C0">
        <w:tc>
          <w:tcPr>
            <w:tcW w:w="4743" w:type="dxa"/>
            <w:tcBorders>
              <w:top w:val="single" w:sz="4" w:space="0" w:color="000000"/>
              <w:bottom w:val="single" w:sz="4" w:space="0" w:color="000000"/>
            </w:tcBorders>
            <w:shd w:val="clear" w:color="auto" w:fill="C9C9C9"/>
          </w:tcPr>
          <w:p w14:paraId="629F08A4" w14:textId="1A90C061" w:rsidR="00D47880" w:rsidRPr="007E344E" w:rsidRDefault="003F2E8F" w:rsidP="00D47880">
            <w:pPr>
              <w:rPr>
                <w:rFonts w:ascii="Arial" w:hAnsi="Arial" w:cs="Arial"/>
              </w:rPr>
            </w:pPr>
            <w:r w:rsidRPr="009C7549">
              <w:rPr>
                <w:rFonts w:ascii="Arial" w:hAnsi="Arial" w:cs="Arial"/>
                <w:b/>
              </w:rPr>
              <w:t>Level 5</w:t>
            </w:r>
            <w:r>
              <w:rPr>
                <w:rFonts w:ascii="Arial" w:hAnsi="Arial" w:cs="Arial"/>
              </w:rPr>
              <w:t xml:space="preserve"> </w:t>
            </w:r>
            <w:r w:rsidR="00D47880" w:rsidRPr="00D47880">
              <w:rPr>
                <w:rFonts w:ascii="Arial" w:eastAsia="Arial" w:hAnsi="Arial" w:cs="Arial"/>
                <w:i/>
              </w:rPr>
              <w:t>Mentors others to critically appraise and apply evidence for complex patients, and/or participates in the development of guidelines</w:t>
            </w:r>
          </w:p>
        </w:tc>
        <w:tc>
          <w:tcPr>
            <w:tcW w:w="9387" w:type="dxa"/>
            <w:tcBorders>
              <w:top w:val="single" w:sz="4" w:space="0" w:color="000000"/>
              <w:left w:val="nil"/>
              <w:bottom w:val="single" w:sz="4" w:space="0" w:color="000000"/>
              <w:right w:val="single" w:sz="8" w:space="0" w:color="000000"/>
            </w:tcBorders>
            <w:shd w:val="clear" w:color="auto" w:fill="C9C9C9"/>
          </w:tcPr>
          <w:p w14:paraId="0A1B76C4" w14:textId="3372956E" w:rsidR="003F2E8F" w:rsidRPr="00E6036E" w:rsidRDefault="00D47880" w:rsidP="00774566">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Develops a protocol based on available evidence to inform best practices within the hospital for treatment of pregnant women with opioid use disorder</w:t>
            </w:r>
          </w:p>
        </w:tc>
      </w:tr>
      <w:tr w:rsidR="003F2E8F" w:rsidRPr="0009118D" w14:paraId="50797755" w14:textId="77777777" w:rsidTr="00C16412">
        <w:tc>
          <w:tcPr>
            <w:tcW w:w="4743"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387" w:type="dxa"/>
            <w:shd w:val="clear" w:color="auto" w:fill="FFD965"/>
          </w:tcPr>
          <w:p w14:paraId="04230DD4" w14:textId="77777777" w:rsidR="00AC67F3" w:rsidRDefault="00D47880" w:rsidP="00A673DE">
            <w:pPr>
              <w:numPr>
                <w:ilvl w:val="0"/>
                <w:numId w:val="21"/>
              </w:numPr>
              <w:pBdr>
                <w:top w:val="nil"/>
                <w:left w:val="nil"/>
                <w:bottom w:val="nil"/>
                <w:right w:val="nil"/>
                <w:between w:val="nil"/>
              </w:pBdr>
              <w:ind w:left="187" w:hanging="83"/>
              <w:contextualSpacing/>
              <w:rPr>
                <w:color w:val="000000"/>
              </w:rPr>
            </w:pPr>
            <w:r>
              <w:rPr>
                <w:rFonts w:ascii="Arial" w:eastAsia="Arial" w:hAnsi="Arial" w:cs="Arial"/>
                <w:color w:val="000000"/>
              </w:rPr>
              <w:t>Direct observation</w:t>
            </w:r>
          </w:p>
          <w:p w14:paraId="0A49E8ED" w14:textId="09BF1F5E" w:rsidR="003F2E8F" w:rsidRPr="00AC67F3" w:rsidRDefault="00D47880" w:rsidP="00A673DE">
            <w:pPr>
              <w:numPr>
                <w:ilvl w:val="0"/>
                <w:numId w:val="21"/>
              </w:numPr>
              <w:pBdr>
                <w:top w:val="nil"/>
                <w:left w:val="nil"/>
                <w:bottom w:val="nil"/>
                <w:right w:val="nil"/>
                <w:between w:val="nil"/>
              </w:pBdr>
              <w:ind w:left="187" w:hanging="83"/>
              <w:contextualSpacing/>
              <w:rPr>
                <w:color w:val="000000"/>
              </w:rPr>
            </w:pPr>
            <w:r w:rsidRPr="00AC67F3">
              <w:rPr>
                <w:rFonts w:ascii="Arial" w:eastAsia="Arial" w:hAnsi="Arial" w:cs="Arial"/>
              </w:rPr>
              <w:t>W</w:t>
            </w:r>
            <w:r w:rsidRPr="00AC67F3">
              <w:rPr>
                <w:rFonts w:ascii="Arial" w:eastAsia="Arial" w:hAnsi="Arial" w:cs="Arial"/>
                <w:color w:val="000000"/>
              </w:rPr>
              <w:t>ritten examination</w:t>
            </w:r>
          </w:p>
        </w:tc>
      </w:tr>
      <w:tr w:rsidR="003F2E8F" w:rsidRPr="0009118D" w14:paraId="73961B2A" w14:textId="77777777" w:rsidTr="00C16412">
        <w:tc>
          <w:tcPr>
            <w:tcW w:w="4743"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387" w:type="dxa"/>
            <w:shd w:val="clear" w:color="auto" w:fill="8DB3E2" w:themeFill="text2" w:themeFillTint="66"/>
          </w:tcPr>
          <w:p w14:paraId="63D4BE51" w14:textId="77777777" w:rsidR="003F2E8F" w:rsidRPr="00445C90" w:rsidRDefault="003F2E8F" w:rsidP="00774566">
            <w:pPr>
              <w:pStyle w:val="ListParagraph"/>
              <w:numPr>
                <w:ilvl w:val="0"/>
                <w:numId w:val="2"/>
              </w:numPr>
              <w:pBdr>
                <w:top w:val="nil"/>
                <w:left w:val="nil"/>
                <w:bottom w:val="nil"/>
                <w:right w:val="nil"/>
                <w:between w:val="nil"/>
              </w:pBdr>
              <w:ind w:left="360"/>
              <w:rPr>
                <w:rFonts w:ascii="Arial" w:hAnsi="Arial" w:cs="Arial"/>
              </w:rPr>
            </w:pPr>
          </w:p>
        </w:tc>
      </w:tr>
      <w:tr w:rsidR="003F2E8F" w:rsidRPr="0009118D" w14:paraId="47CF3C7B" w14:textId="77777777" w:rsidTr="00C16412">
        <w:trPr>
          <w:trHeight w:val="80"/>
        </w:trPr>
        <w:tc>
          <w:tcPr>
            <w:tcW w:w="4743"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387" w:type="dxa"/>
            <w:shd w:val="clear" w:color="auto" w:fill="A8D08D"/>
          </w:tcPr>
          <w:p w14:paraId="2E2923E8" w14:textId="77777777" w:rsidR="00AC67F3" w:rsidRDefault="00D47880" w:rsidP="00A673DE">
            <w:pPr>
              <w:pStyle w:val="ListParagraph"/>
              <w:numPr>
                <w:ilvl w:val="0"/>
                <w:numId w:val="21"/>
              </w:numPr>
              <w:ind w:left="86" w:firstLine="0"/>
              <w:rPr>
                <w:rFonts w:ascii="Arial" w:eastAsia="Arial" w:hAnsi="Arial" w:cs="Arial"/>
              </w:rPr>
            </w:pPr>
            <w:r w:rsidRPr="00D854A0">
              <w:rPr>
                <w:rFonts w:ascii="Arial" w:eastAsia="Arial" w:hAnsi="Arial" w:cs="Arial"/>
              </w:rPr>
              <w:t>Jones HE</w:t>
            </w:r>
            <w:r>
              <w:rPr>
                <w:rFonts w:ascii="Arial" w:eastAsia="Arial" w:hAnsi="Arial" w:cs="Arial"/>
              </w:rPr>
              <w:t>,</w:t>
            </w:r>
            <w:r w:rsidRPr="00D854A0">
              <w:rPr>
                <w:rFonts w:ascii="Arial" w:eastAsia="Arial" w:hAnsi="Arial" w:cs="Arial"/>
              </w:rPr>
              <w:t xml:space="preserve"> et al. Neonatal abstinence syndrome after methadone or buprenorphine exposure. </w:t>
            </w:r>
            <w:r w:rsidRPr="00123B69">
              <w:rPr>
                <w:rFonts w:ascii="Arial" w:eastAsia="Arial" w:hAnsi="Arial" w:cs="Arial"/>
                <w:i/>
              </w:rPr>
              <w:t xml:space="preserve">N </w:t>
            </w:r>
            <w:proofErr w:type="spellStart"/>
            <w:r w:rsidRPr="00123B69">
              <w:rPr>
                <w:rFonts w:ascii="Arial" w:eastAsia="Arial" w:hAnsi="Arial" w:cs="Arial"/>
                <w:i/>
              </w:rPr>
              <w:t>Engl</w:t>
            </w:r>
            <w:proofErr w:type="spellEnd"/>
            <w:r w:rsidRPr="00123B69">
              <w:rPr>
                <w:rFonts w:ascii="Arial" w:eastAsia="Arial" w:hAnsi="Arial" w:cs="Arial"/>
                <w:i/>
              </w:rPr>
              <w:t xml:space="preserve"> J Med</w:t>
            </w:r>
            <w:r>
              <w:rPr>
                <w:rFonts w:ascii="Arial" w:eastAsia="Arial" w:hAnsi="Arial" w:cs="Arial"/>
                <w:i/>
              </w:rPr>
              <w:t>.</w:t>
            </w:r>
            <w:r w:rsidRPr="00D854A0">
              <w:rPr>
                <w:rFonts w:ascii="Arial" w:eastAsia="Arial" w:hAnsi="Arial" w:cs="Arial"/>
              </w:rPr>
              <w:t xml:space="preserve"> 2010 Dec 9; 363(24):2320-31</w:t>
            </w:r>
          </w:p>
          <w:p w14:paraId="04804477" w14:textId="1B448182" w:rsidR="003F2E8F" w:rsidRPr="00AC67F3" w:rsidRDefault="00D47880" w:rsidP="00A673DE">
            <w:pPr>
              <w:pStyle w:val="ListParagraph"/>
              <w:numPr>
                <w:ilvl w:val="0"/>
                <w:numId w:val="21"/>
              </w:numPr>
              <w:ind w:left="86" w:firstLine="0"/>
              <w:rPr>
                <w:rFonts w:ascii="Arial" w:eastAsia="Arial" w:hAnsi="Arial" w:cs="Arial"/>
              </w:rPr>
            </w:pPr>
            <w:r w:rsidRPr="00AC67F3">
              <w:rPr>
                <w:rFonts w:ascii="Arial" w:eastAsia="Arial" w:hAnsi="Arial" w:cs="Arial"/>
              </w:rPr>
              <w:t xml:space="preserve">The ASAM nation practice guideline: for the use of </w:t>
            </w:r>
            <w:proofErr w:type="spellStart"/>
            <w:r w:rsidRPr="00AC67F3">
              <w:rPr>
                <w:rFonts w:ascii="Arial" w:eastAsia="Arial" w:hAnsi="Arial" w:cs="Arial"/>
              </w:rPr>
              <w:t>meidcations</w:t>
            </w:r>
            <w:proofErr w:type="spellEnd"/>
            <w:r w:rsidRPr="00AC67F3">
              <w:rPr>
                <w:rFonts w:ascii="Arial" w:eastAsia="Arial" w:hAnsi="Arial" w:cs="Arial"/>
              </w:rPr>
              <w:t xml:space="preserve"> in the treatment of addiction involving opioid use. </w:t>
            </w:r>
            <w:hyperlink r:id="rId48" w:history="1">
              <w:r w:rsidRPr="00AC67F3">
                <w:rPr>
                  <w:rStyle w:val="Hyperlink"/>
                  <w:rFonts w:ascii="Arial" w:eastAsia="Arial" w:hAnsi="Arial" w:cs="Arial"/>
                </w:rPr>
                <w:t>https://www.asam.org/docs/default-source/practice-support/guidelines-and-consensus-docs/asam-national-practice-guideline-supplement.pdf</w:t>
              </w:r>
            </w:hyperlink>
          </w:p>
        </w:tc>
      </w:tr>
    </w:tbl>
    <w:p w14:paraId="0A1751D4" w14:textId="3BC0DC8C" w:rsidR="003F2E8F" w:rsidRDefault="003F2E8F">
      <w:pPr>
        <w:spacing w:line="240" w:lineRule="auto"/>
        <w:ind w:hanging="180"/>
        <w:rPr>
          <w:rFonts w:ascii="Arial" w:eastAsia="Arial" w:hAnsi="Arial" w:cs="Arial"/>
        </w:rPr>
      </w:pPr>
    </w:p>
    <w:p w14:paraId="70D9C39E" w14:textId="500169E1"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673DE" w14:paraId="452FFCA7" w14:textId="77777777" w:rsidTr="003F2E8F">
        <w:trPr>
          <w:trHeight w:val="769"/>
        </w:trPr>
        <w:tc>
          <w:tcPr>
            <w:tcW w:w="14125" w:type="dxa"/>
            <w:gridSpan w:val="2"/>
            <w:shd w:val="clear" w:color="auto" w:fill="9CC3E5"/>
          </w:tcPr>
          <w:p w14:paraId="31191452" w14:textId="77777777" w:rsidR="006A768C" w:rsidRPr="00A673DE" w:rsidRDefault="006A768C" w:rsidP="003F2E8F">
            <w:pPr>
              <w:ind w:hanging="14"/>
              <w:jc w:val="center"/>
              <w:rPr>
                <w:rFonts w:ascii="Arial" w:eastAsia="Arial" w:hAnsi="Arial" w:cs="Arial"/>
                <w:b/>
              </w:rPr>
            </w:pPr>
            <w:r w:rsidRPr="00A673DE">
              <w:rPr>
                <w:rFonts w:ascii="Arial" w:eastAsia="Arial" w:hAnsi="Arial" w:cs="Arial"/>
                <w:b/>
              </w:rPr>
              <w:lastRenderedPageBreak/>
              <w:t>Practice-based Learning and Improvement 2: Reflective Practice and Commitment to Personal Growth in Addiction Medicine</w:t>
            </w:r>
          </w:p>
          <w:p w14:paraId="66D2EF37" w14:textId="5710A5D8" w:rsidR="003F2E8F" w:rsidRPr="00A673DE" w:rsidRDefault="003F2E8F" w:rsidP="00DB21EC">
            <w:pPr>
              <w:ind w:left="201" w:hanging="14"/>
              <w:rPr>
                <w:rFonts w:ascii="Arial" w:eastAsia="Arial" w:hAnsi="Arial" w:cs="Arial"/>
                <w:b/>
                <w:color w:val="000000"/>
              </w:rPr>
            </w:pPr>
            <w:r w:rsidRPr="00A673DE">
              <w:rPr>
                <w:rFonts w:ascii="Arial" w:eastAsia="Arial" w:hAnsi="Arial" w:cs="Arial"/>
                <w:b/>
              </w:rPr>
              <w:t>Overall Intent:</w:t>
            </w:r>
            <w:r w:rsidRPr="00A673DE">
              <w:rPr>
                <w:rFonts w:ascii="Arial" w:eastAsia="Arial" w:hAnsi="Arial" w:cs="Arial"/>
              </w:rPr>
              <w:t xml:space="preserve"> </w:t>
            </w:r>
            <w:r w:rsidR="006A768C" w:rsidRPr="00A673DE">
              <w:rPr>
                <w:rFonts w:ascii="Arial" w:eastAsia="Arial" w:hAnsi="Arial" w:cs="Arial"/>
              </w:rPr>
              <w:t>To seek clinical performance information with the intent to improve care, to reflects on all domains of practice, personal interactions, and behaviors, and their impact on patients and colleagues (reflective mindfulness); to develop clear objectives and goals for improvement in some form of a learning plan</w:t>
            </w:r>
          </w:p>
        </w:tc>
      </w:tr>
      <w:tr w:rsidR="003F2E8F" w:rsidRPr="00A673DE" w14:paraId="139971F7" w14:textId="77777777" w:rsidTr="003F2E8F">
        <w:tc>
          <w:tcPr>
            <w:tcW w:w="4950" w:type="dxa"/>
            <w:shd w:val="clear" w:color="auto" w:fill="FABF8F" w:themeFill="accent6" w:themeFillTint="99"/>
          </w:tcPr>
          <w:p w14:paraId="5CFC6D2E" w14:textId="77777777" w:rsidR="003F2E8F" w:rsidRPr="00A673DE" w:rsidRDefault="003F2E8F" w:rsidP="003F2E8F">
            <w:pPr>
              <w:jc w:val="center"/>
              <w:rPr>
                <w:rFonts w:ascii="Arial" w:eastAsia="Arial" w:hAnsi="Arial" w:cs="Arial"/>
                <w:b/>
              </w:rPr>
            </w:pPr>
            <w:r w:rsidRPr="00A673DE">
              <w:rPr>
                <w:rFonts w:ascii="Arial" w:eastAsia="Arial" w:hAnsi="Arial" w:cs="Arial"/>
                <w:b/>
              </w:rPr>
              <w:t>Milestones</w:t>
            </w:r>
          </w:p>
        </w:tc>
        <w:tc>
          <w:tcPr>
            <w:tcW w:w="9175" w:type="dxa"/>
            <w:shd w:val="clear" w:color="auto" w:fill="FABF8F" w:themeFill="accent6" w:themeFillTint="99"/>
          </w:tcPr>
          <w:p w14:paraId="5AF567BC" w14:textId="77777777" w:rsidR="003F2E8F" w:rsidRPr="00A673DE" w:rsidRDefault="003F2E8F" w:rsidP="003F2E8F">
            <w:pPr>
              <w:ind w:hanging="14"/>
              <w:jc w:val="center"/>
              <w:rPr>
                <w:rFonts w:ascii="Arial" w:eastAsia="Arial" w:hAnsi="Arial" w:cs="Arial"/>
                <w:b/>
              </w:rPr>
            </w:pPr>
            <w:r w:rsidRPr="00A673DE">
              <w:rPr>
                <w:rFonts w:ascii="Arial" w:eastAsia="Arial" w:hAnsi="Arial" w:cs="Arial"/>
                <w:b/>
              </w:rPr>
              <w:t>Examples</w:t>
            </w:r>
          </w:p>
        </w:tc>
      </w:tr>
      <w:tr w:rsidR="003F2E8F" w:rsidRPr="00A673DE" w14:paraId="23E80DCC" w14:textId="77777777" w:rsidTr="00B154C0">
        <w:tc>
          <w:tcPr>
            <w:tcW w:w="4950" w:type="dxa"/>
            <w:tcBorders>
              <w:top w:val="single" w:sz="4" w:space="0" w:color="000000"/>
              <w:bottom w:val="single" w:sz="4" w:space="0" w:color="000000"/>
            </w:tcBorders>
            <w:shd w:val="clear" w:color="auto" w:fill="C9C9C9"/>
          </w:tcPr>
          <w:p w14:paraId="167F01C0" w14:textId="2C33F9DD" w:rsidR="006A768C" w:rsidRPr="00A673DE" w:rsidRDefault="003F2E8F" w:rsidP="006A768C">
            <w:pPr>
              <w:rPr>
                <w:rFonts w:ascii="Arial" w:eastAsia="Arial" w:hAnsi="Arial" w:cs="Arial"/>
              </w:rPr>
            </w:pPr>
            <w:r w:rsidRPr="00A673DE">
              <w:rPr>
                <w:rFonts w:ascii="Arial" w:eastAsia="Arial" w:hAnsi="Arial" w:cs="Arial"/>
                <w:b/>
              </w:rPr>
              <w:t>Level 1</w:t>
            </w:r>
            <w:r w:rsidRPr="00A673DE">
              <w:rPr>
                <w:rFonts w:ascii="Arial" w:eastAsia="Arial" w:hAnsi="Arial" w:cs="Arial"/>
              </w:rPr>
              <w:t xml:space="preserve"> </w:t>
            </w:r>
            <w:r w:rsidR="006A768C" w:rsidRPr="00A673DE">
              <w:rPr>
                <w:rFonts w:ascii="Arial" w:hAnsi="Arial" w:cs="Arial"/>
                <w:i/>
                <w:color w:val="000000"/>
              </w:rPr>
              <w:t>Accepts responsibility for personal and professional development by establishing goals</w:t>
            </w:r>
          </w:p>
          <w:p w14:paraId="2172D58E" w14:textId="77777777" w:rsidR="006A768C" w:rsidRPr="00A673DE" w:rsidRDefault="006A768C" w:rsidP="006A768C">
            <w:pPr>
              <w:rPr>
                <w:rFonts w:ascii="Arial" w:hAnsi="Arial" w:cs="Arial"/>
                <w:i/>
                <w:color w:val="000000"/>
              </w:rPr>
            </w:pPr>
          </w:p>
          <w:p w14:paraId="60E7E8E8" w14:textId="3FE94EB0" w:rsidR="006A768C" w:rsidRPr="00A673DE" w:rsidRDefault="006A768C" w:rsidP="006A768C">
            <w:pPr>
              <w:rPr>
                <w:rFonts w:ascii="Arial" w:hAnsi="Arial" w:cs="Arial"/>
                <w:i/>
                <w:color w:val="000000"/>
              </w:rPr>
            </w:pPr>
            <w:r w:rsidRPr="00A673DE">
              <w:rPr>
                <w:rFonts w:ascii="Arial" w:hAnsi="Arial" w:cs="Arial"/>
                <w:i/>
                <w:color w:val="000000"/>
              </w:rPr>
              <w:t>Identifies the factors that contribute to gap(s) between expectations and actual performance</w:t>
            </w:r>
          </w:p>
          <w:p w14:paraId="3BDEF7CE" w14:textId="77777777" w:rsidR="006A768C" w:rsidRPr="00A673DE" w:rsidRDefault="006A768C" w:rsidP="006A768C">
            <w:pPr>
              <w:rPr>
                <w:rFonts w:ascii="Arial" w:hAnsi="Arial" w:cs="Arial"/>
                <w:i/>
                <w:color w:val="000000"/>
              </w:rPr>
            </w:pPr>
          </w:p>
          <w:p w14:paraId="56F8C527" w14:textId="73D56669" w:rsidR="003F2E8F" w:rsidRPr="00A673DE" w:rsidRDefault="006A768C" w:rsidP="006A768C">
            <w:pPr>
              <w:rPr>
                <w:rFonts w:ascii="Arial" w:hAnsi="Arial" w:cs="Arial"/>
                <w:i/>
                <w:color w:val="000000"/>
              </w:rPr>
            </w:pPr>
            <w:r w:rsidRPr="00A673DE">
              <w:rPr>
                <w:rFonts w:ascii="Arial" w:hAnsi="Arial" w:cs="Arial"/>
                <w:i/>
                <w:color w:val="000000"/>
              </w:rPr>
              <w:t>Recognizes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584515C" w14:textId="77777777" w:rsidR="00AC67F3"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r w:rsidRPr="00A673DE">
              <w:rPr>
                <w:rFonts w:ascii="Arial" w:eastAsia="Arial" w:hAnsi="Arial" w:cs="Arial"/>
                <w:color w:val="000000"/>
              </w:rPr>
              <w:t>Is aware of need to improve</w:t>
            </w:r>
          </w:p>
          <w:p w14:paraId="41F43038" w14:textId="74B8263A" w:rsidR="00097FEA" w:rsidRPr="00A673DE" w:rsidRDefault="00097FEA" w:rsidP="00097FEA">
            <w:pPr>
              <w:pBdr>
                <w:top w:val="nil"/>
                <w:left w:val="nil"/>
                <w:bottom w:val="nil"/>
                <w:right w:val="nil"/>
                <w:between w:val="nil"/>
              </w:pBdr>
              <w:spacing w:after="160" w:line="259" w:lineRule="auto"/>
              <w:contextualSpacing/>
              <w:rPr>
                <w:rFonts w:ascii="Arial" w:hAnsi="Arial" w:cs="Arial"/>
                <w:color w:val="000000"/>
              </w:rPr>
            </w:pPr>
          </w:p>
          <w:p w14:paraId="579F6A84" w14:textId="77777777" w:rsidR="00097FEA" w:rsidRPr="00A673DE" w:rsidRDefault="00097FEA" w:rsidP="00097FEA">
            <w:pPr>
              <w:pBdr>
                <w:top w:val="nil"/>
                <w:left w:val="nil"/>
                <w:bottom w:val="nil"/>
                <w:right w:val="nil"/>
                <w:between w:val="nil"/>
              </w:pBdr>
              <w:spacing w:after="160" w:line="259" w:lineRule="auto"/>
              <w:contextualSpacing/>
              <w:rPr>
                <w:rFonts w:ascii="Arial" w:hAnsi="Arial" w:cs="Arial"/>
                <w:color w:val="000000"/>
              </w:rPr>
            </w:pPr>
          </w:p>
          <w:p w14:paraId="20B03B84" w14:textId="614C2A00" w:rsidR="003F2E8F"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r w:rsidRPr="00A673DE">
              <w:rPr>
                <w:rFonts w:ascii="Arial" w:eastAsia="Arial" w:hAnsi="Arial" w:cs="Arial"/>
                <w:color w:val="000000"/>
              </w:rPr>
              <w:t>Is beginning to seek ways to figure out what to work on to improve and make some non-specific goals that may be difficult to execute and achieve</w:t>
            </w:r>
          </w:p>
        </w:tc>
      </w:tr>
      <w:tr w:rsidR="003F2E8F" w:rsidRPr="00A673DE" w14:paraId="4D4A0AAB" w14:textId="77777777" w:rsidTr="00B154C0">
        <w:tc>
          <w:tcPr>
            <w:tcW w:w="4950" w:type="dxa"/>
            <w:tcBorders>
              <w:top w:val="single" w:sz="4" w:space="0" w:color="000000"/>
              <w:bottom w:val="single" w:sz="4" w:space="0" w:color="000000"/>
            </w:tcBorders>
            <w:shd w:val="clear" w:color="auto" w:fill="C9C9C9"/>
          </w:tcPr>
          <w:p w14:paraId="7C86E772" w14:textId="5C408E6B" w:rsidR="006A768C" w:rsidRPr="00A673DE" w:rsidRDefault="003F2E8F" w:rsidP="006A768C">
            <w:pPr>
              <w:rPr>
                <w:rFonts w:ascii="Arial" w:hAnsi="Arial" w:cs="Arial"/>
              </w:rPr>
            </w:pPr>
            <w:r w:rsidRPr="00A673DE">
              <w:rPr>
                <w:rFonts w:ascii="Arial" w:hAnsi="Arial" w:cs="Arial"/>
                <w:b/>
              </w:rPr>
              <w:t>Level 2</w:t>
            </w:r>
            <w:r w:rsidRPr="00A673DE">
              <w:rPr>
                <w:rFonts w:ascii="Arial" w:hAnsi="Arial" w:cs="Arial"/>
              </w:rPr>
              <w:t xml:space="preserve"> </w:t>
            </w:r>
            <w:r w:rsidR="006A768C" w:rsidRPr="00A673DE">
              <w:rPr>
                <w:rFonts w:ascii="Arial" w:eastAsia="Arial" w:hAnsi="Arial" w:cs="Arial"/>
                <w:i/>
              </w:rPr>
              <w:t>Demonstrates openness to performance data (feedback and other input) to adapt goals</w:t>
            </w:r>
          </w:p>
          <w:p w14:paraId="5E69F813" w14:textId="77777777" w:rsidR="006A768C" w:rsidRPr="00A673DE" w:rsidRDefault="006A768C" w:rsidP="006A768C">
            <w:pPr>
              <w:rPr>
                <w:rFonts w:ascii="Arial" w:eastAsia="Arial" w:hAnsi="Arial" w:cs="Arial"/>
                <w:i/>
              </w:rPr>
            </w:pPr>
          </w:p>
          <w:p w14:paraId="225EE4D2" w14:textId="77777777" w:rsidR="006A768C" w:rsidRPr="00A673DE" w:rsidRDefault="006A768C" w:rsidP="006A768C">
            <w:pPr>
              <w:rPr>
                <w:rFonts w:ascii="Arial" w:eastAsia="Arial" w:hAnsi="Arial" w:cs="Arial"/>
                <w:i/>
              </w:rPr>
            </w:pPr>
            <w:r w:rsidRPr="00A673DE">
              <w:rPr>
                <w:rFonts w:ascii="Arial" w:eastAsia="Arial" w:hAnsi="Arial" w:cs="Arial"/>
                <w:i/>
              </w:rPr>
              <w:t>Analyzes and reflects on the factors that contribute to gap(s) between expectations and actual performance</w:t>
            </w:r>
          </w:p>
          <w:p w14:paraId="2F69F401" w14:textId="3D6ECF00" w:rsidR="006A768C" w:rsidRPr="00A673DE" w:rsidRDefault="006A768C" w:rsidP="006A768C">
            <w:pPr>
              <w:rPr>
                <w:rFonts w:ascii="Arial" w:eastAsia="Arial" w:hAnsi="Arial" w:cs="Arial"/>
                <w:i/>
              </w:rPr>
            </w:pPr>
          </w:p>
          <w:p w14:paraId="1EE40FA3" w14:textId="0EC2A7E1" w:rsidR="003F2E8F" w:rsidRPr="00A673DE" w:rsidRDefault="006A768C" w:rsidP="006A768C">
            <w:pPr>
              <w:rPr>
                <w:rFonts w:ascii="Arial" w:eastAsia="Arial" w:hAnsi="Arial" w:cs="Arial"/>
                <w:i/>
              </w:rPr>
            </w:pPr>
            <w:r w:rsidRPr="00A673DE">
              <w:rPr>
                <w:rFonts w:ascii="Arial" w:eastAsia="Arial" w:hAnsi="Arial" w:cs="Arial"/>
                <w:i/>
              </w:rPr>
              <w:t>Designs and implements a learning plan,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19F48B0" w14:textId="3228C5C2" w:rsidR="006A768C"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Is increasingly able to identify what to work on in terms of patient care; uses feedback from others</w:t>
            </w:r>
          </w:p>
          <w:p w14:paraId="16E44104" w14:textId="2BD5CE2D" w:rsidR="00097FEA" w:rsidRPr="00A673DE" w:rsidRDefault="00097FEA" w:rsidP="00097FEA">
            <w:pPr>
              <w:pBdr>
                <w:top w:val="nil"/>
                <w:left w:val="nil"/>
                <w:bottom w:val="nil"/>
                <w:right w:val="nil"/>
                <w:between w:val="nil"/>
              </w:pBdr>
              <w:contextualSpacing/>
              <w:rPr>
                <w:rFonts w:ascii="Arial" w:hAnsi="Arial" w:cs="Arial"/>
                <w:color w:val="000000"/>
              </w:rPr>
            </w:pPr>
          </w:p>
          <w:p w14:paraId="04D13188" w14:textId="6A72EF69" w:rsidR="00AC67F3"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After working together on wards for a week, asks attending about ways to talk with patients that is easier to understand</w:t>
            </w:r>
          </w:p>
          <w:p w14:paraId="1EDF7040" w14:textId="4B459169" w:rsidR="00097FEA" w:rsidRPr="00A673DE" w:rsidRDefault="00097FEA" w:rsidP="00097FEA">
            <w:pPr>
              <w:pBdr>
                <w:top w:val="nil"/>
                <w:left w:val="nil"/>
                <w:bottom w:val="nil"/>
                <w:right w:val="nil"/>
                <w:between w:val="nil"/>
              </w:pBdr>
              <w:contextualSpacing/>
              <w:rPr>
                <w:rFonts w:ascii="Arial" w:hAnsi="Arial" w:cs="Arial"/>
                <w:color w:val="000000"/>
              </w:rPr>
            </w:pPr>
          </w:p>
          <w:p w14:paraId="46E83379" w14:textId="77777777" w:rsidR="00097FEA" w:rsidRPr="00A673DE" w:rsidRDefault="00097FEA" w:rsidP="00097FEA">
            <w:pPr>
              <w:pBdr>
                <w:top w:val="nil"/>
                <w:left w:val="nil"/>
                <w:bottom w:val="nil"/>
                <w:right w:val="nil"/>
                <w:between w:val="nil"/>
              </w:pBdr>
              <w:contextualSpacing/>
              <w:rPr>
                <w:rFonts w:ascii="Arial" w:hAnsi="Arial" w:cs="Arial"/>
                <w:color w:val="000000"/>
              </w:rPr>
            </w:pPr>
          </w:p>
          <w:p w14:paraId="2E389F75" w14:textId="6BF7DCD3" w:rsidR="003F2E8F"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Uses feedback and sets a goal to improve communication skills with patients the following week</w:t>
            </w:r>
          </w:p>
        </w:tc>
      </w:tr>
      <w:tr w:rsidR="003F2E8F" w:rsidRPr="00A673DE" w14:paraId="6E37B42D" w14:textId="77777777" w:rsidTr="00B154C0">
        <w:trPr>
          <w:trHeight w:val="2230"/>
        </w:trPr>
        <w:tc>
          <w:tcPr>
            <w:tcW w:w="4950" w:type="dxa"/>
            <w:tcBorders>
              <w:top w:val="single" w:sz="4" w:space="0" w:color="000000"/>
              <w:bottom w:val="single" w:sz="4" w:space="0" w:color="000000"/>
            </w:tcBorders>
            <w:shd w:val="clear" w:color="auto" w:fill="C9C9C9"/>
          </w:tcPr>
          <w:p w14:paraId="79369CC5" w14:textId="1AEBE463" w:rsidR="006A768C" w:rsidRPr="00A673DE" w:rsidRDefault="003F2E8F" w:rsidP="006A768C">
            <w:pPr>
              <w:rPr>
                <w:rFonts w:ascii="Arial" w:hAnsi="Arial" w:cs="Arial"/>
              </w:rPr>
            </w:pPr>
            <w:r w:rsidRPr="00A673DE">
              <w:rPr>
                <w:rFonts w:ascii="Arial" w:hAnsi="Arial" w:cs="Arial"/>
                <w:b/>
              </w:rPr>
              <w:t>Level 3</w:t>
            </w:r>
            <w:r w:rsidRPr="00A673DE">
              <w:rPr>
                <w:rFonts w:ascii="Arial" w:hAnsi="Arial" w:cs="Arial"/>
              </w:rPr>
              <w:t xml:space="preserve"> </w:t>
            </w:r>
            <w:r w:rsidR="006A768C" w:rsidRPr="00A673DE">
              <w:rPr>
                <w:rFonts w:ascii="Arial" w:hAnsi="Arial" w:cs="Arial"/>
                <w:i/>
                <w:color w:val="000000"/>
              </w:rPr>
              <w:t>Seeks performance data episodically</w:t>
            </w:r>
          </w:p>
          <w:p w14:paraId="056FE9C6" w14:textId="7D351ACE" w:rsidR="006A768C" w:rsidRPr="00A673DE" w:rsidRDefault="006A768C" w:rsidP="006A768C">
            <w:pPr>
              <w:rPr>
                <w:rFonts w:ascii="Arial" w:hAnsi="Arial" w:cs="Arial"/>
                <w:i/>
                <w:color w:val="000000"/>
              </w:rPr>
            </w:pPr>
          </w:p>
          <w:p w14:paraId="3167FDF6" w14:textId="77777777" w:rsidR="006A768C" w:rsidRPr="00A673DE" w:rsidRDefault="006A768C" w:rsidP="006A768C">
            <w:pPr>
              <w:rPr>
                <w:rFonts w:ascii="Arial" w:hAnsi="Arial" w:cs="Arial"/>
                <w:i/>
                <w:color w:val="000000"/>
              </w:rPr>
            </w:pPr>
            <w:r w:rsidRPr="00A673DE">
              <w:rPr>
                <w:rFonts w:ascii="Arial" w:hAnsi="Arial" w:cs="Arial"/>
                <w:i/>
                <w:color w:val="000000"/>
              </w:rPr>
              <w:t>Analyzes, reflects on, and institutes behavioral change(s) to narrow the gap(s) between expectations and actual performance</w:t>
            </w:r>
          </w:p>
          <w:p w14:paraId="7D86A692" w14:textId="77777777" w:rsidR="006A768C" w:rsidRPr="00A673DE" w:rsidRDefault="006A768C" w:rsidP="006A768C">
            <w:pPr>
              <w:rPr>
                <w:rFonts w:ascii="Arial" w:hAnsi="Arial" w:cs="Arial"/>
                <w:i/>
                <w:color w:val="000000"/>
              </w:rPr>
            </w:pPr>
          </w:p>
          <w:p w14:paraId="7D5A95E3" w14:textId="31B137EF" w:rsidR="003F2E8F" w:rsidRPr="00A673DE" w:rsidRDefault="006A768C" w:rsidP="006A768C">
            <w:pPr>
              <w:rPr>
                <w:rFonts w:ascii="Arial" w:hAnsi="Arial" w:cs="Arial"/>
                <w:i/>
                <w:color w:val="000000"/>
              </w:rPr>
            </w:pPr>
            <w:r w:rsidRPr="00A673DE">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216BA96" w14:textId="48EE9E46" w:rsidR="006A768C"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Takes input from nursing staff members, peers, and supervisors to gain complex insights into personal strengths and areas to improve</w:t>
            </w:r>
          </w:p>
          <w:p w14:paraId="19E8FD58" w14:textId="423F7851" w:rsidR="00097FEA"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Humbly acts on input and is appreciative and not defensive</w:t>
            </w:r>
          </w:p>
          <w:p w14:paraId="1EE43ED1" w14:textId="77777777" w:rsidR="00097FEA" w:rsidRPr="00A673DE" w:rsidRDefault="00097FEA" w:rsidP="00097FEA">
            <w:pPr>
              <w:pBdr>
                <w:top w:val="nil"/>
                <w:left w:val="nil"/>
                <w:bottom w:val="nil"/>
                <w:right w:val="nil"/>
                <w:between w:val="nil"/>
              </w:pBdr>
              <w:contextualSpacing/>
              <w:rPr>
                <w:rFonts w:ascii="Arial" w:hAnsi="Arial" w:cs="Arial"/>
                <w:color w:val="000000"/>
              </w:rPr>
            </w:pPr>
          </w:p>
          <w:p w14:paraId="034F3190" w14:textId="74AFA2DA" w:rsidR="00097FEA" w:rsidRPr="00A673DE" w:rsidRDefault="00097FEA" w:rsidP="00097FEA">
            <w:pPr>
              <w:pBdr>
                <w:top w:val="nil"/>
                <w:left w:val="nil"/>
                <w:bottom w:val="nil"/>
                <w:right w:val="nil"/>
                <w:between w:val="nil"/>
              </w:pBdr>
              <w:contextualSpacing/>
              <w:rPr>
                <w:rFonts w:ascii="Arial" w:hAnsi="Arial" w:cs="Arial"/>
                <w:color w:val="000000"/>
              </w:rPr>
            </w:pPr>
          </w:p>
          <w:p w14:paraId="110782EE" w14:textId="77777777" w:rsidR="00097FEA" w:rsidRPr="00A673DE" w:rsidRDefault="00097FEA" w:rsidP="00097FEA">
            <w:pPr>
              <w:pBdr>
                <w:top w:val="nil"/>
                <w:left w:val="nil"/>
                <w:bottom w:val="nil"/>
                <w:right w:val="nil"/>
                <w:between w:val="nil"/>
              </w:pBdr>
              <w:contextualSpacing/>
              <w:rPr>
                <w:rFonts w:ascii="Arial" w:hAnsi="Arial" w:cs="Arial"/>
                <w:color w:val="000000"/>
              </w:rPr>
            </w:pPr>
          </w:p>
          <w:p w14:paraId="17352E23" w14:textId="1FA7CC24" w:rsidR="003F2E8F" w:rsidRPr="00A673DE" w:rsidRDefault="006A768C" w:rsidP="00A673DE">
            <w:pPr>
              <w:numPr>
                <w:ilvl w:val="0"/>
                <w:numId w:val="22"/>
              </w:numPr>
              <w:pBdr>
                <w:top w:val="nil"/>
                <w:left w:val="nil"/>
                <w:bottom w:val="nil"/>
                <w:right w:val="nil"/>
                <w:between w:val="nil"/>
              </w:pBdr>
              <w:ind w:left="187" w:hanging="187"/>
              <w:contextualSpacing/>
              <w:rPr>
                <w:rFonts w:ascii="Arial" w:hAnsi="Arial" w:cs="Arial"/>
                <w:color w:val="000000"/>
              </w:rPr>
            </w:pPr>
            <w:r w:rsidRPr="00A673DE">
              <w:rPr>
                <w:rFonts w:ascii="Arial" w:eastAsia="Arial" w:hAnsi="Arial" w:cs="Arial"/>
                <w:color w:val="000000"/>
              </w:rPr>
              <w:t>Begins to document goals in a more specific and achievable manner, such that attaining them is measureable</w:t>
            </w:r>
          </w:p>
        </w:tc>
      </w:tr>
      <w:tr w:rsidR="003F2E8F" w:rsidRPr="00A673DE" w14:paraId="3823C486" w14:textId="77777777" w:rsidTr="00B154C0">
        <w:tc>
          <w:tcPr>
            <w:tcW w:w="4950" w:type="dxa"/>
            <w:tcBorders>
              <w:top w:val="single" w:sz="4" w:space="0" w:color="000000"/>
              <w:bottom w:val="single" w:sz="4" w:space="0" w:color="000000"/>
            </w:tcBorders>
            <w:shd w:val="clear" w:color="auto" w:fill="C9C9C9"/>
          </w:tcPr>
          <w:p w14:paraId="33160C25" w14:textId="0741EB65" w:rsidR="006A768C" w:rsidRPr="00A673DE" w:rsidRDefault="003F2E8F" w:rsidP="006A768C">
            <w:pPr>
              <w:rPr>
                <w:rFonts w:ascii="Arial" w:hAnsi="Arial" w:cs="Arial"/>
                <w:b/>
              </w:rPr>
            </w:pPr>
            <w:r w:rsidRPr="00A673DE">
              <w:rPr>
                <w:rFonts w:ascii="Arial" w:hAnsi="Arial" w:cs="Arial"/>
                <w:b/>
              </w:rPr>
              <w:t>Level 4</w:t>
            </w:r>
            <w:r w:rsidR="006A768C" w:rsidRPr="00A673DE">
              <w:rPr>
                <w:rFonts w:ascii="Arial" w:eastAsia="Arial" w:hAnsi="Arial" w:cs="Arial"/>
                <w:i/>
              </w:rPr>
              <w:t>Seeks performance data consistently</w:t>
            </w:r>
          </w:p>
          <w:p w14:paraId="04E940EF" w14:textId="74D0307C" w:rsidR="006A768C" w:rsidRPr="00A673DE" w:rsidRDefault="006A768C" w:rsidP="006A768C">
            <w:pPr>
              <w:rPr>
                <w:rFonts w:ascii="Arial" w:eastAsia="Arial" w:hAnsi="Arial" w:cs="Arial"/>
                <w:i/>
              </w:rPr>
            </w:pPr>
          </w:p>
          <w:p w14:paraId="036CB83E" w14:textId="77777777" w:rsidR="006A768C" w:rsidRPr="00A673DE" w:rsidRDefault="006A768C" w:rsidP="006A768C">
            <w:pPr>
              <w:rPr>
                <w:rFonts w:ascii="Arial" w:eastAsia="Arial" w:hAnsi="Arial" w:cs="Arial"/>
                <w:i/>
              </w:rPr>
            </w:pPr>
            <w:r w:rsidRPr="00A673DE">
              <w:rPr>
                <w:rFonts w:ascii="Arial" w:eastAsia="Arial" w:hAnsi="Arial" w:cs="Arial"/>
                <w:i/>
              </w:rPr>
              <w:t>Challenges assumptions and considers alternatives in narrowing the gap(s) between expectations and actual performance</w:t>
            </w:r>
          </w:p>
          <w:p w14:paraId="710AFC17" w14:textId="776CE1F8" w:rsidR="006A768C" w:rsidRPr="00A673DE" w:rsidRDefault="006A768C" w:rsidP="006A768C">
            <w:pPr>
              <w:rPr>
                <w:rFonts w:ascii="Arial" w:eastAsia="Arial" w:hAnsi="Arial" w:cs="Arial"/>
                <w:i/>
              </w:rPr>
            </w:pPr>
          </w:p>
          <w:p w14:paraId="5444F700" w14:textId="4D75E023" w:rsidR="003F2E8F" w:rsidRPr="00A673DE" w:rsidRDefault="006A768C" w:rsidP="006A768C">
            <w:pPr>
              <w:rPr>
                <w:rFonts w:ascii="Arial" w:eastAsia="Arial" w:hAnsi="Arial" w:cs="Arial"/>
                <w:i/>
              </w:rPr>
            </w:pPr>
            <w:r w:rsidRPr="00A673DE">
              <w:rPr>
                <w:rFonts w:ascii="Arial" w:eastAsia="Arial" w:hAnsi="Arial" w:cs="Arial"/>
                <w:i/>
              </w:rPr>
              <w:lastRenderedPageBreak/>
              <w:t>Uses performance data to evaluate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3089AC17" w14:textId="3885886A" w:rsidR="00AC67F3"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r w:rsidRPr="00A673DE">
              <w:rPr>
                <w:rFonts w:ascii="Arial" w:eastAsia="Arial" w:hAnsi="Arial" w:cs="Arial"/>
                <w:color w:val="000000"/>
              </w:rPr>
              <w:lastRenderedPageBreak/>
              <w:t>Is clearly in the habit of making a learning plan for each rotation</w:t>
            </w:r>
          </w:p>
          <w:p w14:paraId="75CF0A32" w14:textId="77777777" w:rsidR="00097FEA" w:rsidRPr="00A673DE" w:rsidRDefault="00097FEA" w:rsidP="00097FEA">
            <w:pPr>
              <w:pBdr>
                <w:top w:val="nil"/>
                <w:left w:val="nil"/>
                <w:bottom w:val="nil"/>
                <w:right w:val="nil"/>
                <w:between w:val="nil"/>
              </w:pBdr>
              <w:spacing w:after="160" w:line="259" w:lineRule="auto"/>
              <w:contextualSpacing/>
              <w:rPr>
                <w:rFonts w:ascii="Arial" w:hAnsi="Arial" w:cs="Arial"/>
                <w:color w:val="000000"/>
              </w:rPr>
            </w:pPr>
          </w:p>
          <w:p w14:paraId="74C4ACBD" w14:textId="1FEDA71D" w:rsidR="003F2E8F"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r w:rsidRPr="00A673DE">
              <w:rPr>
                <w:rFonts w:ascii="Arial" w:eastAsia="Arial" w:hAnsi="Arial" w:cs="Arial"/>
                <w:color w:val="000000"/>
              </w:rPr>
              <w:t>Consistently identifies ongoing gaps and chooses areas to work on</w:t>
            </w:r>
          </w:p>
        </w:tc>
      </w:tr>
      <w:tr w:rsidR="003F2E8F" w:rsidRPr="00A673DE" w14:paraId="50835367" w14:textId="77777777" w:rsidTr="00B154C0">
        <w:tc>
          <w:tcPr>
            <w:tcW w:w="4950" w:type="dxa"/>
            <w:tcBorders>
              <w:top w:val="single" w:sz="4" w:space="0" w:color="000000"/>
              <w:bottom w:val="single" w:sz="4" w:space="0" w:color="000000"/>
            </w:tcBorders>
            <w:shd w:val="clear" w:color="auto" w:fill="C9C9C9"/>
          </w:tcPr>
          <w:p w14:paraId="0AD35C69" w14:textId="45261602" w:rsidR="006A768C" w:rsidRPr="00A673DE" w:rsidRDefault="003F2E8F" w:rsidP="006A768C">
            <w:pPr>
              <w:rPr>
                <w:rFonts w:ascii="Arial" w:hAnsi="Arial" w:cs="Arial"/>
              </w:rPr>
            </w:pPr>
            <w:r w:rsidRPr="00A673DE">
              <w:rPr>
                <w:rFonts w:ascii="Arial" w:hAnsi="Arial" w:cs="Arial"/>
                <w:b/>
              </w:rPr>
              <w:t>Level 5</w:t>
            </w:r>
            <w:r w:rsidRPr="00A673DE">
              <w:rPr>
                <w:rFonts w:ascii="Arial" w:hAnsi="Arial" w:cs="Arial"/>
              </w:rPr>
              <w:t xml:space="preserve"> </w:t>
            </w:r>
            <w:r w:rsidR="006A768C" w:rsidRPr="00A673DE">
              <w:rPr>
                <w:rFonts w:ascii="Arial" w:eastAsia="Arial" w:hAnsi="Arial" w:cs="Arial"/>
                <w:i/>
              </w:rPr>
              <w:t>Role models consistently seeking performance data</w:t>
            </w:r>
          </w:p>
          <w:p w14:paraId="7ABA4993" w14:textId="1D87A166" w:rsidR="006A768C" w:rsidRPr="00A673DE" w:rsidRDefault="006A768C" w:rsidP="006A768C">
            <w:pPr>
              <w:rPr>
                <w:rFonts w:ascii="Arial" w:eastAsia="Arial" w:hAnsi="Arial" w:cs="Arial"/>
                <w:i/>
              </w:rPr>
            </w:pPr>
          </w:p>
          <w:p w14:paraId="57A58436" w14:textId="77777777" w:rsidR="006A768C" w:rsidRPr="00A673DE" w:rsidRDefault="006A768C" w:rsidP="006A768C">
            <w:pPr>
              <w:rPr>
                <w:rFonts w:ascii="Arial" w:eastAsia="Arial" w:hAnsi="Arial" w:cs="Arial"/>
                <w:i/>
              </w:rPr>
            </w:pPr>
            <w:r w:rsidRPr="00A673DE">
              <w:rPr>
                <w:rFonts w:ascii="Arial" w:eastAsia="Arial" w:hAnsi="Arial" w:cs="Arial"/>
                <w:i/>
              </w:rPr>
              <w:t>Mentors others on reflective practice</w:t>
            </w:r>
          </w:p>
          <w:p w14:paraId="5B1E8659" w14:textId="5D5678E7" w:rsidR="006A768C" w:rsidRPr="00A673DE" w:rsidRDefault="006A768C" w:rsidP="006A768C">
            <w:pPr>
              <w:rPr>
                <w:rFonts w:ascii="Arial" w:eastAsia="Arial" w:hAnsi="Arial" w:cs="Arial"/>
                <w:i/>
              </w:rPr>
            </w:pPr>
          </w:p>
          <w:p w14:paraId="0F9BEC5B" w14:textId="67DBC917" w:rsidR="003F2E8F" w:rsidRPr="00A673DE" w:rsidRDefault="006A768C" w:rsidP="006D5341">
            <w:pPr>
              <w:rPr>
                <w:rFonts w:ascii="Arial" w:eastAsia="Arial" w:hAnsi="Arial" w:cs="Arial"/>
                <w:i/>
              </w:rPr>
            </w:pPr>
            <w:r w:rsidRPr="00A673D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114A42B8" w:rsidR="003F2E8F" w:rsidRPr="00A673DE" w:rsidRDefault="006A768C" w:rsidP="00A673DE">
            <w:pPr>
              <w:numPr>
                <w:ilvl w:val="0"/>
                <w:numId w:val="1"/>
              </w:numPr>
              <w:pBdr>
                <w:top w:val="nil"/>
                <w:left w:val="nil"/>
                <w:bottom w:val="nil"/>
                <w:right w:val="nil"/>
                <w:between w:val="nil"/>
              </w:pBdr>
              <w:ind w:left="187" w:hanging="187"/>
              <w:rPr>
                <w:rFonts w:ascii="Arial" w:hAnsi="Arial" w:cs="Arial"/>
              </w:rPr>
            </w:pPr>
            <w:r w:rsidRPr="00A673DE">
              <w:rPr>
                <w:rFonts w:ascii="Arial" w:hAnsi="Arial" w:cs="Arial"/>
              </w:rPr>
              <w:t>Actively discusses learning goals with supervisors and colleagues; may encourage other learners on the team to consider how their behavior affects the rest of the team</w:t>
            </w:r>
          </w:p>
        </w:tc>
      </w:tr>
      <w:tr w:rsidR="003F2E8F" w:rsidRPr="00A673DE" w14:paraId="3664B515" w14:textId="77777777" w:rsidTr="003F2E8F">
        <w:tc>
          <w:tcPr>
            <w:tcW w:w="4950" w:type="dxa"/>
            <w:shd w:val="clear" w:color="auto" w:fill="FFD965"/>
          </w:tcPr>
          <w:p w14:paraId="59238A08" w14:textId="77777777" w:rsidR="003F2E8F" w:rsidRPr="00A673DE" w:rsidRDefault="003F2E8F" w:rsidP="003F2E8F">
            <w:pPr>
              <w:rPr>
                <w:rFonts w:ascii="Arial" w:eastAsia="Arial" w:hAnsi="Arial" w:cs="Arial"/>
              </w:rPr>
            </w:pPr>
            <w:r w:rsidRPr="00A673DE">
              <w:rPr>
                <w:rFonts w:ascii="Arial" w:hAnsi="Arial" w:cs="Arial"/>
              </w:rPr>
              <w:t>Assessment Models or Tools</w:t>
            </w:r>
          </w:p>
        </w:tc>
        <w:tc>
          <w:tcPr>
            <w:tcW w:w="9175" w:type="dxa"/>
            <w:shd w:val="clear" w:color="auto" w:fill="FFD965"/>
          </w:tcPr>
          <w:p w14:paraId="5CAF874E" w14:textId="77777777" w:rsidR="00D8772D" w:rsidRPr="00A673DE" w:rsidRDefault="00D8772D" w:rsidP="00A673DE">
            <w:pPr>
              <w:numPr>
                <w:ilvl w:val="0"/>
                <w:numId w:val="3"/>
              </w:numPr>
              <w:pBdr>
                <w:top w:val="nil"/>
                <w:left w:val="nil"/>
                <w:bottom w:val="nil"/>
                <w:right w:val="nil"/>
                <w:between w:val="nil"/>
              </w:pBdr>
              <w:ind w:left="187" w:hanging="187"/>
              <w:contextualSpacing/>
              <w:rPr>
                <w:rFonts w:ascii="Arial" w:hAnsi="Arial" w:cs="Arial"/>
              </w:rPr>
            </w:pPr>
            <w:r w:rsidRPr="00A673DE">
              <w:rPr>
                <w:rFonts w:ascii="Arial" w:hAnsi="Arial" w:cs="Arial"/>
              </w:rPr>
              <w:t>Direct observation</w:t>
            </w:r>
          </w:p>
          <w:p w14:paraId="43733929" w14:textId="54E69EEA" w:rsidR="003F2E8F" w:rsidRPr="00A673DE" w:rsidRDefault="00D8772D" w:rsidP="00A673DE">
            <w:pPr>
              <w:numPr>
                <w:ilvl w:val="0"/>
                <w:numId w:val="3"/>
              </w:numPr>
              <w:pBdr>
                <w:top w:val="nil"/>
                <w:left w:val="nil"/>
                <w:bottom w:val="nil"/>
                <w:right w:val="nil"/>
                <w:between w:val="nil"/>
              </w:pBdr>
              <w:ind w:left="187" w:hanging="187"/>
              <w:contextualSpacing/>
              <w:rPr>
                <w:rFonts w:ascii="Arial" w:hAnsi="Arial" w:cs="Arial"/>
              </w:rPr>
            </w:pPr>
            <w:r w:rsidRPr="00A673DE">
              <w:rPr>
                <w:rFonts w:ascii="Arial" w:hAnsi="Arial" w:cs="Arial"/>
              </w:rPr>
              <w:t>Review of learning plan</w:t>
            </w:r>
          </w:p>
        </w:tc>
      </w:tr>
      <w:tr w:rsidR="003F2E8F" w:rsidRPr="00A673DE" w14:paraId="41E141EC" w14:textId="77777777" w:rsidTr="003F2E8F">
        <w:tc>
          <w:tcPr>
            <w:tcW w:w="4950" w:type="dxa"/>
            <w:shd w:val="clear" w:color="auto" w:fill="8DB3E2" w:themeFill="text2" w:themeFillTint="66"/>
          </w:tcPr>
          <w:p w14:paraId="5083C2A4" w14:textId="77777777" w:rsidR="003F2E8F" w:rsidRPr="00A673DE" w:rsidRDefault="003F2E8F" w:rsidP="003F2E8F">
            <w:pPr>
              <w:rPr>
                <w:rFonts w:ascii="Arial" w:hAnsi="Arial" w:cs="Arial"/>
              </w:rPr>
            </w:pPr>
            <w:r w:rsidRPr="00A673DE">
              <w:rPr>
                <w:rFonts w:ascii="Arial" w:hAnsi="Arial" w:cs="Arial"/>
              </w:rPr>
              <w:t xml:space="preserve">Curriculum Mapping </w:t>
            </w:r>
          </w:p>
        </w:tc>
        <w:tc>
          <w:tcPr>
            <w:tcW w:w="9175" w:type="dxa"/>
            <w:shd w:val="clear" w:color="auto" w:fill="8DB3E2" w:themeFill="text2" w:themeFillTint="66"/>
          </w:tcPr>
          <w:p w14:paraId="69CEE983" w14:textId="77777777" w:rsidR="003F2E8F" w:rsidRPr="00A673DE" w:rsidRDefault="003F2E8F" w:rsidP="00A673DE">
            <w:pPr>
              <w:pStyle w:val="ListParagraph"/>
              <w:numPr>
                <w:ilvl w:val="0"/>
                <w:numId w:val="2"/>
              </w:numPr>
              <w:pBdr>
                <w:top w:val="nil"/>
                <w:left w:val="nil"/>
                <w:bottom w:val="nil"/>
                <w:right w:val="nil"/>
                <w:between w:val="nil"/>
              </w:pBdr>
              <w:ind w:left="360"/>
              <w:rPr>
                <w:rFonts w:ascii="Arial" w:hAnsi="Arial" w:cs="Arial"/>
              </w:rPr>
            </w:pPr>
          </w:p>
        </w:tc>
      </w:tr>
      <w:tr w:rsidR="003F2E8F" w:rsidRPr="00A673DE" w14:paraId="25D2D863" w14:textId="77777777" w:rsidTr="003F2E8F">
        <w:trPr>
          <w:trHeight w:val="80"/>
        </w:trPr>
        <w:tc>
          <w:tcPr>
            <w:tcW w:w="4950" w:type="dxa"/>
            <w:shd w:val="clear" w:color="auto" w:fill="A8D08D"/>
          </w:tcPr>
          <w:p w14:paraId="79AAD3D2" w14:textId="77777777" w:rsidR="003F2E8F" w:rsidRPr="00A673DE" w:rsidRDefault="003F2E8F" w:rsidP="003F2E8F">
            <w:pPr>
              <w:rPr>
                <w:rFonts w:ascii="Arial" w:eastAsia="Arial" w:hAnsi="Arial" w:cs="Arial"/>
              </w:rPr>
            </w:pPr>
            <w:r w:rsidRPr="00A673DE">
              <w:rPr>
                <w:rFonts w:ascii="Arial" w:hAnsi="Arial" w:cs="Arial"/>
              </w:rPr>
              <w:t>Notes or Resources</w:t>
            </w:r>
          </w:p>
        </w:tc>
        <w:tc>
          <w:tcPr>
            <w:tcW w:w="9175" w:type="dxa"/>
            <w:shd w:val="clear" w:color="auto" w:fill="A8D08D"/>
          </w:tcPr>
          <w:p w14:paraId="7E305F3E" w14:textId="77777777" w:rsidR="006A768C" w:rsidRPr="00A673DE" w:rsidRDefault="00CB4B43"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hyperlink r:id="rId49">
              <w:proofErr w:type="spellStart"/>
              <w:r w:rsidR="006A768C" w:rsidRPr="00A673DE">
                <w:rPr>
                  <w:rFonts w:ascii="Arial" w:eastAsia="Arial" w:hAnsi="Arial" w:cs="Arial"/>
                  <w:color w:val="000000"/>
                </w:rPr>
                <w:t>Hojat</w:t>
              </w:r>
              <w:proofErr w:type="spellEnd"/>
              <w:r w:rsidR="006A768C" w:rsidRPr="00A673DE">
                <w:rPr>
                  <w:rFonts w:ascii="Arial" w:eastAsia="Arial" w:hAnsi="Arial" w:cs="Arial"/>
                  <w:color w:val="000000"/>
                </w:rPr>
                <w:t xml:space="preserve"> M</w:t>
              </w:r>
            </w:hyperlink>
            <w:r w:rsidR="006A768C" w:rsidRPr="00A673DE">
              <w:rPr>
                <w:rFonts w:ascii="Arial" w:eastAsia="Arial" w:hAnsi="Arial" w:cs="Arial"/>
                <w:color w:val="000000"/>
              </w:rPr>
              <w:t xml:space="preserve">, </w:t>
            </w:r>
            <w:hyperlink r:id="rId50">
              <w:proofErr w:type="spellStart"/>
              <w:r w:rsidR="006A768C" w:rsidRPr="00A673DE">
                <w:rPr>
                  <w:rFonts w:ascii="Arial" w:eastAsia="Arial" w:hAnsi="Arial" w:cs="Arial"/>
                  <w:color w:val="000000"/>
                </w:rPr>
                <w:t>Veloski</w:t>
              </w:r>
              <w:proofErr w:type="spellEnd"/>
              <w:r w:rsidR="006A768C" w:rsidRPr="00A673DE">
                <w:rPr>
                  <w:rFonts w:ascii="Arial" w:eastAsia="Arial" w:hAnsi="Arial" w:cs="Arial"/>
                  <w:color w:val="000000"/>
                </w:rPr>
                <w:t xml:space="preserve"> JJ</w:t>
              </w:r>
            </w:hyperlink>
            <w:r w:rsidR="006A768C" w:rsidRPr="00A673DE">
              <w:rPr>
                <w:rFonts w:ascii="Arial" w:eastAsia="Arial" w:hAnsi="Arial" w:cs="Arial"/>
                <w:color w:val="000000"/>
              </w:rPr>
              <w:t xml:space="preserve">, </w:t>
            </w:r>
            <w:hyperlink r:id="rId51">
              <w:proofErr w:type="spellStart"/>
              <w:r w:rsidR="006A768C" w:rsidRPr="00A673DE">
                <w:rPr>
                  <w:rFonts w:ascii="Arial" w:eastAsia="Arial" w:hAnsi="Arial" w:cs="Arial"/>
                  <w:color w:val="000000"/>
                </w:rPr>
                <w:t>Gonnella</w:t>
              </w:r>
              <w:proofErr w:type="spellEnd"/>
              <w:r w:rsidR="006A768C" w:rsidRPr="00A673DE">
                <w:rPr>
                  <w:rFonts w:ascii="Arial" w:eastAsia="Arial" w:hAnsi="Arial" w:cs="Arial"/>
                  <w:color w:val="000000"/>
                </w:rPr>
                <w:t xml:space="preserve"> JS</w:t>
              </w:r>
            </w:hyperlink>
            <w:r w:rsidR="006A768C" w:rsidRPr="00A673DE">
              <w:rPr>
                <w:rFonts w:ascii="Arial" w:eastAsia="Arial" w:hAnsi="Arial" w:cs="Arial"/>
                <w:color w:val="000000"/>
              </w:rPr>
              <w:t xml:space="preserve">. Measurement and correlates of physicians' lifelong learning. </w:t>
            </w:r>
            <w:proofErr w:type="spellStart"/>
            <w:r w:rsidR="006A768C" w:rsidRPr="00A673DE">
              <w:rPr>
                <w:rFonts w:ascii="Arial" w:eastAsia="Arial" w:hAnsi="Arial" w:cs="Arial"/>
                <w:i/>
                <w:color w:val="000000"/>
              </w:rPr>
              <w:t>Acad</w:t>
            </w:r>
            <w:proofErr w:type="spellEnd"/>
            <w:r w:rsidR="006A768C" w:rsidRPr="00A673DE">
              <w:rPr>
                <w:rFonts w:ascii="Arial" w:eastAsia="Arial" w:hAnsi="Arial" w:cs="Arial"/>
                <w:i/>
                <w:color w:val="000000"/>
              </w:rPr>
              <w:t xml:space="preserve"> Med</w:t>
            </w:r>
            <w:r w:rsidR="006A768C" w:rsidRPr="00A673DE">
              <w:rPr>
                <w:rFonts w:ascii="Arial" w:eastAsia="Arial" w:hAnsi="Arial" w:cs="Arial"/>
                <w:color w:val="000000"/>
              </w:rPr>
              <w:t xml:space="preserve"> 2009. Aug</w:t>
            </w:r>
            <w:proofErr w:type="gramStart"/>
            <w:r w:rsidR="006A768C" w:rsidRPr="00A673DE">
              <w:rPr>
                <w:rFonts w:ascii="Arial" w:eastAsia="Arial" w:hAnsi="Arial" w:cs="Arial"/>
                <w:color w:val="000000"/>
              </w:rPr>
              <w:t>;84</w:t>
            </w:r>
            <w:proofErr w:type="gramEnd"/>
            <w:r w:rsidR="006A768C" w:rsidRPr="00A673DE">
              <w:rPr>
                <w:rFonts w:ascii="Arial" w:eastAsia="Arial" w:hAnsi="Arial" w:cs="Arial"/>
                <w:color w:val="000000"/>
              </w:rPr>
              <w:t xml:space="preserve">(8):1066-74. </w:t>
            </w:r>
          </w:p>
          <w:p w14:paraId="20C2CB68" w14:textId="77777777" w:rsidR="006A768C" w:rsidRPr="00A673DE" w:rsidRDefault="006A768C" w:rsidP="006A768C">
            <w:pPr>
              <w:pBdr>
                <w:top w:val="nil"/>
                <w:left w:val="nil"/>
                <w:bottom w:val="nil"/>
                <w:right w:val="nil"/>
                <w:between w:val="nil"/>
              </w:pBdr>
              <w:ind w:left="158"/>
              <w:contextualSpacing/>
              <w:rPr>
                <w:rFonts w:ascii="Arial" w:hAnsi="Arial" w:cs="Arial"/>
                <w:color w:val="000000"/>
              </w:rPr>
            </w:pPr>
            <w:r w:rsidRPr="00A673DE">
              <w:rPr>
                <w:rFonts w:ascii="Arial" w:eastAsia="Arial" w:hAnsi="Arial" w:cs="Arial"/>
                <w:i/>
                <w:color w:val="000000"/>
              </w:rPr>
              <w:t>Contains a validated questionnaire about physician lifelong learning.</w:t>
            </w:r>
          </w:p>
          <w:p w14:paraId="749A3CFB" w14:textId="77777777" w:rsidR="006A768C"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proofErr w:type="spellStart"/>
            <w:r w:rsidRPr="00A673DE">
              <w:rPr>
                <w:rFonts w:ascii="Arial" w:eastAsia="Arial" w:hAnsi="Arial" w:cs="Arial"/>
                <w:color w:val="000000"/>
              </w:rPr>
              <w:t>Lockspeiser</w:t>
            </w:r>
            <w:proofErr w:type="spellEnd"/>
            <w:r w:rsidRPr="00A673DE">
              <w:rPr>
                <w:rFonts w:ascii="Arial" w:eastAsia="Arial" w:hAnsi="Arial" w:cs="Arial"/>
                <w:color w:val="000000"/>
              </w:rPr>
              <w:t xml:space="preserve"> TM, </w:t>
            </w:r>
            <w:proofErr w:type="spellStart"/>
            <w:r w:rsidRPr="00A673DE">
              <w:rPr>
                <w:rFonts w:ascii="Arial" w:eastAsia="Arial" w:hAnsi="Arial" w:cs="Arial"/>
                <w:color w:val="000000"/>
              </w:rPr>
              <w:t>Schmitter</w:t>
            </w:r>
            <w:proofErr w:type="spellEnd"/>
            <w:r w:rsidRPr="00A673DE">
              <w:rPr>
                <w:rFonts w:ascii="Arial" w:eastAsia="Arial" w:hAnsi="Arial" w:cs="Arial"/>
                <w:color w:val="000000"/>
              </w:rPr>
              <w:t xml:space="preserve"> PA, Lane JL et al. Assessing fellows’ written learning goals and goal writing skill: validity evidence for the learning goal scoring rubric. </w:t>
            </w:r>
            <w:proofErr w:type="spellStart"/>
            <w:r w:rsidRPr="00A673DE">
              <w:rPr>
                <w:rFonts w:ascii="Arial" w:eastAsia="Arial" w:hAnsi="Arial" w:cs="Arial"/>
                <w:i/>
                <w:color w:val="000000"/>
              </w:rPr>
              <w:t>Acad</w:t>
            </w:r>
            <w:proofErr w:type="spellEnd"/>
            <w:r w:rsidRPr="00A673DE">
              <w:rPr>
                <w:rFonts w:ascii="Arial" w:eastAsia="Arial" w:hAnsi="Arial" w:cs="Arial"/>
                <w:i/>
                <w:color w:val="000000"/>
              </w:rPr>
              <w:t xml:space="preserve"> Med</w:t>
            </w:r>
            <w:r w:rsidRPr="00A673DE">
              <w:rPr>
                <w:rFonts w:ascii="Arial" w:eastAsia="Arial" w:hAnsi="Arial" w:cs="Arial"/>
                <w:color w:val="000000"/>
              </w:rPr>
              <w:t xml:space="preserve">. 2013. 88(10) </w:t>
            </w:r>
          </w:p>
          <w:p w14:paraId="298D1E5E" w14:textId="31430EC4" w:rsidR="003F2E8F" w:rsidRPr="00A673DE" w:rsidRDefault="006A768C" w:rsidP="00A673DE">
            <w:pPr>
              <w:numPr>
                <w:ilvl w:val="0"/>
                <w:numId w:val="22"/>
              </w:numPr>
              <w:pBdr>
                <w:top w:val="nil"/>
                <w:left w:val="nil"/>
                <w:bottom w:val="nil"/>
                <w:right w:val="nil"/>
                <w:between w:val="nil"/>
              </w:pBdr>
              <w:spacing w:after="160" w:line="259" w:lineRule="auto"/>
              <w:ind w:left="187" w:hanging="187"/>
              <w:contextualSpacing/>
              <w:rPr>
                <w:rFonts w:ascii="Arial" w:hAnsi="Arial" w:cs="Arial"/>
                <w:color w:val="000000"/>
              </w:rPr>
            </w:pPr>
            <w:r w:rsidRPr="00A673DE">
              <w:rPr>
                <w:rFonts w:ascii="Arial" w:eastAsia="Arial" w:hAnsi="Arial" w:cs="Arial"/>
                <w:color w:val="000000"/>
              </w:rPr>
              <w:t xml:space="preserve">Burke AE, Benson B, Englander R, </w:t>
            </w:r>
            <w:proofErr w:type="spellStart"/>
            <w:r w:rsidRPr="00A673DE">
              <w:rPr>
                <w:rFonts w:ascii="Arial" w:eastAsia="Arial" w:hAnsi="Arial" w:cs="Arial"/>
                <w:color w:val="000000"/>
              </w:rPr>
              <w:t>Carraccio</w:t>
            </w:r>
            <w:proofErr w:type="spellEnd"/>
            <w:r w:rsidRPr="00A673DE">
              <w:rPr>
                <w:rFonts w:ascii="Arial" w:eastAsia="Arial" w:hAnsi="Arial" w:cs="Arial"/>
                <w:color w:val="000000"/>
              </w:rPr>
              <w:t xml:space="preserve"> C, Hicks PJ. Domain of competence: practice-based learning and improvement. </w:t>
            </w:r>
            <w:proofErr w:type="spellStart"/>
            <w:r w:rsidRPr="00A673DE">
              <w:rPr>
                <w:rFonts w:ascii="Arial" w:eastAsia="Arial" w:hAnsi="Arial" w:cs="Arial"/>
                <w:i/>
                <w:color w:val="000000"/>
              </w:rPr>
              <w:t>Acad</w:t>
            </w:r>
            <w:proofErr w:type="spellEnd"/>
            <w:r w:rsidRPr="00A673DE">
              <w:rPr>
                <w:rFonts w:ascii="Arial" w:eastAsia="Arial" w:hAnsi="Arial" w:cs="Arial"/>
                <w:i/>
                <w:color w:val="000000"/>
              </w:rPr>
              <w:t xml:space="preserve"> </w:t>
            </w:r>
            <w:proofErr w:type="spellStart"/>
            <w:r w:rsidRPr="00A673DE">
              <w:rPr>
                <w:rFonts w:ascii="Arial" w:eastAsia="Arial" w:hAnsi="Arial" w:cs="Arial"/>
                <w:i/>
                <w:color w:val="000000"/>
              </w:rPr>
              <w:t>Pediatr</w:t>
            </w:r>
            <w:proofErr w:type="spellEnd"/>
            <w:r w:rsidRPr="00A673DE">
              <w:rPr>
                <w:rFonts w:ascii="Arial" w:eastAsia="Arial" w:hAnsi="Arial" w:cs="Arial"/>
                <w:i/>
                <w:color w:val="000000"/>
              </w:rPr>
              <w:t>.</w:t>
            </w:r>
            <w:r w:rsidRPr="00A673DE">
              <w:rPr>
                <w:rFonts w:ascii="Arial" w:eastAsia="Arial" w:hAnsi="Arial" w:cs="Arial"/>
                <w:color w:val="000000"/>
              </w:rPr>
              <w:t xml:space="preserve"> 2014. 14: S38-S54.</w:t>
            </w:r>
          </w:p>
        </w:tc>
      </w:tr>
    </w:tbl>
    <w:p w14:paraId="16F12263" w14:textId="765EB054" w:rsidR="003F2E8F" w:rsidRDefault="003F2E8F">
      <w:pPr>
        <w:spacing w:line="240" w:lineRule="auto"/>
        <w:ind w:hanging="180"/>
        <w:rPr>
          <w:rFonts w:ascii="Arial" w:eastAsia="Arial" w:hAnsi="Arial" w:cs="Arial"/>
        </w:rPr>
      </w:pPr>
    </w:p>
    <w:p w14:paraId="299F7E7A" w14:textId="34C06FC6"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595D7E1B" w14:textId="77777777" w:rsidR="006A768C" w:rsidRDefault="006A768C" w:rsidP="003F2E8F">
            <w:pPr>
              <w:ind w:hanging="14"/>
              <w:jc w:val="center"/>
              <w:rPr>
                <w:rFonts w:ascii="Arial" w:eastAsia="Arial" w:hAnsi="Arial" w:cs="Arial"/>
                <w:b/>
              </w:rPr>
            </w:pPr>
            <w:r w:rsidRPr="006A768C">
              <w:rPr>
                <w:rFonts w:ascii="Arial" w:eastAsia="Arial" w:hAnsi="Arial" w:cs="Arial"/>
                <w:b/>
              </w:rPr>
              <w:lastRenderedPageBreak/>
              <w:t>Professionalism 1: Professional Behavior and Ethical Principles</w:t>
            </w:r>
          </w:p>
          <w:p w14:paraId="55A2B33F" w14:textId="6FF6A3E4"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768C" w:rsidRPr="006A768C">
              <w:rPr>
                <w:rFonts w:ascii="Arial" w:eastAsia="Arial" w:hAnsi="Arial" w:cs="Arial"/>
              </w:rPr>
              <w:t>To recognize triggers and addresses lapses in ethical and professional behavior; to demonstrate ethical and professional knowledge and behaviors; to utilize appropriate resources for managing ethical and professional dilemmas</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B154C0">
        <w:tc>
          <w:tcPr>
            <w:tcW w:w="4950" w:type="dxa"/>
            <w:tcBorders>
              <w:top w:val="single" w:sz="4" w:space="0" w:color="000000"/>
              <w:bottom w:val="single" w:sz="4" w:space="0" w:color="000000"/>
            </w:tcBorders>
            <w:shd w:val="clear" w:color="auto" w:fill="C9C9C9"/>
          </w:tcPr>
          <w:p w14:paraId="09FF63BD" w14:textId="4EE13424" w:rsidR="006A768C" w:rsidRPr="007E344E" w:rsidRDefault="003F2E8F" w:rsidP="006A768C">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6A768C" w:rsidRPr="006A768C">
              <w:rPr>
                <w:rFonts w:ascii="Arial" w:hAnsi="Arial" w:cs="Arial"/>
                <w:i/>
                <w:color w:val="000000"/>
              </w:rPr>
              <w:t>Identifies and describes potential triggers for professionalism lapses</w:t>
            </w:r>
          </w:p>
          <w:p w14:paraId="2D25FB98" w14:textId="3B33853D" w:rsidR="006A768C" w:rsidRPr="006A768C" w:rsidRDefault="006A768C" w:rsidP="006A768C">
            <w:pPr>
              <w:rPr>
                <w:rFonts w:ascii="Arial" w:hAnsi="Arial" w:cs="Arial"/>
                <w:i/>
                <w:color w:val="000000"/>
              </w:rPr>
            </w:pPr>
          </w:p>
          <w:p w14:paraId="2531D0A9" w14:textId="77777777" w:rsidR="006A768C" w:rsidRPr="006A768C" w:rsidRDefault="006A768C" w:rsidP="006A768C">
            <w:pPr>
              <w:rPr>
                <w:rFonts w:ascii="Arial" w:hAnsi="Arial" w:cs="Arial"/>
                <w:i/>
                <w:color w:val="000000"/>
              </w:rPr>
            </w:pPr>
            <w:r w:rsidRPr="006A768C">
              <w:rPr>
                <w:rFonts w:ascii="Arial" w:hAnsi="Arial" w:cs="Arial"/>
                <w:i/>
                <w:color w:val="000000"/>
              </w:rPr>
              <w:t>Describes when and how to appropriately report professionalism lapses, including strategies for addressing common barriers</w:t>
            </w:r>
          </w:p>
          <w:p w14:paraId="48F04AC7" w14:textId="652E22F6" w:rsidR="006A768C" w:rsidRPr="006A768C" w:rsidRDefault="006A768C" w:rsidP="006A768C">
            <w:pPr>
              <w:rPr>
                <w:rFonts w:ascii="Arial" w:hAnsi="Arial" w:cs="Arial"/>
                <w:i/>
                <w:color w:val="000000"/>
              </w:rPr>
            </w:pPr>
          </w:p>
          <w:p w14:paraId="3741F673" w14:textId="36288E56" w:rsidR="003F2E8F" w:rsidRPr="00A01050" w:rsidRDefault="006A768C" w:rsidP="006D5341">
            <w:pPr>
              <w:rPr>
                <w:rFonts w:ascii="Arial" w:hAnsi="Arial" w:cs="Arial"/>
                <w:i/>
                <w:color w:val="000000"/>
              </w:rPr>
            </w:pPr>
            <w:r w:rsidRPr="006A768C">
              <w:rPr>
                <w:rFonts w:ascii="Arial" w:hAnsi="Arial" w:cs="Arial"/>
                <w:i/>
                <w:color w:val="000000"/>
              </w:rPr>
              <w:t>Demonstrates knowledge of the ethical principles underlying informed consent, surrogate decision making, confidentiality, advance directives, error disclosure, stewardship of limited resources, etc.</w:t>
            </w:r>
          </w:p>
        </w:tc>
        <w:tc>
          <w:tcPr>
            <w:tcW w:w="9175" w:type="dxa"/>
            <w:tcBorders>
              <w:top w:val="single" w:sz="4" w:space="0" w:color="000000"/>
              <w:left w:val="nil"/>
              <w:bottom w:val="single" w:sz="4" w:space="0" w:color="000000"/>
              <w:right w:val="single" w:sz="8" w:space="0" w:color="000000"/>
            </w:tcBorders>
            <w:shd w:val="clear" w:color="auto" w:fill="C9C9C9"/>
          </w:tcPr>
          <w:p w14:paraId="760F933E" w14:textId="53F01C24" w:rsidR="00097FEA" w:rsidRDefault="00AC67F3" w:rsidP="00097FEA">
            <w:pPr>
              <w:pStyle w:val="ListParagraph"/>
              <w:numPr>
                <w:ilvl w:val="0"/>
                <w:numId w:val="23"/>
              </w:numPr>
              <w:spacing w:after="160"/>
              <w:ind w:left="185" w:hanging="180"/>
              <w:rPr>
                <w:rFonts w:ascii="Arial" w:eastAsia="Arial" w:hAnsi="Arial" w:cs="Arial"/>
              </w:rPr>
            </w:pPr>
            <w:r w:rsidRPr="00383679">
              <w:rPr>
                <w:rFonts w:ascii="Arial" w:eastAsia="Arial" w:hAnsi="Arial" w:cs="Arial"/>
              </w:rPr>
              <w:t>Identifies and describes inappropriate behavior by pharmaceutical and equipment manufacturers at clinical sites and academic or professional meetings</w:t>
            </w:r>
          </w:p>
          <w:p w14:paraId="40915B02" w14:textId="09DD801A" w:rsidR="00097FEA" w:rsidRPr="00097FEA" w:rsidRDefault="00097FEA" w:rsidP="00097FEA">
            <w:pPr>
              <w:rPr>
                <w:rFonts w:ascii="Arial" w:eastAsia="Arial" w:hAnsi="Arial" w:cs="Arial"/>
              </w:rPr>
            </w:pPr>
          </w:p>
          <w:p w14:paraId="22DED187" w14:textId="78591F6B" w:rsidR="00097FEA" w:rsidRDefault="00AC67F3" w:rsidP="00097FEA">
            <w:pPr>
              <w:pStyle w:val="ListParagraph"/>
              <w:numPr>
                <w:ilvl w:val="0"/>
                <w:numId w:val="23"/>
              </w:numPr>
              <w:spacing w:after="160"/>
              <w:ind w:left="185" w:hanging="180"/>
              <w:rPr>
                <w:rFonts w:ascii="Arial" w:eastAsia="Arial" w:hAnsi="Arial" w:cs="Arial"/>
              </w:rPr>
            </w:pPr>
            <w:r w:rsidRPr="00383679">
              <w:rPr>
                <w:rFonts w:ascii="Arial" w:eastAsia="Arial" w:hAnsi="Arial" w:cs="Arial"/>
              </w:rPr>
              <w:t xml:space="preserve">Recognizes when </w:t>
            </w:r>
            <w:r>
              <w:rPr>
                <w:rFonts w:ascii="Arial" w:eastAsia="Arial" w:hAnsi="Arial" w:cs="Arial"/>
              </w:rPr>
              <w:t>anyone, including oneself,</w:t>
            </w:r>
            <w:r w:rsidRPr="00383679">
              <w:rPr>
                <w:rFonts w:ascii="Arial" w:eastAsia="Arial" w:hAnsi="Arial" w:cs="Arial"/>
              </w:rPr>
              <w:t xml:space="preserve"> makes an inappropriate or stigm</w:t>
            </w:r>
            <w:r>
              <w:rPr>
                <w:rFonts w:ascii="Arial" w:eastAsia="Arial" w:hAnsi="Arial" w:cs="Arial"/>
              </w:rPr>
              <w:t>atizing comment about a patient</w:t>
            </w:r>
          </w:p>
          <w:p w14:paraId="0E1742EF" w14:textId="224C7561" w:rsidR="00097FEA" w:rsidRPr="00097FEA" w:rsidRDefault="00097FEA" w:rsidP="00097FEA">
            <w:pPr>
              <w:rPr>
                <w:rFonts w:ascii="Arial" w:eastAsia="Arial" w:hAnsi="Arial" w:cs="Arial"/>
              </w:rPr>
            </w:pPr>
          </w:p>
          <w:p w14:paraId="78987915" w14:textId="11D0A13E" w:rsidR="003F2E8F" w:rsidRPr="00AC67F3" w:rsidRDefault="00AC67F3" w:rsidP="00097FEA">
            <w:pPr>
              <w:pStyle w:val="ListParagraph"/>
              <w:numPr>
                <w:ilvl w:val="0"/>
                <w:numId w:val="23"/>
              </w:numPr>
              <w:spacing w:after="160"/>
              <w:ind w:left="185" w:hanging="180"/>
              <w:rPr>
                <w:rFonts w:ascii="Arial" w:eastAsia="Arial" w:hAnsi="Arial" w:cs="Arial"/>
              </w:rPr>
            </w:pPr>
            <w:r w:rsidRPr="00AC67F3">
              <w:rPr>
                <w:rFonts w:ascii="Arial" w:eastAsia="Arial" w:hAnsi="Arial" w:cs="Arial"/>
              </w:rPr>
              <w:t>Recognizes that a patient has the autonomy to decide whether or not to receive pharmacotherapy for a substance use disorder</w:t>
            </w:r>
          </w:p>
        </w:tc>
      </w:tr>
      <w:tr w:rsidR="003F2E8F" w:rsidRPr="0009118D" w14:paraId="53406ABA" w14:textId="77777777" w:rsidTr="00B154C0">
        <w:tc>
          <w:tcPr>
            <w:tcW w:w="4950" w:type="dxa"/>
            <w:tcBorders>
              <w:top w:val="single" w:sz="4" w:space="0" w:color="000000"/>
              <w:bottom w:val="single" w:sz="4" w:space="0" w:color="000000"/>
            </w:tcBorders>
            <w:shd w:val="clear" w:color="auto" w:fill="C9C9C9"/>
          </w:tcPr>
          <w:p w14:paraId="23CC2638" w14:textId="0913B6E5" w:rsidR="006A768C" w:rsidRPr="007E344E" w:rsidRDefault="003F2E8F" w:rsidP="006A768C">
            <w:pPr>
              <w:rPr>
                <w:rFonts w:ascii="Arial" w:hAnsi="Arial" w:cs="Arial"/>
              </w:rPr>
            </w:pPr>
            <w:r w:rsidRPr="009C7549">
              <w:rPr>
                <w:rFonts w:ascii="Arial" w:hAnsi="Arial" w:cs="Arial"/>
                <w:b/>
              </w:rPr>
              <w:t>Level 2</w:t>
            </w:r>
            <w:r>
              <w:rPr>
                <w:rFonts w:ascii="Arial" w:hAnsi="Arial" w:cs="Arial"/>
              </w:rPr>
              <w:t xml:space="preserve"> </w:t>
            </w:r>
            <w:r w:rsidR="006A768C" w:rsidRPr="006A768C">
              <w:rPr>
                <w:rFonts w:ascii="Arial" w:eastAsia="Arial" w:hAnsi="Arial" w:cs="Arial"/>
                <w:i/>
              </w:rPr>
              <w:t>Demonstrates insight into professional</w:t>
            </w:r>
            <w:r w:rsidR="006A768C">
              <w:rPr>
                <w:rFonts w:ascii="Arial" w:eastAsia="Arial" w:hAnsi="Arial" w:cs="Arial"/>
                <w:i/>
              </w:rPr>
              <w:t xml:space="preserve"> behavior in routine situations</w:t>
            </w:r>
          </w:p>
          <w:p w14:paraId="046B8BB5" w14:textId="77777777" w:rsidR="006A768C" w:rsidRDefault="006A768C" w:rsidP="006A768C">
            <w:pPr>
              <w:rPr>
                <w:rFonts w:ascii="Arial" w:eastAsia="Arial" w:hAnsi="Arial" w:cs="Arial"/>
                <w:i/>
              </w:rPr>
            </w:pPr>
          </w:p>
          <w:p w14:paraId="69E2FACC" w14:textId="03378810" w:rsidR="006A768C" w:rsidRPr="006A768C" w:rsidRDefault="006A768C" w:rsidP="006A768C">
            <w:pPr>
              <w:rPr>
                <w:rFonts w:ascii="Arial" w:eastAsia="Arial" w:hAnsi="Arial" w:cs="Arial"/>
                <w:i/>
              </w:rPr>
            </w:pPr>
            <w:r w:rsidRPr="006A768C">
              <w:rPr>
                <w:rFonts w:ascii="Arial" w:eastAsia="Arial" w:hAnsi="Arial" w:cs="Arial"/>
                <w:i/>
              </w:rPr>
              <w:t>Takes responsibility for own professionalism lapses</w:t>
            </w:r>
          </w:p>
          <w:p w14:paraId="3A824527" w14:textId="237FE4C1" w:rsidR="006A768C" w:rsidRPr="006A768C" w:rsidRDefault="006A768C" w:rsidP="006A768C">
            <w:pPr>
              <w:rPr>
                <w:rFonts w:ascii="Arial" w:eastAsia="Arial" w:hAnsi="Arial" w:cs="Arial"/>
                <w:i/>
              </w:rPr>
            </w:pPr>
          </w:p>
          <w:p w14:paraId="6F7AAC5B" w14:textId="737B4583" w:rsidR="003F2E8F" w:rsidRPr="00A01050" w:rsidRDefault="006A768C" w:rsidP="006D5341">
            <w:pPr>
              <w:rPr>
                <w:rFonts w:ascii="Arial" w:eastAsia="Arial" w:hAnsi="Arial" w:cs="Arial"/>
                <w:i/>
              </w:rPr>
            </w:pPr>
            <w:r w:rsidRPr="006A768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0DC40BB" w14:textId="2198B624" w:rsidR="00AC67F3" w:rsidRDefault="00AC67F3" w:rsidP="00AC67F3">
            <w:pPr>
              <w:pStyle w:val="ListParagraph"/>
              <w:numPr>
                <w:ilvl w:val="0"/>
                <w:numId w:val="23"/>
              </w:numPr>
              <w:ind w:left="185" w:hanging="180"/>
              <w:rPr>
                <w:rFonts w:ascii="Arial" w:eastAsia="Arial" w:hAnsi="Arial" w:cs="Arial"/>
              </w:rPr>
            </w:pPr>
            <w:r w:rsidRPr="00383679">
              <w:rPr>
                <w:rFonts w:ascii="Arial" w:eastAsia="Arial" w:hAnsi="Arial" w:cs="Arial"/>
              </w:rPr>
              <w:t>Courteously declines invitations and gifts from patients and commercial industry representatives</w:t>
            </w:r>
          </w:p>
          <w:p w14:paraId="7A904384" w14:textId="77777777" w:rsidR="00097FEA" w:rsidRPr="00097FEA" w:rsidRDefault="00097FEA" w:rsidP="00097FEA">
            <w:pPr>
              <w:rPr>
                <w:rFonts w:ascii="Arial" w:eastAsia="Arial" w:hAnsi="Arial" w:cs="Arial"/>
              </w:rPr>
            </w:pPr>
          </w:p>
          <w:p w14:paraId="52233AFB" w14:textId="77777777" w:rsidR="00E17F7D" w:rsidRDefault="00AC67F3" w:rsidP="00E17F7D">
            <w:pPr>
              <w:pStyle w:val="ListParagraph"/>
              <w:numPr>
                <w:ilvl w:val="0"/>
                <w:numId w:val="23"/>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Takes responsibility for making an erroneous assumption and a pejorative statement about a patient’s gender and sexual orientation and promptly a</w:t>
            </w:r>
            <w:r>
              <w:rPr>
                <w:rFonts w:ascii="Arial" w:eastAsia="Arial" w:hAnsi="Arial" w:cs="Arial"/>
              </w:rPr>
              <w:t>pologizes to patient</w:t>
            </w:r>
          </w:p>
          <w:p w14:paraId="283FB940" w14:textId="77777777" w:rsidR="00E17F7D" w:rsidRPr="00E17F7D" w:rsidRDefault="00E17F7D" w:rsidP="00E17F7D">
            <w:pPr>
              <w:pStyle w:val="ListParagraph"/>
              <w:rPr>
                <w:rFonts w:ascii="Arial" w:eastAsia="Arial" w:hAnsi="Arial" w:cs="Arial"/>
              </w:rPr>
            </w:pPr>
          </w:p>
          <w:p w14:paraId="50331884" w14:textId="3B128FCB" w:rsidR="003F2E8F" w:rsidRPr="00E17F7D" w:rsidRDefault="00AC67F3" w:rsidP="00E17F7D">
            <w:pPr>
              <w:pStyle w:val="ListParagraph"/>
              <w:numPr>
                <w:ilvl w:val="0"/>
                <w:numId w:val="23"/>
              </w:numPr>
              <w:pBdr>
                <w:top w:val="nil"/>
                <w:left w:val="nil"/>
                <w:bottom w:val="nil"/>
                <w:right w:val="nil"/>
                <w:between w:val="nil"/>
              </w:pBdr>
              <w:ind w:left="185" w:hanging="180"/>
              <w:rPr>
                <w:rFonts w:ascii="Arial" w:eastAsia="Arial" w:hAnsi="Arial" w:cs="Arial"/>
              </w:rPr>
            </w:pPr>
            <w:r w:rsidRPr="00E17F7D">
              <w:rPr>
                <w:rFonts w:ascii="Arial" w:eastAsia="Arial" w:hAnsi="Arial" w:cs="Arial"/>
              </w:rPr>
              <w:t>Applies the ethical principles of beneficence, justice, and autonomy to the analysis of resource allocation in the care of a pregnant patient who injects drugs and declines pharmacotherapy</w:t>
            </w:r>
          </w:p>
        </w:tc>
      </w:tr>
      <w:tr w:rsidR="003F2E8F" w:rsidRPr="0009118D" w14:paraId="7CDC6BD1" w14:textId="77777777" w:rsidTr="00B154C0">
        <w:tc>
          <w:tcPr>
            <w:tcW w:w="4950" w:type="dxa"/>
            <w:tcBorders>
              <w:top w:val="single" w:sz="4" w:space="0" w:color="000000"/>
              <w:bottom w:val="single" w:sz="4" w:space="0" w:color="000000"/>
            </w:tcBorders>
            <w:shd w:val="clear" w:color="auto" w:fill="C9C9C9"/>
          </w:tcPr>
          <w:p w14:paraId="247D0A3D" w14:textId="083AEB20" w:rsidR="006A768C" w:rsidRPr="007E344E" w:rsidRDefault="003F2E8F" w:rsidP="006A768C">
            <w:pPr>
              <w:rPr>
                <w:rFonts w:ascii="Arial" w:hAnsi="Arial" w:cs="Arial"/>
              </w:rPr>
            </w:pPr>
            <w:r w:rsidRPr="009C7549">
              <w:rPr>
                <w:rFonts w:ascii="Arial" w:hAnsi="Arial" w:cs="Arial"/>
                <w:b/>
              </w:rPr>
              <w:t>Level 3</w:t>
            </w:r>
            <w:r>
              <w:rPr>
                <w:rFonts w:ascii="Arial" w:hAnsi="Arial" w:cs="Arial"/>
              </w:rPr>
              <w:t xml:space="preserve"> </w:t>
            </w:r>
            <w:r w:rsidR="006A768C" w:rsidRPr="006A768C">
              <w:rPr>
                <w:rFonts w:ascii="Arial" w:hAnsi="Arial" w:cs="Arial"/>
                <w:i/>
                <w:color w:val="000000"/>
              </w:rPr>
              <w:t>Demonstrates professional behavior in complex or stressful situations</w:t>
            </w:r>
          </w:p>
          <w:p w14:paraId="65B024DC" w14:textId="61C6B428" w:rsidR="006A768C" w:rsidRPr="006A768C" w:rsidRDefault="006A768C" w:rsidP="006A768C">
            <w:pPr>
              <w:rPr>
                <w:rFonts w:ascii="Arial" w:hAnsi="Arial" w:cs="Arial"/>
                <w:i/>
                <w:color w:val="000000"/>
              </w:rPr>
            </w:pPr>
          </w:p>
          <w:p w14:paraId="3D41667E" w14:textId="717D755E" w:rsidR="006A768C" w:rsidRPr="006A768C" w:rsidRDefault="006A768C" w:rsidP="006A768C">
            <w:pPr>
              <w:rPr>
                <w:rFonts w:ascii="Arial" w:hAnsi="Arial" w:cs="Arial"/>
                <w:i/>
                <w:color w:val="000000"/>
              </w:rPr>
            </w:pPr>
            <w:r w:rsidRPr="006A768C">
              <w:rPr>
                <w:rFonts w:ascii="Arial" w:hAnsi="Arial" w:cs="Arial"/>
                <w:i/>
                <w:color w:val="000000"/>
              </w:rPr>
              <w:t>Analyzes complex situ</w:t>
            </w:r>
            <w:r>
              <w:rPr>
                <w:rFonts w:ascii="Arial" w:hAnsi="Arial" w:cs="Arial"/>
                <w:i/>
                <w:color w:val="000000"/>
              </w:rPr>
              <w:t>ations using ethical principles</w:t>
            </w:r>
          </w:p>
          <w:p w14:paraId="1105D4EE" w14:textId="77777777" w:rsidR="006A768C" w:rsidRPr="006A768C" w:rsidRDefault="006A768C" w:rsidP="006A768C">
            <w:pPr>
              <w:rPr>
                <w:rFonts w:ascii="Arial" w:hAnsi="Arial" w:cs="Arial"/>
                <w:i/>
                <w:color w:val="000000"/>
              </w:rPr>
            </w:pPr>
          </w:p>
          <w:p w14:paraId="0544678E" w14:textId="3C10364A" w:rsidR="003F2E8F" w:rsidRPr="00A01050" w:rsidRDefault="006A768C" w:rsidP="006D5341">
            <w:pPr>
              <w:rPr>
                <w:rFonts w:ascii="Arial" w:hAnsi="Arial" w:cs="Arial"/>
                <w:i/>
                <w:color w:val="000000"/>
              </w:rPr>
            </w:pPr>
            <w:r w:rsidRPr="006A768C">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739CEB" w14:textId="668F0326" w:rsidR="00AC67F3" w:rsidRPr="00383679" w:rsidRDefault="00AC67F3" w:rsidP="00097FEA">
            <w:pPr>
              <w:pStyle w:val="ListParagraph"/>
              <w:numPr>
                <w:ilvl w:val="0"/>
                <w:numId w:val="23"/>
              </w:numPr>
              <w:pBdr>
                <w:top w:val="nil"/>
                <w:left w:val="nil"/>
                <w:bottom w:val="nil"/>
                <w:right w:val="nil"/>
                <w:between w:val="nil"/>
              </w:pBdr>
              <w:spacing w:after="160"/>
              <w:ind w:left="185" w:hanging="180"/>
              <w:rPr>
                <w:rFonts w:ascii="Arial" w:eastAsia="Arial" w:hAnsi="Arial" w:cs="Arial"/>
              </w:rPr>
            </w:pPr>
            <w:r w:rsidRPr="00383679">
              <w:rPr>
                <w:rFonts w:ascii="Arial" w:eastAsia="Arial" w:hAnsi="Arial" w:cs="Arial"/>
              </w:rPr>
              <w:t>After prompting, recognizes that an article discussed in journal club may have been biased by pharmaceutical sponsorship and is able to discuss how that may influence the findings an</w:t>
            </w:r>
            <w:r>
              <w:rPr>
                <w:rFonts w:ascii="Arial" w:eastAsia="Arial" w:hAnsi="Arial" w:cs="Arial"/>
              </w:rPr>
              <w:t>d implications for patient care</w:t>
            </w:r>
          </w:p>
          <w:p w14:paraId="0460916F" w14:textId="77777777" w:rsidR="00E17F7D" w:rsidRDefault="00AC67F3" w:rsidP="00E17F7D">
            <w:pPr>
              <w:pStyle w:val="ListParagraph"/>
              <w:numPr>
                <w:ilvl w:val="0"/>
                <w:numId w:val="23"/>
              </w:numPr>
              <w:pBdr>
                <w:top w:val="nil"/>
                <w:left w:val="nil"/>
                <w:bottom w:val="nil"/>
                <w:right w:val="nil"/>
                <w:between w:val="nil"/>
              </w:pBdr>
              <w:spacing w:after="160"/>
              <w:ind w:left="185" w:hanging="180"/>
              <w:rPr>
                <w:rFonts w:ascii="Arial" w:eastAsia="Arial" w:hAnsi="Arial" w:cs="Arial"/>
              </w:rPr>
            </w:pPr>
            <w:r w:rsidRPr="00383679">
              <w:rPr>
                <w:rFonts w:ascii="Arial" w:eastAsia="Arial" w:hAnsi="Arial" w:cs="Arial"/>
              </w:rPr>
              <w:t>Recognizes personal cultural biases and need to seek help in caring for a religious leader with an alcohol use disorder who is accused o</w:t>
            </w:r>
            <w:r>
              <w:rPr>
                <w:rFonts w:ascii="Arial" w:eastAsia="Arial" w:hAnsi="Arial" w:cs="Arial"/>
              </w:rPr>
              <w:t>f sexual molestation of a minor</w:t>
            </w:r>
          </w:p>
          <w:p w14:paraId="771EAE68" w14:textId="77777777" w:rsidR="00E17F7D" w:rsidRDefault="00E17F7D" w:rsidP="00E17F7D">
            <w:pPr>
              <w:pStyle w:val="ListParagraph"/>
              <w:pBdr>
                <w:top w:val="nil"/>
                <w:left w:val="nil"/>
                <w:bottom w:val="nil"/>
                <w:right w:val="nil"/>
                <w:between w:val="nil"/>
              </w:pBdr>
              <w:spacing w:after="160"/>
              <w:ind w:left="185"/>
              <w:rPr>
                <w:rFonts w:ascii="Arial" w:eastAsia="Arial" w:hAnsi="Arial" w:cs="Arial"/>
              </w:rPr>
            </w:pPr>
          </w:p>
          <w:p w14:paraId="2C456264" w14:textId="26787B4B" w:rsidR="003F2E8F" w:rsidRPr="00E17F7D" w:rsidRDefault="00AC67F3" w:rsidP="00E17F7D">
            <w:pPr>
              <w:pStyle w:val="ListParagraph"/>
              <w:numPr>
                <w:ilvl w:val="0"/>
                <w:numId w:val="23"/>
              </w:numPr>
              <w:pBdr>
                <w:top w:val="nil"/>
                <w:left w:val="nil"/>
                <w:bottom w:val="nil"/>
                <w:right w:val="nil"/>
                <w:between w:val="nil"/>
              </w:pBdr>
              <w:spacing w:after="160"/>
              <w:ind w:left="185" w:hanging="180"/>
              <w:rPr>
                <w:rFonts w:ascii="Arial" w:eastAsia="Arial" w:hAnsi="Arial" w:cs="Arial"/>
              </w:rPr>
            </w:pPr>
            <w:r w:rsidRPr="00E17F7D">
              <w:rPr>
                <w:rFonts w:ascii="Arial" w:eastAsia="Arial" w:hAnsi="Arial" w:cs="Arial"/>
              </w:rPr>
              <w:t>Applies ethical principles in analyzing the allocation of resources to the care of a patient with postpartum depression who has returned to injection drug use and requires a heart valve replacement for endocarditis</w:t>
            </w:r>
          </w:p>
        </w:tc>
      </w:tr>
      <w:tr w:rsidR="003F2E8F" w:rsidRPr="0009118D" w14:paraId="63DC6366" w14:textId="77777777" w:rsidTr="00B154C0">
        <w:tc>
          <w:tcPr>
            <w:tcW w:w="4950" w:type="dxa"/>
            <w:tcBorders>
              <w:top w:val="single" w:sz="4" w:space="0" w:color="000000"/>
              <w:bottom w:val="single" w:sz="4" w:space="0" w:color="000000"/>
            </w:tcBorders>
            <w:shd w:val="clear" w:color="auto" w:fill="C9C9C9"/>
          </w:tcPr>
          <w:p w14:paraId="4AC91C89" w14:textId="4E745963" w:rsidR="006A768C" w:rsidRPr="007E344E" w:rsidRDefault="003F2E8F" w:rsidP="006A768C">
            <w:pPr>
              <w:rPr>
                <w:rFonts w:ascii="Arial" w:hAnsi="Arial" w:cs="Arial"/>
              </w:rPr>
            </w:pPr>
            <w:r w:rsidRPr="009C7549">
              <w:rPr>
                <w:rFonts w:ascii="Arial" w:hAnsi="Arial" w:cs="Arial"/>
                <w:b/>
              </w:rPr>
              <w:t>Level 4</w:t>
            </w:r>
            <w:r>
              <w:rPr>
                <w:rFonts w:ascii="Arial" w:hAnsi="Arial" w:cs="Arial"/>
              </w:rPr>
              <w:t xml:space="preserve"> </w:t>
            </w:r>
            <w:r w:rsidR="006A768C" w:rsidRPr="006A768C">
              <w:rPr>
                <w:rFonts w:ascii="Arial" w:eastAsia="Arial" w:hAnsi="Arial" w:cs="Arial"/>
                <w:i/>
              </w:rPr>
              <w:t>Recognizes situations that may trigger professionalism lapses and intervenes to prevent lapses in self and others</w:t>
            </w:r>
          </w:p>
          <w:p w14:paraId="20588837" w14:textId="77777777" w:rsidR="006A768C" w:rsidRPr="006A768C" w:rsidRDefault="006A768C" w:rsidP="006A768C">
            <w:pPr>
              <w:rPr>
                <w:rFonts w:ascii="Arial" w:eastAsia="Arial" w:hAnsi="Arial" w:cs="Arial"/>
                <w:i/>
              </w:rPr>
            </w:pPr>
          </w:p>
          <w:p w14:paraId="28D95FFB" w14:textId="423DE473" w:rsidR="003F2E8F" w:rsidRPr="00A01050" w:rsidRDefault="006A768C" w:rsidP="006D5341">
            <w:pPr>
              <w:rPr>
                <w:rFonts w:ascii="Arial" w:eastAsia="Arial" w:hAnsi="Arial" w:cs="Arial"/>
                <w:i/>
              </w:rPr>
            </w:pPr>
            <w:r w:rsidRPr="006A768C">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744802B6" w14:textId="77777777" w:rsidR="00AC67F3" w:rsidRPr="00383679" w:rsidRDefault="00AC67F3" w:rsidP="00097FEA">
            <w:pPr>
              <w:pStyle w:val="ListParagraph"/>
              <w:numPr>
                <w:ilvl w:val="0"/>
                <w:numId w:val="23"/>
              </w:numPr>
              <w:pBdr>
                <w:top w:val="nil"/>
                <w:left w:val="nil"/>
                <w:bottom w:val="nil"/>
                <w:right w:val="nil"/>
                <w:between w:val="nil"/>
              </w:pBdr>
              <w:ind w:left="185" w:hanging="180"/>
              <w:rPr>
                <w:rFonts w:ascii="Arial" w:eastAsia="Arial" w:hAnsi="Arial" w:cs="Arial"/>
              </w:rPr>
            </w:pPr>
            <w:r w:rsidRPr="00383679">
              <w:rPr>
                <w:rFonts w:ascii="Arial" w:eastAsia="Arial" w:hAnsi="Arial" w:cs="Arial"/>
              </w:rPr>
              <w:lastRenderedPageBreak/>
              <w:t>Recognizes and intervenes when a colleague has been offered an honorarium to present an industry-authored study at a lavish dinner sponso</w:t>
            </w:r>
            <w:r>
              <w:rPr>
                <w:rFonts w:ascii="Arial" w:eastAsia="Arial" w:hAnsi="Arial" w:cs="Arial"/>
              </w:rPr>
              <w:t>red by a pharmaceutical company</w:t>
            </w:r>
          </w:p>
          <w:p w14:paraId="78A9EB13" w14:textId="77777777" w:rsidR="00AC67F3" w:rsidRDefault="00AC67F3" w:rsidP="00097FEA">
            <w:pPr>
              <w:pStyle w:val="ListParagraph"/>
              <w:numPr>
                <w:ilvl w:val="0"/>
                <w:numId w:val="23"/>
              </w:numPr>
              <w:pBdr>
                <w:top w:val="nil"/>
                <w:left w:val="nil"/>
                <w:bottom w:val="nil"/>
                <w:right w:val="nil"/>
                <w:between w:val="nil"/>
              </w:pBdr>
              <w:ind w:left="185" w:hanging="180"/>
              <w:rPr>
                <w:rFonts w:ascii="Arial" w:eastAsia="Arial" w:hAnsi="Arial" w:cs="Arial"/>
              </w:rPr>
            </w:pPr>
            <w:r w:rsidRPr="00383679">
              <w:rPr>
                <w:rFonts w:ascii="Arial" w:eastAsia="Arial" w:hAnsi="Arial" w:cs="Arial"/>
              </w:rPr>
              <w:lastRenderedPageBreak/>
              <w:t>Seeks help to prevent a lapse in professional behavior when finding it difficult to provide care to a religious leader who is accused o</w:t>
            </w:r>
            <w:r>
              <w:rPr>
                <w:rFonts w:ascii="Arial" w:eastAsia="Arial" w:hAnsi="Arial" w:cs="Arial"/>
              </w:rPr>
              <w:t>f sexual molestation of a minor</w:t>
            </w:r>
          </w:p>
          <w:p w14:paraId="3643D8AE" w14:textId="4862281E" w:rsidR="003F2E8F" w:rsidRPr="00AC67F3" w:rsidRDefault="00AC67F3" w:rsidP="00097FEA">
            <w:pPr>
              <w:pStyle w:val="ListParagraph"/>
              <w:numPr>
                <w:ilvl w:val="0"/>
                <w:numId w:val="23"/>
              </w:numPr>
              <w:pBdr>
                <w:top w:val="nil"/>
                <w:left w:val="nil"/>
                <w:bottom w:val="nil"/>
                <w:right w:val="nil"/>
                <w:between w:val="nil"/>
              </w:pBdr>
              <w:ind w:left="185" w:hanging="180"/>
              <w:rPr>
                <w:rFonts w:ascii="Arial" w:eastAsia="Arial" w:hAnsi="Arial" w:cs="Arial"/>
              </w:rPr>
            </w:pPr>
            <w:r w:rsidRPr="00AC67F3">
              <w:rPr>
                <w:rFonts w:ascii="Arial" w:eastAsia="Arial" w:hAnsi="Arial" w:cs="Arial"/>
              </w:rPr>
              <w:t xml:space="preserve">Reviews the literature and requests ethics consultation for managing and resolving an ethical dilemma arising from the denial of surgical treatment for a patient who injects drugs and requires a second cardiac valve replacement for </w:t>
            </w:r>
            <w:r w:rsidRPr="00AC67F3">
              <w:rPr>
                <w:rFonts w:ascii="Arial" w:eastAsia="Arial" w:hAnsi="Arial" w:cs="Arial"/>
                <w:color w:val="000000"/>
              </w:rPr>
              <w:t>recurrent or incomplet</w:t>
            </w:r>
            <w:r w:rsidRPr="00AC67F3">
              <w:rPr>
                <w:rFonts w:ascii="Arial" w:eastAsia="Arial" w:hAnsi="Arial" w:cs="Arial"/>
              </w:rPr>
              <w:t>ely treated endocarditis</w:t>
            </w:r>
          </w:p>
        </w:tc>
      </w:tr>
      <w:tr w:rsidR="003F2E8F" w:rsidRPr="0009118D" w14:paraId="22388732" w14:textId="77777777" w:rsidTr="00B154C0">
        <w:tc>
          <w:tcPr>
            <w:tcW w:w="4950" w:type="dxa"/>
            <w:tcBorders>
              <w:top w:val="single" w:sz="4" w:space="0" w:color="000000"/>
              <w:bottom w:val="single" w:sz="4" w:space="0" w:color="000000"/>
            </w:tcBorders>
            <w:shd w:val="clear" w:color="auto" w:fill="C9C9C9"/>
          </w:tcPr>
          <w:p w14:paraId="1049B745" w14:textId="73B3C7A7" w:rsidR="00AC67F3" w:rsidRPr="007E344E" w:rsidRDefault="003F2E8F" w:rsidP="00AC67F3">
            <w:pPr>
              <w:rPr>
                <w:rFonts w:ascii="Arial" w:hAnsi="Arial" w:cs="Arial"/>
              </w:rPr>
            </w:pPr>
            <w:r w:rsidRPr="009C7549">
              <w:rPr>
                <w:rFonts w:ascii="Arial" w:hAnsi="Arial" w:cs="Arial"/>
                <w:b/>
              </w:rPr>
              <w:lastRenderedPageBreak/>
              <w:t>Level 5</w:t>
            </w:r>
            <w:r>
              <w:rPr>
                <w:rFonts w:ascii="Arial" w:hAnsi="Arial" w:cs="Arial"/>
              </w:rPr>
              <w:t xml:space="preserve"> </w:t>
            </w:r>
            <w:r w:rsidR="00AC67F3" w:rsidRPr="00AC67F3">
              <w:rPr>
                <w:rFonts w:ascii="Arial" w:eastAsia="Arial" w:hAnsi="Arial" w:cs="Arial"/>
                <w:i/>
              </w:rPr>
              <w:t>Mentors others when their behavior fails to</w:t>
            </w:r>
            <w:r w:rsidR="00AC67F3">
              <w:rPr>
                <w:rFonts w:ascii="Arial" w:eastAsia="Arial" w:hAnsi="Arial" w:cs="Arial"/>
                <w:i/>
              </w:rPr>
              <w:t xml:space="preserve"> meet professional expectations</w:t>
            </w:r>
          </w:p>
          <w:p w14:paraId="770895A6" w14:textId="77777777" w:rsidR="00AC67F3" w:rsidRPr="00AC67F3" w:rsidRDefault="00AC67F3" w:rsidP="00AC67F3">
            <w:pPr>
              <w:rPr>
                <w:rFonts w:ascii="Arial" w:eastAsia="Arial" w:hAnsi="Arial" w:cs="Arial"/>
                <w:i/>
              </w:rPr>
            </w:pPr>
          </w:p>
          <w:p w14:paraId="2020637D" w14:textId="2E4AFCB7" w:rsidR="003F2E8F" w:rsidRPr="00A01050" w:rsidRDefault="00AC67F3" w:rsidP="006D5341">
            <w:pPr>
              <w:rPr>
                <w:rFonts w:ascii="Arial" w:eastAsia="Arial" w:hAnsi="Arial" w:cs="Arial"/>
                <w:i/>
              </w:rPr>
            </w:pPr>
            <w:r w:rsidRPr="00AC67F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675FF012" w14:textId="588D4FFB" w:rsidR="00AC67F3" w:rsidRDefault="00AC67F3" w:rsidP="00097FEA">
            <w:pPr>
              <w:pStyle w:val="ListParagraph"/>
              <w:numPr>
                <w:ilvl w:val="0"/>
                <w:numId w:val="23"/>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Develops and teaches a facility-wide policy about gifts and invitations from pharmaceutical companies</w:t>
            </w:r>
            <w:r>
              <w:rPr>
                <w:rFonts w:ascii="Arial" w:eastAsia="Arial" w:hAnsi="Arial" w:cs="Arial"/>
              </w:rPr>
              <w:t xml:space="preserve"> and other commercial interests</w:t>
            </w:r>
          </w:p>
          <w:p w14:paraId="6E32C588" w14:textId="7DF596CE" w:rsidR="00E17F7D" w:rsidRPr="00E17F7D" w:rsidRDefault="00E17F7D" w:rsidP="00E17F7D">
            <w:pPr>
              <w:pBdr>
                <w:top w:val="nil"/>
                <w:left w:val="nil"/>
                <w:bottom w:val="nil"/>
                <w:right w:val="nil"/>
                <w:between w:val="nil"/>
              </w:pBdr>
              <w:ind w:left="5"/>
              <w:rPr>
                <w:rFonts w:ascii="Arial" w:eastAsia="Arial" w:hAnsi="Arial" w:cs="Arial"/>
              </w:rPr>
            </w:pPr>
          </w:p>
          <w:p w14:paraId="15957865" w14:textId="142BC50A" w:rsidR="003F2E8F" w:rsidRPr="00AC67F3" w:rsidRDefault="00AC67F3" w:rsidP="00097FEA">
            <w:pPr>
              <w:pStyle w:val="ListParagraph"/>
              <w:numPr>
                <w:ilvl w:val="0"/>
                <w:numId w:val="23"/>
              </w:numPr>
              <w:pBdr>
                <w:top w:val="nil"/>
                <w:left w:val="nil"/>
                <w:bottom w:val="nil"/>
                <w:right w:val="nil"/>
                <w:between w:val="nil"/>
              </w:pBdr>
              <w:ind w:left="185" w:hanging="180"/>
              <w:rPr>
                <w:rFonts w:ascii="Arial" w:eastAsia="Arial" w:hAnsi="Arial" w:cs="Arial"/>
              </w:rPr>
            </w:pPr>
            <w:r w:rsidRPr="00AC67F3">
              <w:rPr>
                <w:rFonts w:ascii="Arial" w:eastAsia="Arial" w:hAnsi="Arial" w:cs="Arial"/>
              </w:rPr>
              <w:t>Identifies and seeks to address, through a grand rounds presentation, the hidden curriculum underlying the system-wide use of pejorative language by attendings and house staff to describe persons who use drugs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49585E2" w14:textId="77777777" w:rsidR="00AC67F3" w:rsidRDefault="00AC67F3" w:rsidP="00A673DE">
            <w:pPr>
              <w:numPr>
                <w:ilvl w:val="0"/>
                <w:numId w:val="24"/>
              </w:numPr>
              <w:pBdr>
                <w:top w:val="nil"/>
                <w:left w:val="nil"/>
                <w:bottom w:val="nil"/>
                <w:right w:val="nil"/>
                <w:between w:val="nil"/>
              </w:pBdr>
              <w:ind w:left="187" w:hanging="187"/>
              <w:contextualSpacing/>
              <w:rPr>
                <w:color w:val="000000"/>
              </w:rPr>
            </w:pPr>
            <w:r>
              <w:rPr>
                <w:rFonts w:ascii="Arial" w:eastAsia="Arial" w:hAnsi="Arial" w:cs="Arial"/>
                <w:color w:val="000000"/>
              </w:rPr>
              <w:t>Direct observation</w:t>
            </w:r>
          </w:p>
          <w:p w14:paraId="173DFB9B" w14:textId="77777777" w:rsidR="00AC67F3" w:rsidRDefault="00AC67F3" w:rsidP="00A673DE">
            <w:pPr>
              <w:numPr>
                <w:ilvl w:val="0"/>
                <w:numId w:val="24"/>
              </w:numPr>
              <w:pBdr>
                <w:top w:val="nil"/>
                <w:left w:val="nil"/>
                <w:bottom w:val="nil"/>
                <w:right w:val="nil"/>
                <w:between w:val="nil"/>
              </w:pBdr>
              <w:ind w:left="187" w:hanging="187"/>
              <w:contextualSpacing/>
              <w:rPr>
                <w:color w:val="000000"/>
              </w:rPr>
            </w:pPr>
            <w:r>
              <w:rPr>
                <w:rFonts w:ascii="Arial" w:eastAsia="Arial" w:hAnsi="Arial" w:cs="Arial"/>
                <w:color w:val="000000"/>
              </w:rPr>
              <w:t>Global evaluation</w:t>
            </w:r>
          </w:p>
          <w:p w14:paraId="3FEA2E3E" w14:textId="77777777" w:rsidR="00AC67F3" w:rsidRDefault="00AC67F3" w:rsidP="00A673DE">
            <w:pPr>
              <w:numPr>
                <w:ilvl w:val="0"/>
                <w:numId w:val="24"/>
              </w:numPr>
              <w:pBdr>
                <w:top w:val="nil"/>
                <w:left w:val="nil"/>
                <w:bottom w:val="nil"/>
                <w:right w:val="nil"/>
                <w:between w:val="nil"/>
              </w:pBdr>
              <w:ind w:left="187" w:hanging="187"/>
              <w:contextualSpacing/>
              <w:rPr>
                <w:color w:val="000000"/>
              </w:rPr>
            </w:pPr>
            <w:r>
              <w:rPr>
                <w:rFonts w:ascii="Arial" w:eastAsia="Arial" w:hAnsi="Arial" w:cs="Arial"/>
                <w:color w:val="000000"/>
              </w:rPr>
              <w:t>Multisource feedback</w:t>
            </w:r>
          </w:p>
          <w:p w14:paraId="15FCDE90" w14:textId="77777777" w:rsidR="00AC67F3" w:rsidRDefault="00AC67F3" w:rsidP="00A673DE">
            <w:pPr>
              <w:numPr>
                <w:ilvl w:val="0"/>
                <w:numId w:val="24"/>
              </w:numPr>
              <w:pBdr>
                <w:top w:val="nil"/>
                <w:left w:val="nil"/>
                <w:bottom w:val="nil"/>
                <w:right w:val="nil"/>
                <w:between w:val="nil"/>
              </w:pBdr>
              <w:ind w:left="187" w:hanging="187"/>
              <w:contextualSpacing/>
              <w:rPr>
                <w:color w:val="000000"/>
              </w:rPr>
            </w:pPr>
            <w:r>
              <w:rPr>
                <w:rFonts w:ascii="Arial" w:eastAsia="Arial" w:hAnsi="Arial" w:cs="Arial"/>
                <w:color w:val="000000"/>
              </w:rPr>
              <w:t>OSCE</w:t>
            </w:r>
          </w:p>
          <w:p w14:paraId="466BF31E" w14:textId="34AC00A9" w:rsidR="003F2E8F" w:rsidRPr="00AC67F3" w:rsidRDefault="00AC67F3" w:rsidP="00A673DE">
            <w:pPr>
              <w:numPr>
                <w:ilvl w:val="0"/>
                <w:numId w:val="24"/>
              </w:numPr>
              <w:pBdr>
                <w:top w:val="nil"/>
                <w:left w:val="nil"/>
                <w:bottom w:val="nil"/>
                <w:right w:val="nil"/>
                <w:between w:val="nil"/>
              </w:pBdr>
              <w:ind w:left="187" w:hanging="187"/>
              <w:contextualSpacing/>
              <w:rPr>
                <w:color w:val="000000"/>
              </w:rPr>
            </w:pPr>
            <w:r w:rsidRPr="00AC67F3">
              <w:rPr>
                <w:rFonts w:ascii="Arial" w:eastAsia="Arial" w:hAnsi="Arial" w:cs="Arial"/>
                <w:color w:val="000000"/>
              </w:rPr>
              <w:t>Oral or written self-reflection (e.g., of a personal or observed lapse, ethical dilemma, or systems-level facto</w:t>
            </w:r>
            <w:r w:rsidRPr="00AC67F3">
              <w:rPr>
                <w:rFonts w:ascii="Arial" w:eastAsia="Arial" w:hAnsi="Arial" w:cs="Arial"/>
              </w:rPr>
              <w:t>rs)</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A673DE">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3ED4255" w14:textId="77777777" w:rsidR="00AC67F3" w:rsidRPr="00AC67F3" w:rsidRDefault="00AC67F3" w:rsidP="00A673DE">
            <w:pPr>
              <w:pStyle w:val="ListParagraph"/>
              <w:numPr>
                <w:ilvl w:val="0"/>
                <w:numId w:val="6"/>
              </w:numPr>
              <w:ind w:left="187" w:hanging="187"/>
              <w:rPr>
                <w:rFonts w:ascii="Arial" w:eastAsia="Arial" w:hAnsi="Arial" w:cs="Arial"/>
                <w:color w:val="000000"/>
              </w:rPr>
            </w:pPr>
            <w:r w:rsidRPr="00AC67F3">
              <w:rPr>
                <w:rFonts w:ascii="Arial" w:eastAsia="Arial" w:hAnsi="Arial" w:cs="Arial"/>
                <w:color w:val="000000"/>
              </w:rPr>
              <w:t xml:space="preserve">American Medical Association Code of Ethics: </w:t>
            </w:r>
            <w:hyperlink r:id="rId52" w:history="1">
              <w:r w:rsidRPr="00AC67F3">
                <w:rPr>
                  <w:rStyle w:val="Hyperlink"/>
                  <w:rFonts w:ascii="Arial" w:eastAsia="Arial" w:hAnsi="Arial" w:cs="Arial"/>
                </w:rPr>
                <w:t>https://www.ama-assn.org/delivering-care/ama-code-medical-ethics</w:t>
              </w:r>
            </w:hyperlink>
            <w:r w:rsidRPr="00AC67F3">
              <w:rPr>
                <w:rFonts w:ascii="Arial" w:eastAsia="Arial" w:hAnsi="Arial" w:cs="Arial"/>
                <w:color w:val="000000"/>
                <w:u w:val="single"/>
              </w:rPr>
              <w:t xml:space="preserve"> 2019.</w:t>
            </w:r>
          </w:p>
          <w:p w14:paraId="1016602B" w14:textId="77777777" w:rsidR="00AC67F3" w:rsidRPr="00AC67F3" w:rsidRDefault="00AC67F3" w:rsidP="00A673DE">
            <w:pPr>
              <w:pStyle w:val="ListParagraph"/>
              <w:numPr>
                <w:ilvl w:val="0"/>
                <w:numId w:val="6"/>
              </w:numPr>
              <w:ind w:left="187" w:hanging="187"/>
              <w:rPr>
                <w:rFonts w:ascii="Arial" w:eastAsia="Arial" w:hAnsi="Arial" w:cs="Arial"/>
                <w:color w:val="000000"/>
              </w:rPr>
            </w:pPr>
            <w:r w:rsidRPr="00AC67F3">
              <w:rPr>
                <w:rFonts w:ascii="Arial" w:eastAsia="Arial" w:hAnsi="Arial" w:cs="Arial"/>
                <w:color w:val="000000"/>
              </w:rPr>
              <w:t xml:space="preserve">American Board of Internal Medicine; American College of Physicians-American Society of Internal Medicine; European Federation of Internal Medicine. </w:t>
            </w:r>
            <w:hyperlink r:id="rId53" w:history="1">
              <w:r w:rsidRPr="00AC67F3">
                <w:rPr>
                  <w:rStyle w:val="Hyperlink"/>
                  <w:rFonts w:ascii="Arial" w:eastAsia="Arial" w:hAnsi="Arial" w:cs="Arial"/>
                </w:rPr>
                <w:t>Medical professionalism in the new millennium: a physician charter</w:t>
              </w:r>
            </w:hyperlink>
            <w:r w:rsidRPr="00AC67F3">
              <w:rPr>
                <w:rFonts w:ascii="Arial" w:eastAsia="Arial" w:hAnsi="Arial" w:cs="Arial"/>
                <w:color w:val="000000"/>
              </w:rPr>
              <w:t xml:space="preserve">. </w:t>
            </w:r>
            <w:r w:rsidRPr="00AC67F3">
              <w:rPr>
                <w:rFonts w:ascii="Arial" w:eastAsia="Arial" w:hAnsi="Arial" w:cs="Arial"/>
                <w:i/>
                <w:color w:val="000000"/>
              </w:rPr>
              <w:t>Ann Intern Med</w:t>
            </w:r>
            <w:r w:rsidRPr="00AC67F3">
              <w:rPr>
                <w:rFonts w:ascii="Arial" w:eastAsia="Arial" w:hAnsi="Arial" w:cs="Arial"/>
                <w:color w:val="000000"/>
              </w:rPr>
              <w:t>. 2002</w:t>
            </w:r>
            <w:proofErr w:type="gramStart"/>
            <w:r w:rsidRPr="00AC67F3">
              <w:rPr>
                <w:rFonts w:ascii="Arial" w:eastAsia="Arial" w:hAnsi="Arial" w:cs="Arial"/>
                <w:color w:val="000000"/>
              </w:rPr>
              <w:t>;136:243</w:t>
            </w:r>
            <w:proofErr w:type="gramEnd"/>
            <w:r w:rsidRPr="00AC67F3">
              <w:rPr>
                <w:rFonts w:ascii="Arial" w:eastAsia="Arial" w:hAnsi="Arial" w:cs="Arial"/>
                <w:color w:val="000000"/>
              </w:rPr>
              <w:t xml:space="preserve">-246. </w:t>
            </w:r>
            <w:hyperlink r:id="rId54" w:history="1">
              <w:r w:rsidRPr="00AC67F3">
                <w:rPr>
                  <w:rStyle w:val="Hyperlink"/>
                  <w:rFonts w:ascii="Arial" w:eastAsia="Arial" w:hAnsi="Arial" w:cs="Arial"/>
                </w:rPr>
                <w:t>http://abimfoundation.org/wp-content/uploads/2015/12/Medical-Professionalism-in-the-New-Millenium-A-Physician-Charter.pdf</w:t>
              </w:r>
            </w:hyperlink>
            <w:r w:rsidRPr="00AC67F3">
              <w:rPr>
                <w:rFonts w:ascii="Arial" w:eastAsia="Arial" w:hAnsi="Arial" w:cs="Arial"/>
                <w:color w:val="000000"/>
              </w:rPr>
              <w:t xml:space="preserve"> </w:t>
            </w:r>
          </w:p>
          <w:p w14:paraId="45740852" w14:textId="77777777" w:rsidR="00AC67F3" w:rsidRPr="00AC67F3" w:rsidRDefault="00AC67F3" w:rsidP="00A673DE">
            <w:pPr>
              <w:pStyle w:val="ListParagraph"/>
              <w:numPr>
                <w:ilvl w:val="0"/>
                <w:numId w:val="6"/>
              </w:numPr>
              <w:ind w:left="187" w:hanging="187"/>
              <w:rPr>
                <w:rFonts w:ascii="Arial" w:eastAsia="Arial" w:hAnsi="Arial" w:cs="Arial"/>
                <w:color w:val="000000"/>
              </w:rPr>
            </w:pPr>
            <w:proofErr w:type="spellStart"/>
            <w:r w:rsidRPr="00AC67F3">
              <w:rPr>
                <w:rFonts w:ascii="Arial" w:eastAsia="Arial" w:hAnsi="Arial" w:cs="Arial"/>
                <w:color w:val="000000"/>
              </w:rPr>
              <w:t>Byyny</w:t>
            </w:r>
            <w:proofErr w:type="spellEnd"/>
            <w:r w:rsidRPr="00AC67F3">
              <w:rPr>
                <w:rFonts w:ascii="Arial" w:eastAsia="Arial" w:hAnsi="Arial" w:cs="Arial"/>
                <w:color w:val="000000"/>
              </w:rPr>
              <w:t xml:space="preserve"> RL, </w:t>
            </w:r>
            <w:proofErr w:type="spellStart"/>
            <w:r w:rsidRPr="00AC67F3">
              <w:rPr>
                <w:rFonts w:ascii="Arial" w:eastAsia="Arial" w:hAnsi="Arial" w:cs="Arial"/>
                <w:color w:val="000000"/>
              </w:rPr>
              <w:t>Papadakis</w:t>
            </w:r>
            <w:proofErr w:type="spellEnd"/>
            <w:r w:rsidRPr="00AC67F3">
              <w:rPr>
                <w:rFonts w:ascii="Arial" w:eastAsia="Arial" w:hAnsi="Arial" w:cs="Arial"/>
                <w:color w:val="000000"/>
              </w:rPr>
              <w:t xml:space="preserve"> MA, </w:t>
            </w:r>
            <w:proofErr w:type="spellStart"/>
            <w:r w:rsidRPr="00AC67F3">
              <w:rPr>
                <w:rFonts w:ascii="Arial" w:eastAsia="Arial" w:hAnsi="Arial" w:cs="Arial"/>
                <w:color w:val="000000"/>
              </w:rPr>
              <w:t>Paauw</w:t>
            </w:r>
            <w:proofErr w:type="spellEnd"/>
            <w:r w:rsidRPr="00AC67F3">
              <w:rPr>
                <w:rFonts w:ascii="Arial" w:eastAsia="Arial" w:hAnsi="Arial" w:cs="Arial"/>
                <w:color w:val="000000"/>
              </w:rPr>
              <w:t xml:space="preserve"> DS. </w:t>
            </w:r>
            <w:hyperlink r:id="rId55" w:history="1">
              <w:r w:rsidRPr="00AC67F3">
                <w:rPr>
                  <w:rStyle w:val="Hyperlink"/>
                  <w:rFonts w:ascii="Arial" w:eastAsia="Arial" w:hAnsi="Arial" w:cs="Arial"/>
                </w:rPr>
                <w:t>Medical Professionalism Best Practices</w:t>
              </w:r>
            </w:hyperlink>
            <w:r w:rsidRPr="00AC67F3">
              <w:rPr>
                <w:rFonts w:ascii="Arial" w:eastAsia="Arial" w:hAnsi="Arial" w:cs="Arial"/>
                <w:color w:val="000000"/>
              </w:rPr>
              <w:t xml:space="preserve">. Alpha Omega Alpha Medical Society, Menlo Park, CA. 2015. </w:t>
            </w:r>
            <w:hyperlink r:id="rId56" w:history="1">
              <w:r w:rsidRPr="00AC67F3">
                <w:rPr>
                  <w:rStyle w:val="Hyperlink"/>
                  <w:rFonts w:ascii="Arial" w:eastAsia="Arial" w:hAnsi="Arial" w:cs="Arial"/>
                </w:rPr>
                <w:t>https://alphaomegaalpha.org/pdfs/2015MedicalProfessionalism.pdf</w:t>
              </w:r>
            </w:hyperlink>
            <w:r w:rsidRPr="00AC67F3">
              <w:rPr>
                <w:rFonts w:ascii="Arial" w:eastAsia="Arial" w:hAnsi="Arial" w:cs="Arial"/>
                <w:color w:val="000000"/>
              </w:rPr>
              <w:t xml:space="preserve"> </w:t>
            </w:r>
          </w:p>
          <w:p w14:paraId="2C086774" w14:textId="77777777" w:rsidR="00AC67F3" w:rsidRDefault="00AC67F3" w:rsidP="00A673DE">
            <w:pPr>
              <w:pStyle w:val="ListParagraph"/>
              <w:numPr>
                <w:ilvl w:val="0"/>
                <w:numId w:val="6"/>
              </w:numPr>
              <w:ind w:left="187" w:hanging="187"/>
              <w:rPr>
                <w:rFonts w:ascii="Arial" w:eastAsia="Arial" w:hAnsi="Arial" w:cs="Arial"/>
                <w:color w:val="000000"/>
              </w:rPr>
            </w:pPr>
            <w:r w:rsidRPr="00AC67F3">
              <w:rPr>
                <w:rFonts w:ascii="Arial" w:eastAsia="Arial" w:hAnsi="Arial" w:cs="Arial"/>
                <w:color w:val="000000"/>
              </w:rPr>
              <w:t xml:space="preserve">Levinson W, Ginsburg S, Hafferty FW, Lucey CR. </w:t>
            </w:r>
            <w:r w:rsidRPr="00AC67F3">
              <w:rPr>
                <w:rFonts w:ascii="Arial" w:eastAsia="Arial" w:hAnsi="Arial" w:cs="Arial"/>
                <w:i/>
                <w:color w:val="000000"/>
                <w:u w:val="single"/>
              </w:rPr>
              <w:t>Understanding Medical Professionalism</w:t>
            </w:r>
            <w:r w:rsidRPr="00AC67F3">
              <w:rPr>
                <w:rFonts w:ascii="Arial" w:eastAsia="Arial" w:hAnsi="Arial" w:cs="Arial"/>
                <w:color w:val="000000"/>
              </w:rPr>
              <w:t>. 1st ed. McGraw-Hill Education; 2014.</w:t>
            </w:r>
          </w:p>
          <w:p w14:paraId="240968ED" w14:textId="12D5B834" w:rsidR="003F2E8F" w:rsidRPr="00AC67F3" w:rsidRDefault="00AC67F3" w:rsidP="00A673DE">
            <w:pPr>
              <w:pStyle w:val="ListParagraph"/>
              <w:numPr>
                <w:ilvl w:val="0"/>
                <w:numId w:val="6"/>
              </w:numPr>
              <w:ind w:left="187" w:hanging="187"/>
              <w:rPr>
                <w:rFonts w:ascii="Arial" w:eastAsia="Arial" w:hAnsi="Arial" w:cs="Arial"/>
                <w:color w:val="000000"/>
              </w:rPr>
            </w:pPr>
            <w:r w:rsidRPr="00AC67F3">
              <w:rPr>
                <w:rFonts w:ascii="Arial" w:eastAsia="Arial" w:hAnsi="Arial" w:cs="Arial"/>
                <w:color w:val="000000"/>
              </w:rPr>
              <w:t xml:space="preserve">AMA Journal of Ethics. Kirkpatrick J. Ineffective endocarditis in the intravenous drug user. </w:t>
            </w:r>
            <w:hyperlink r:id="rId57" w:history="1">
              <w:r w:rsidRPr="00AC67F3">
                <w:rPr>
                  <w:rStyle w:val="Hyperlink"/>
                  <w:rFonts w:ascii="Arial" w:eastAsia="Arial" w:hAnsi="Arial" w:cs="Arial"/>
                </w:rPr>
                <w:t>http://journalofethics.ama-assn.org/2010/10/ccas1-1010.html</w:t>
              </w:r>
            </w:hyperlink>
            <w:r w:rsidRPr="00AC67F3">
              <w:rPr>
                <w:rFonts w:ascii="Arial" w:eastAsia="Arial" w:hAnsi="Arial" w:cs="Arial"/>
                <w:color w:val="000000"/>
                <w:u w:val="single"/>
              </w:rPr>
              <w:t xml:space="preserve"> 2010.</w:t>
            </w:r>
          </w:p>
        </w:tc>
      </w:tr>
    </w:tbl>
    <w:p w14:paraId="47111BA7" w14:textId="56A2AF7E" w:rsidR="00CB4B43" w:rsidRDefault="00CB4B43">
      <w:pPr>
        <w:spacing w:line="240" w:lineRule="auto"/>
        <w:ind w:hanging="180"/>
        <w:rPr>
          <w:rFonts w:ascii="Arial" w:eastAsia="Arial" w:hAnsi="Arial" w:cs="Arial"/>
        </w:rPr>
      </w:pPr>
    </w:p>
    <w:p w14:paraId="3A334B8B" w14:textId="77777777" w:rsidR="00CB4B43" w:rsidRDefault="00CB4B43">
      <w:pPr>
        <w:rPr>
          <w:rFonts w:ascii="Arial" w:eastAsia="Arial" w:hAnsi="Arial" w:cs="Arial"/>
        </w:rPr>
      </w:pPr>
      <w:r>
        <w:rPr>
          <w:rFonts w:ascii="Arial" w:eastAsia="Arial" w:hAnsi="Arial" w:cs="Arial"/>
        </w:rPr>
        <w:br w:type="page"/>
      </w:r>
    </w:p>
    <w:p w14:paraId="23C1A34E" w14:textId="77777777" w:rsidR="006D5341" w:rsidRDefault="006D5341">
      <w:pPr>
        <w:spacing w:line="240" w:lineRule="auto"/>
        <w:ind w:hanging="180"/>
        <w:rPr>
          <w:rFonts w:ascii="Arial" w:eastAsia="Arial" w:hAnsi="Arial" w:cs="Arial"/>
        </w:rPr>
      </w:pPr>
    </w:p>
    <w:tbl>
      <w:tblPr>
        <w:tblStyle w:val="a2"/>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9387"/>
      </w:tblGrid>
      <w:tr w:rsidR="003F2E8F" w:rsidRPr="0009118D" w14:paraId="44A4606E" w14:textId="77777777" w:rsidTr="00FA0F67">
        <w:trPr>
          <w:trHeight w:val="769"/>
        </w:trPr>
        <w:tc>
          <w:tcPr>
            <w:tcW w:w="14130" w:type="dxa"/>
            <w:gridSpan w:val="2"/>
            <w:shd w:val="clear" w:color="auto" w:fill="9CC3E5"/>
          </w:tcPr>
          <w:p w14:paraId="6B4A5D10" w14:textId="77777777" w:rsidR="00F42DC6" w:rsidRPr="00F42DC6" w:rsidRDefault="00F42DC6" w:rsidP="003F2E8F">
            <w:pPr>
              <w:ind w:hanging="14"/>
              <w:jc w:val="center"/>
              <w:rPr>
                <w:rFonts w:ascii="Arial" w:eastAsia="Arial" w:hAnsi="Arial" w:cs="Arial"/>
                <w:b/>
              </w:rPr>
            </w:pPr>
            <w:r w:rsidRPr="00F42DC6">
              <w:rPr>
                <w:rFonts w:ascii="Arial" w:eastAsia="Arial" w:hAnsi="Arial" w:cs="Arial"/>
                <w:b/>
              </w:rPr>
              <w:t>Professionalism 2: Accountability/Conscientiousness in Addiction Medicine</w:t>
            </w:r>
          </w:p>
          <w:p w14:paraId="6EE790A1" w14:textId="06E9D48D"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42DC6" w:rsidRPr="00F42DC6">
              <w:rPr>
                <w:rFonts w:ascii="Arial" w:eastAsia="Arial" w:hAnsi="Arial" w:cs="Arial"/>
              </w:rPr>
              <w:t>To take responsibility for one’s own actions and the impact on patients and other members of the health care team</w:t>
            </w:r>
          </w:p>
        </w:tc>
      </w:tr>
      <w:tr w:rsidR="003F2E8F" w:rsidRPr="0009118D" w14:paraId="642D8EFC" w14:textId="77777777" w:rsidTr="00C16412">
        <w:tc>
          <w:tcPr>
            <w:tcW w:w="4743"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lastRenderedPageBreak/>
              <w:t>Milestones</w:t>
            </w:r>
          </w:p>
        </w:tc>
        <w:tc>
          <w:tcPr>
            <w:tcW w:w="9387"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B154C0">
        <w:trPr>
          <w:trHeight w:val="2519"/>
        </w:trPr>
        <w:tc>
          <w:tcPr>
            <w:tcW w:w="4743" w:type="dxa"/>
            <w:tcBorders>
              <w:top w:val="single" w:sz="4" w:space="0" w:color="000000"/>
              <w:bottom w:val="single" w:sz="4" w:space="0" w:color="000000"/>
            </w:tcBorders>
            <w:shd w:val="clear" w:color="auto" w:fill="C9C9C9"/>
          </w:tcPr>
          <w:p w14:paraId="40BF926C" w14:textId="47C96FA7" w:rsidR="00F42DC6" w:rsidRPr="007E344E" w:rsidRDefault="003F2E8F" w:rsidP="00F42DC6">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F42DC6" w:rsidRPr="00F42DC6">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10610810" w14:textId="77777777" w:rsidR="00F42DC6" w:rsidRPr="00F42DC6" w:rsidRDefault="00F42DC6" w:rsidP="00F42DC6">
            <w:pPr>
              <w:rPr>
                <w:rFonts w:ascii="Arial" w:hAnsi="Arial" w:cs="Arial"/>
                <w:i/>
                <w:color w:val="000000"/>
              </w:rPr>
            </w:pPr>
          </w:p>
          <w:p w14:paraId="0045FFA3" w14:textId="757F0495" w:rsidR="00F42DC6" w:rsidRPr="00A01050" w:rsidRDefault="00F42DC6" w:rsidP="00F42DC6">
            <w:pPr>
              <w:rPr>
                <w:rFonts w:ascii="Arial" w:hAnsi="Arial" w:cs="Arial"/>
                <w:i/>
                <w:color w:val="000000"/>
              </w:rPr>
            </w:pPr>
            <w:r w:rsidRPr="00F42DC6">
              <w:rPr>
                <w:rFonts w:ascii="Arial" w:hAnsi="Arial" w:cs="Arial"/>
                <w:i/>
                <w:color w:val="000000"/>
              </w:rPr>
              <w:t>Responds promptly to requests or reminders to complete tasks and responsibilities</w:t>
            </w:r>
          </w:p>
          <w:p w14:paraId="40C810B1" w14:textId="63D9F35F" w:rsidR="003F2E8F" w:rsidRPr="00A01050" w:rsidRDefault="003F2E8F" w:rsidP="006D5341">
            <w:pPr>
              <w:rPr>
                <w:rFonts w:ascii="Arial" w:hAnsi="Arial" w:cs="Arial"/>
                <w:i/>
                <w:color w:val="000000"/>
              </w:rPr>
            </w:pPr>
          </w:p>
        </w:tc>
        <w:tc>
          <w:tcPr>
            <w:tcW w:w="9387" w:type="dxa"/>
            <w:tcBorders>
              <w:top w:val="single" w:sz="4" w:space="0" w:color="000000"/>
              <w:left w:val="nil"/>
              <w:bottom w:val="single" w:sz="4" w:space="0" w:color="000000"/>
              <w:right w:val="single" w:sz="8" w:space="0" w:color="000000"/>
            </w:tcBorders>
            <w:shd w:val="clear" w:color="auto" w:fill="C9C9C9"/>
          </w:tcPr>
          <w:p w14:paraId="33DE4077" w14:textId="77777777" w:rsidR="00F42DC6" w:rsidRPr="00047F74" w:rsidRDefault="00F42DC6" w:rsidP="00A673DE">
            <w:pPr>
              <w:pStyle w:val="ListParagraph"/>
              <w:numPr>
                <w:ilvl w:val="0"/>
                <w:numId w:val="17"/>
              </w:numPr>
              <w:spacing w:after="160" w:line="259" w:lineRule="auto"/>
              <w:ind w:left="187" w:hanging="187"/>
              <w:rPr>
                <w:rFonts w:ascii="Arial" w:eastAsia="Arial" w:hAnsi="Arial" w:cs="Arial"/>
              </w:rPr>
            </w:pPr>
            <w:r w:rsidRPr="00047F74">
              <w:rPr>
                <w:rFonts w:ascii="Arial" w:eastAsia="Arial" w:hAnsi="Arial" w:cs="Arial"/>
              </w:rPr>
              <w:t>Takes responsibility for inability to administer a dose of extended-release naltrexone for the treatment of alcohol use disorder in a timely fashion because the medication was not stored properly at the correct temperature; describes strategy for p</w:t>
            </w:r>
            <w:r>
              <w:rPr>
                <w:rFonts w:ascii="Arial" w:eastAsia="Arial" w:hAnsi="Arial" w:cs="Arial"/>
              </w:rPr>
              <w:t>reparing medication in advance</w:t>
            </w:r>
          </w:p>
          <w:p w14:paraId="3B2E792A" w14:textId="3896E1D3" w:rsidR="00F42DC6" w:rsidRPr="00F42DC6" w:rsidRDefault="00F42DC6" w:rsidP="00A673DE">
            <w:pPr>
              <w:pStyle w:val="ListParagraph"/>
              <w:numPr>
                <w:ilvl w:val="0"/>
                <w:numId w:val="17"/>
              </w:numPr>
              <w:spacing w:after="160" w:line="259" w:lineRule="auto"/>
              <w:ind w:left="187" w:hanging="187"/>
              <w:rPr>
                <w:rFonts w:ascii="Arial" w:eastAsia="Arial" w:hAnsi="Arial" w:cs="Arial"/>
              </w:rPr>
            </w:pPr>
            <w:r w:rsidRPr="00047F74">
              <w:rPr>
                <w:rFonts w:ascii="Arial" w:eastAsia="Arial" w:hAnsi="Arial" w:cs="Arial"/>
              </w:rPr>
              <w:t xml:space="preserve">Takes responsibility for not contacting a patient’s </w:t>
            </w:r>
            <w:r>
              <w:rPr>
                <w:rFonts w:ascii="Arial" w:eastAsia="Arial" w:hAnsi="Arial" w:cs="Arial"/>
              </w:rPr>
              <w:t xml:space="preserve">opioid treatment program </w:t>
            </w:r>
            <w:r w:rsidRPr="00047F74">
              <w:rPr>
                <w:rFonts w:ascii="Arial" w:eastAsia="Arial" w:hAnsi="Arial" w:cs="Arial"/>
              </w:rPr>
              <w:t xml:space="preserve">with a 42 </w:t>
            </w:r>
            <w:r>
              <w:rPr>
                <w:rFonts w:ascii="Arial" w:eastAsia="Arial" w:hAnsi="Arial" w:cs="Arial"/>
              </w:rPr>
              <w:t>confidentiality regulations (</w:t>
            </w:r>
            <w:r w:rsidRPr="00047F74">
              <w:rPr>
                <w:rFonts w:ascii="Arial" w:eastAsia="Arial" w:hAnsi="Arial" w:cs="Arial"/>
              </w:rPr>
              <w:t>CFR</w:t>
            </w:r>
            <w:r>
              <w:rPr>
                <w:rFonts w:ascii="Arial" w:eastAsia="Arial" w:hAnsi="Arial" w:cs="Arial"/>
              </w:rPr>
              <w:t>)</w:t>
            </w:r>
            <w:r w:rsidRPr="00047F74">
              <w:rPr>
                <w:rFonts w:ascii="Arial" w:eastAsia="Arial" w:hAnsi="Arial" w:cs="Arial"/>
              </w:rPr>
              <w:t xml:space="preserve"> Part 2-compliant release of information before the clinic closed for the day; describes strategy for ensuring time</w:t>
            </w:r>
            <w:r>
              <w:rPr>
                <w:rFonts w:ascii="Arial" w:eastAsia="Arial" w:hAnsi="Arial" w:cs="Arial"/>
              </w:rPr>
              <w:t>ly task completion in the future</w:t>
            </w:r>
          </w:p>
          <w:p w14:paraId="56351E3B" w14:textId="4DFE9888" w:rsidR="003F2E8F" w:rsidRPr="00F42DC6" w:rsidRDefault="00F42DC6" w:rsidP="00A673DE">
            <w:pPr>
              <w:pStyle w:val="ListParagraph"/>
              <w:numPr>
                <w:ilvl w:val="0"/>
                <w:numId w:val="17"/>
              </w:numPr>
              <w:spacing w:after="160" w:line="259" w:lineRule="auto"/>
              <w:ind w:left="187" w:hanging="187"/>
              <w:rPr>
                <w:rFonts w:ascii="Arial" w:eastAsia="Arial" w:hAnsi="Arial" w:cs="Arial"/>
              </w:rPr>
            </w:pPr>
            <w:r w:rsidRPr="00F42DC6">
              <w:rPr>
                <w:rFonts w:ascii="Arial" w:eastAsia="Arial" w:hAnsi="Arial" w:cs="Arial"/>
              </w:rPr>
              <w:t>Completes all patient records and charting before leaving and ensures that no protected health information leaves the treatment area</w:t>
            </w:r>
          </w:p>
        </w:tc>
      </w:tr>
      <w:tr w:rsidR="003F2E8F" w:rsidRPr="0009118D" w14:paraId="00F65F91" w14:textId="77777777" w:rsidTr="00B154C0">
        <w:tc>
          <w:tcPr>
            <w:tcW w:w="4743" w:type="dxa"/>
            <w:tcBorders>
              <w:top w:val="single" w:sz="4" w:space="0" w:color="000000"/>
              <w:bottom w:val="single" w:sz="4" w:space="0" w:color="000000"/>
            </w:tcBorders>
            <w:shd w:val="clear" w:color="auto" w:fill="C9C9C9"/>
          </w:tcPr>
          <w:p w14:paraId="496B98F7" w14:textId="32690DA9" w:rsidR="00F42DC6" w:rsidRPr="007E344E" w:rsidRDefault="003F2E8F" w:rsidP="00F42DC6">
            <w:pPr>
              <w:rPr>
                <w:rFonts w:ascii="Arial" w:hAnsi="Arial" w:cs="Arial"/>
              </w:rPr>
            </w:pPr>
            <w:r w:rsidRPr="009C7549">
              <w:rPr>
                <w:rFonts w:ascii="Arial" w:hAnsi="Arial" w:cs="Arial"/>
                <w:b/>
              </w:rPr>
              <w:t>Level 2</w:t>
            </w:r>
            <w:r>
              <w:rPr>
                <w:rFonts w:ascii="Arial" w:hAnsi="Arial" w:cs="Arial"/>
              </w:rPr>
              <w:t xml:space="preserve"> </w:t>
            </w:r>
            <w:r w:rsidR="00F42DC6" w:rsidRPr="00F42DC6">
              <w:rPr>
                <w:rFonts w:ascii="Arial" w:eastAsia="Arial" w:hAnsi="Arial" w:cs="Arial"/>
                <w:i/>
              </w:rPr>
              <w:t xml:space="preserve">Performs tasks and responsibilities in a timely manner with appropriate attention </w:t>
            </w:r>
            <w:r w:rsidR="00F42DC6">
              <w:rPr>
                <w:rFonts w:ascii="Arial" w:eastAsia="Arial" w:hAnsi="Arial" w:cs="Arial"/>
                <w:i/>
              </w:rPr>
              <w:t>to detail in routine situations</w:t>
            </w:r>
          </w:p>
          <w:p w14:paraId="2E3C53F1" w14:textId="77777777" w:rsidR="00F42DC6" w:rsidRPr="00F42DC6" w:rsidRDefault="00F42DC6" w:rsidP="00F42DC6">
            <w:pPr>
              <w:rPr>
                <w:rFonts w:ascii="Arial" w:eastAsia="Arial" w:hAnsi="Arial" w:cs="Arial"/>
                <w:i/>
              </w:rPr>
            </w:pPr>
          </w:p>
          <w:p w14:paraId="5C406BD7" w14:textId="6978B92A" w:rsidR="003F2E8F" w:rsidRPr="00A01050" w:rsidRDefault="00F42DC6" w:rsidP="006D5341">
            <w:pPr>
              <w:rPr>
                <w:rFonts w:ascii="Arial" w:eastAsia="Arial" w:hAnsi="Arial" w:cs="Arial"/>
                <w:i/>
              </w:rPr>
            </w:pPr>
            <w:r w:rsidRPr="00F42DC6">
              <w:rPr>
                <w:rFonts w:ascii="Arial" w:eastAsia="Arial" w:hAnsi="Arial" w:cs="Arial"/>
                <w:i/>
              </w:rPr>
              <w:t>Recognizes situations that may impact one’s own ability to complete tasks and responsibilities in a timely manner</w:t>
            </w:r>
          </w:p>
        </w:tc>
        <w:tc>
          <w:tcPr>
            <w:tcW w:w="9387" w:type="dxa"/>
            <w:tcBorders>
              <w:top w:val="single" w:sz="4" w:space="0" w:color="000000"/>
              <w:left w:val="nil"/>
              <w:bottom w:val="single" w:sz="4" w:space="0" w:color="000000"/>
              <w:right w:val="single" w:sz="8" w:space="0" w:color="000000"/>
            </w:tcBorders>
            <w:shd w:val="clear" w:color="auto" w:fill="C9C9C9"/>
          </w:tcPr>
          <w:p w14:paraId="64FD4A44" w14:textId="6BCB30F4" w:rsidR="00BA6C6B" w:rsidRDefault="00BA6C6B" w:rsidP="00A673DE">
            <w:pPr>
              <w:pStyle w:val="ListParagraph"/>
              <w:numPr>
                <w:ilvl w:val="0"/>
                <w:numId w:val="17"/>
              </w:numPr>
              <w:pBdr>
                <w:top w:val="nil"/>
                <w:left w:val="nil"/>
                <w:bottom w:val="nil"/>
                <w:right w:val="nil"/>
                <w:between w:val="nil"/>
              </w:pBdr>
              <w:spacing w:after="160" w:line="259" w:lineRule="auto"/>
              <w:ind w:left="187" w:hanging="187"/>
              <w:rPr>
                <w:rFonts w:ascii="Arial" w:eastAsia="Arial" w:hAnsi="Arial" w:cs="Arial"/>
              </w:rPr>
            </w:pPr>
            <w:r w:rsidRPr="00653AFF">
              <w:rPr>
                <w:rFonts w:ascii="Arial" w:eastAsia="Arial" w:hAnsi="Arial" w:cs="Arial"/>
              </w:rPr>
              <w:t xml:space="preserve">Updates or confirms there is a 42 CFR Part 2-compliant </w:t>
            </w:r>
            <w:r>
              <w:rPr>
                <w:rFonts w:ascii="Arial" w:eastAsia="Arial" w:hAnsi="Arial" w:cs="Arial"/>
              </w:rPr>
              <w:t>release of information</w:t>
            </w:r>
            <w:r w:rsidRPr="00653AFF">
              <w:rPr>
                <w:rFonts w:ascii="Arial" w:eastAsia="Arial" w:hAnsi="Arial" w:cs="Arial"/>
              </w:rPr>
              <w:t xml:space="preserve"> for a patient being seen </w:t>
            </w:r>
            <w:r>
              <w:rPr>
                <w:rFonts w:ascii="Arial" w:eastAsia="Arial" w:hAnsi="Arial" w:cs="Arial"/>
              </w:rPr>
              <w:t>as a</w:t>
            </w:r>
            <w:r w:rsidRPr="00653AFF">
              <w:rPr>
                <w:rFonts w:ascii="Arial" w:eastAsia="Arial" w:hAnsi="Arial" w:cs="Arial"/>
              </w:rPr>
              <w:t xml:space="preserve"> follow</w:t>
            </w:r>
            <w:r>
              <w:rPr>
                <w:rFonts w:ascii="Arial" w:eastAsia="Arial" w:hAnsi="Arial" w:cs="Arial"/>
              </w:rPr>
              <w:t xml:space="preserve"> </w:t>
            </w:r>
            <w:r w:rsidRPr="00653AFF">
              <w:rPr>
                <w:rFonts w:ascii="Arial" w:eastAsia="Arial" w:hAnsi="Arial" w:cs="Arial"/>
              </w:rPr>
              <w:t>up from a residential treatment center to confirm when the last dose of extended-release naltrexone was given</w:t>
            </w:r>
          </w:p>
          <w:p w14:paraId="6D21F321" w14:textId="77777777" w:rsidR="00E17F7D" w:rsidRDefault="00E17F7D" w:rsidP="00E17F7D">
            <w:pPr>
              <w:pStyle w:val="ListParagraph"/>
              <w:pBdr>
                <w:top w:val="nil"/>
                <w:left w:val="nil"/>
                <w:bottom w:val="nil"/>
                <w:right w:val="nil"/>
                <w:between w:val="nil"/>
              </w:pBdr>
              <w:spacing w:after="160" w:line="259" w:lineRule="auto"/>
              <w:ind w:left="135"/>
              <w:rPr>
                <w:rFonts w:ascii="Arial" w:eastAsia="Arial" w:hAnsi="Arial" w:cs="Arial"/>
              </w:rPr>
            </w:pPr>
          </w:p>
          <w:p w14:paraId="05FAA391" w14:textId="77777777" w:rsidR="00BA6C6B" w:rsidRDefault="00BA6C6B" w:rsidP="00A673DE">
            <w:pPr>
              <w:pStyle w:val="ListParagraph"/>
              <w:numPr>
                <w:ilvl w:val="0"/>
                <w:numId w:val="17"/>
              </w:numPr>
              <w:pBdr>
                <w:top w:val="nil"/>
                <w:left w:val="nil"/>
                <w:bottom w:val="nil"/>
                <w:right w:val="nil"/>
                <w:between w:val="nil"/>
              </w:pBdr>
              <w:spacing w:after="160" w:line="259" w:lineRule="auto"/>
              <w:ind w:left="187" w:hanging="187"/>
              <w:rPr>
                <w:rFonts w:ascii="Arial" w:eastAsia="Arial" w:hAnsi="Arial" w:cs="Arial"/>
              </w:rPr>
            </w:pPr>
            <w:r w:rsidRPr="00BA6C6B">
              <w:rPr>
                <w:rFonts w:ascii="Arial" w:eastAsia="Arial" w:hAnsi="Arial" w:cs="Arial"/>
              </w:rPr>
              <w:t>Prioritizes communicating with an opioid treatment program about a patient’s methadone dose and attendance before the opioid treatment program clinic closes for the day</w:t>
            </w:r>
          </w:p>
          <w:p w14:paraId="2E7606FA" w14:textId="6E852C1F" w:rsidR="003F2E8F" w:rsidRPr="00BA6C6B" w:rsidRDefault="00BA6C6B" w:rsidP="00A673DE">
            <w:pPr>
              <w:pStyle w:val="ListParagraph"/>
              <w:numPr>
                <w:ilvl w:val="0"/>
                <w:numId w:val="17"/>
              </w:numPr>
              <w:pBdr>
                <w:top w:val="nil"/>
                <w:left w:val="nil"/>
                <w:bottom w:val="nil"/>
                <w:right w:val="nil"/>
                <w:between w:val="nil"/>
              </w:pBdr>
              <w:spacing w:after="160" w:line="259" w:lineRule="auto"/>
              <w:ind w:left="187" w:hanging="187"/>
              <w:rPr>
                <w:rFonts w:ascii="Arial" w:eastAsia="Arial" w:hAnsi="Arial" w:cs="Arial"/>
              </w:rPr>
            </w:pPr>
            <w:r w:rsidRPr="00BA6C6B">
              <w:rPr>
                <w:rFonts w:ascii="Arial" w:eastAsia="Arial" w:hAnsi="Arial" w:cs="Arial"/>
              </w:rPr>
              <w:t>Promptly renews a patient’s buprenorphine when it is appropriate and due</w:t>
            </w:r>
          </w:p>
        </w:tc>
      </w:tr>
      <w:tr w:rsidR="003F2E8F" w:rsidRPr="0009118D" w14:paraId="5B23CFAF" w14:textId="77777777" w:rsidTr="00B154C0">
        <w:tc>
          <w:tcPr>
            <w:tcW w:w="4743" w:type="dxa"/>
            <w:tcBorders>
              <w:top w:val="single" w:sz="4" w:space="0" w:color="000000"/>
              <w:bottom w:val="single" w:sz="4" w:space="0" w:color="000000"/>
            </w:tcBorders>
            <w:shd w:val="clear" w:color="auto" w:fill="C9C9C9"/>
          </w:tcPr>
          <w:p w14:paraId="35D126A8" w14:textId="4FA41401" w:rsidR="00F42DC6" w:rsidRPr="007E344E" w:rsidRDefault="003F2E8F" w:rsidP="00F42DC6">
            <w:pPr>
              <w:rPr>
                <w:rFonts w:ascii="Arial" w:hAnsi="Arial" w:cs="Arial"/>
              </w:rPr>
            </w:pPr>
            <w:r w:rsidRPr="009C7549">
              <w:rPr>
                <w:rFonts w:ascii="Arial" w:hAnsi="Arial" w:cs="Arial"/>
                <w:b/>
              </w:rPr>
              <w:t>Level 3</w:t>
            </w:r>
            <w:r>
              <w:rPr>
                <w:rFonts w:ascii="Arial" w:hAnsi="Arial" w:cs="Arial"/>
              </w:rPr>
              <w:t xml:space="preserve"> </w:t>
            </w:r>
            <w:r w:rsidR="00F42DC6" w:rsidRPr="00F42DC6">
              <w:rPr>
                <w:rFonts w:ascii="Arial" w:hAnsi="Arial" w:cs="Arial"/>
                <w:i/>
                <w:color w:val="000000"/>
              </w:rPr>
              <w:t xml:space="preserve">Performs tasks and responsibilities in a timely manner with appropriate attention to detail in </w:t>
            </w:r>
            <w:r w:rsidR="00F42DC6">
              <w:rPr>
                <w:rFonts w:ascii="Arial" w:hAnsi="Arial" w:cs="Arial"/>
                <w:i/>
                <w:color w:val="000000"/>
              </w:rPr>
              <w:t>complex or stressful situations</w:t>
            </w:r>
          </w:p>
          <w:p w14:paraId="33C4D0AD" w14:textId="77777777" w:rsidR="00F42DC6" w:rsidRPr="00F42DC6" w:rsidRDefault="00F42DC6" w:rsidP="00F42DC6">
            <w:pPr>
              <w:rPr>
                <w:rFonts w:ascii="Arial" w:hAnsi="Arial" w:cs="Arial"/>
                <w:i/>
                <w:color w:val="000000"/>
              </w:rPr>
            </w:pPr>
          </w:p>
          <w:p w14:paraId="1BD21BF2" w14:textId="4125F20D" w:rsidR="003F2E8F" w:rsidRPr="00A01050" w:rsidRDefault="00F42DC6" w:rsidP="006D5341">
            <w:pPr>
              <w:rPr>
                <w:rFonts w:ascii="Arial" w:hAnsi="Arial" w:cs="Arial"/>
                <w:i/>
                <w:color w:val="000000"/>
              </w:rPr>
            </w:pPr>
            <w:r w:rsidRPr="00F42DC6">
              <w:rPr>
                <w:rFonts w:ascii="Arial" w:hAnsi="Arial" w:cs="Arial"/>
                <w:i/>
                <w:color w:val="000000"/>
              </w:rPr>
              <w:t>Proactively implements strategies to ensure the needs of patients, teams, and systems are met</w:t>
            </w:r>
          </w:p>
        </w:tc>
        <w:tc>
          <w:tcPr>
            <w:tcW w:w="9387" w:type="dxa"/>
            <w:tcBorders>
              <w:top w:val="single" w:sz="4" w:space="0" w:color="000000"/>
              <w:left w:val="nil"/>
              <w:bottom w:val="single" w:sz="4" w:space="0" w:color="000000"/>
              <w:right w:val="single" w:sz="8" w:space="0" w:color="000000"/>
            </w:tcBorders>
            <w:shd w:val="clear" w:color="auto" w:fill="C9C9C9"/>
          </w:tcPr>
          <w:p w14:paraId="4502F5E6" w14:textId="77777777"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rPr>
              <w:t>Submits a prior authorization in a timely manner to the insurance plan for the prescription of extended-release naltrexone for the treatment of alcohol use disorder</w:t>
            </w:r>
          </w:p>
          <w:p w14:paraId="472C3518" w14:textId="77777777" w:rsidR="00E17F7D" w:rsidRPr="00E17F7D" w:rsidRDefault="00E17F7D" w:rsidP="00E17F7D">
            <w:pPr>
              <w:pBdr>
                <w:top w:val="nil"/>
                <w:left w:val="nil"/>
                <w:bottom w:val="nil"/>
                <w:right w:val="nil"/>
                <w:between w:val="nil"/>
              </w:pBdr>
              <w:contextualSpacing/>
              <w:rPr>
                <w:color w:val="000000"/>
              </w:rPr>
            </w:pPr>
          </w:p>
          <w:p w14:paraId="5A4093A2" w14:textId="77777777" w:rsidR="00E17F7D" w:rsidRPr="00E17F7D" w:rsidRDefault="00E17F7D" w:rsidP="00E17F7D">
            <w:pPr>
              <w:pBdr>
                <w:top w:val="nil"/>
                <w:left w:val="nil"/>
                <w:bottom w:val="nil"/>
                <w:right w:val="nil"/>
                <w:between w:val="nil"/>
              </w:pBdr>
              <w:contextualSpacing/>
              <w:rPr>
                <w:color w:val="000000"/>
              </w:rPr>
            </w:pPr>
          </w:p>
          <w:p w14:paraId="51140D5C" w14:textId="068C9519"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rPr>
              <w:t>Determines next best course of action to treat an agitated patient in severe opioid withdrawal when a 42 CFR Part 2-compliant release of information to communicate with the patient’s opioid treatment program was not obtained</w:t>
            </w:r>
          </w:p>
          <w:p w14:paraId="6686C441" w14:textId="615D3DAD" w:rsidR="003F2E8F" w:rsidRPr="00BA6C6B" w:rsidRDefault="00BA6C6B" w:rsidP="00A673DE">
            <w:pPr>
              <w:numPr>
                <w:ilvl w:val="0"/>
                <w:numId w:val="17"/>
              </w:numPr>
              <w:pBdr>
                <w:top w:val="nil"/>
                <w:left w:val="nil"/>
                <w:bottom w:val="nil"/>
                <w:right w:val="nil"/>
                <w:between w:val="nil"/>
              </w:pBdr>
              <w:ind w:left="187" w:hanging="187"/>
              <w:contextualSpacing/>
              <w:rPr>
                <w:color w:val="000000"/>
              </w:rPr>
            </w:pPr>
            <w:r w:rsidRPr="00BA6C6B">
              <w:rPr>
                <w:rFonts w:ascii="Arial" w:eastAsia="Arial" w:hAnsi="Arial" w:cs="Arial"/>
              </w:rPr>
              <w:t>Proactively implements appropriate strategy to ensure that a patient receives usual methadone dose after discharge from the hospital on the weekend when methadone clinic is closed</w:t>
            </w:r>
          </w:p>
        </w:tc>
      </w:tr>
      <w:tr w:rsidR="003F2E8F" w:rsidRPr="0009118D" w14:paraId="2CC274A6" w14:textId="77777777" w:rsidTr="00B154C0">
        <w:tc>
          <w:tcPr>
            <w:tcW w:w="4743" w:type="dxa"/>
            <w:tcBorders>
              <w:top w:val="single" w:sz="4" w:space="0" w:color="000000"/>
              <w:bottom w:val="single" w:sz="4" w:space="0" w:color="000000"/>
            </w:tcBorders>
            <w:shd w:val="clear" w:color="auto" w:fill="C9C9C9"/>
          </w:tcPr>
          <w:p w14:paraId="3838DDD7" w14:textId="08CE0BD5" w:rsidR="00F42DC6" w:rsidRPr="00AC25A6" w:rsidRDefault="003F2E8F" w:rsidP="00F42DC6">
            <w:pPr>
              <w:rPr>
                <w:rFonts w:ascii="Arial" w:hAnsi="Arial" w:cs="Arial"/>
                <w:b/>
              </w:rPr>
            </w:pPr>
            <w:r w:rsidRPr="009C7549">
              <w:rPr>
                <w:rFonts w:ascii="Arial" w:hAnsi="Arial" w:cs="Arial"/>
                <w:b/>
              </w:rPr>
              <w:t>Level 4</w:t>
            </w:r>
            <w:r w:rsidR="00F42DC6" w:rsidRPr="00F42DC6">
              <w:rPr>
                <w:rFonts w:ascii="Arial" w:hAnsi="Arial" w:cs="Arial"/>
                <w:i/>
              </w:rPr>
              <w:t>Recognizes situations that may impact others’ ability to complete tasks and responsibilities in a timely manner</w:t>
            </w:r>
          </w:p>
        </w:tc>
        <w:tc>
          <w:tcPr>
            <w:tcW w:w="9387" w:type="dxa"/>
            <w:tcBorders>
              <w:top w:val="single" w:sz="4" w:space="0" w:color="000000"/>
              <w:left w:val="nil"/>
              <w:bottom w:val="single" w:sz="4" w:space="0" w:color="000000"/>
              <w:right w:val="single" w:sz="8" w:space="0" w:color="000000"/>
            </w:tcBorders>
            <w:shd w:val="clear" w:color="auto" w:fill="C9C9C9"/>
          </w:tcPr>
          <w:p w14:paraId="186AE7C3" w14:textId="77777777"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rPr>
              <w:t>Recognizes what information team members need to complete all necessary releases of information and prior authorizations from multiple third parties</w:t>
            </w:r>
          </w:p>
          <w:p w14:paraId="273342D8" w14:textId="77777777"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 xml:space="preserve">Identifies </w:t>
            </w:r>
            <w:r>
              <w:rPr>
                <w:rFonts w:ascii="Arial" w:eastAsia="Arial" w:hAnsi="Arial" w:cs="Arial"/>
              </w:rPr>
              <w:t>workflow</w:t>
            </w:r>
            <w:r>
              <w:rPr>
                <w:rFonts w:ascii="Arial" w:eastAsia="Arial" w:hAnsi="Arial" w:cs="Arial"/>
                <w:color w:val="000000"/>
              </w:rPr>
              <w:t xml:space="preserve"> issues that could impede others from completing tasks and provides leadership to address those issues (e.g., fellows advise interns how to manage their time in completing </w:t>
            </w:r>
            <w:r>
              <w:rPr>
                <w:rFonts w:ascii="Arial" w:eastAsia="Arial" w:hAnsi="Arial" w:cs="Arial"/>
              </w:rPr>
              <w:t xml:space="preserve">substance abuse disorder assessments) </w:t>
            </w:r>
          </w:p>
          <w:p w14:paraId="78A35360" w14:textId="62385C21" w:rsidR="003F2E8F" w:rsidRPr="00BA6C6B" w:rsidRDefault="00BA6C6B" w:rsidP="00A673DE">
            <w:pPr>
              <w:numPr>
                <w:ilvl w:val="0"/>
                <w:numId w:val="17"/>
              </w:numPr>
              <w:pBdr>
                <w:top w:val="nil"/>
                <w:left w:val="nil"/>
                <w:bottom w:val="nil"/>
                <w:right w:val="nil"/>
                <w:between w:val="nil"/>
              </w:pBdr>
              <w:ind w:left="187" w:hanging="187"/>
              <w:contextualSpacing/>
              <w:rPr>
                <w:color w:val="000000"/>
              </w:rPr>
            </w:pPr>
            <w:r w:rsidRPr="00BA6C6B">
              <w:rPr>
                <w:rFonts w:ascii="Arial" w:eastAsia="Arial" w:hAnsi="Arial" w:cs="Arial"/>
              </w:rPr>
              <w:t>Works with hospital pharmacy to administer observed methadone doses over the weekend, when a patient that has been initiated on methadone in the hospital is ready for discharge on Saturday</w:t>
            </w:r>
          </w:p>
        </w:tc>
      </w:tr>
      <w:tr w:rsidR="003F2E8F" w:rsidRPr="0009118D" w14:paraId="38D0C9B2" w14:textId="77777777" w:rsidTr="00B154C0">
        <w:tc>
          <w:tcPr>
            <w:tcW w:w="4743" w:type="dxa"/>
            <w:tcBorders>
              <w:top w:val="single" w:sz="4" w:space="0" w:color="000000"/>
              <w:bottom w:val="single" w:sz="4" w:space="0" w:color="000000"/>
            </w:tcBorders>
            <w:shd w:val="clear" w:color="auto" w:fill="C9C9C9"/>
          </w:tcPr>
          <w:p w14:paraId="50C84DB8" w14:textId="426A45C0" w:rsidR="003F2E8F" w:rsidRPr="007E344E" w:rsidRDefault="003F2E8F" w:rsidP="003F2E8F">
            <w:pPr>
              <w:rPr>
                <w:rFonts w:ascii="Arial" w:hAnsi="Arial" w:cs="Arial"/>
              </w:rPr>
            </w:pPr>
            <w:r w:rsidRPr="009C7549">
              <w:rPr>
                <w:rFonts w:ascii="Arial" w:hAnsi="Arial" w:cs="Arial"/>
                <w:b/>
              </w:rPr>
              <w:lastRenderedPageBreak/>
              <w:t>Level 5</w:t>
            </w:r>
            <w:r>
              <w:rPr>
                <w:rFonts w:ascii="Arial" w:hAnsi="Arial" w:cs="Arial"/>
              </w:rPr>
              <w:t xml:space="preserve"> </w:t>
            </w:r>
            <w:r w:rsidR="00F42DC6" w:rsidRPr="00F42DC6">
              <w:rPr>
                <w:rFonts w:ascii="Arial" w:eastAsia="Arial" w:hAnsi="Arial" w:cs="Arial"/>
                <w:i/>
              </w:rPr>
              <w:t>Identifies solutions and implements lasting, systematic change that impacts professionalism</w:t>
            </w:r>
          </w:p>
        </w:tc>
        <w:tc>
          <w:tcPr>
            <w:tcW w:w="9387" w:type="dxa"/>
            <w:tcBorders>
              <w:top w:val="single" w:sz="4" w:space="0" w:color="000000"/>
              <w:left w:val="nil"/>
              <w:bottom w:val="single" w:sz="4" w:space="0" w:color="000000"/>
              <w:right w:val="single" w:sz="8" w:space="0" w:color="000000"/>
            </w:tcBorders>
            <w:shd w:val="clear" w:color="auto" w:fill="C9C9C9"/>
          </w:tcPr>
          <w:p w14:paraId="50E610EB" w14:textId="77777777"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rPr>
              <w:t>Delivers health system-wide training on the implementation of federal Substance Use Confidentiality Regulations</w:t>
            </w:r>
          </w:p>
          <w:p w14:paraId="2F5A5DE4" w14:textId="2F906100" w:rsidR="003F2E8F" w:rsidRPr="00BA6C6B" w:rsidRDefault="00BA6C6B" w:rsidP="00A673DE">
            <w:pPr>
              <w:numPr>
                <w:ilvl w:val="0"/>
                <w:numId w:val="17"/>
              </w:numPr>
              <w:pBdr>
                <w:top w:val="nil"/>
                <w:left w:val="nil"/>
                <w:bottom w:val="nil"/>
                <w:right w:val="nil"/>
                <w:between w:val="nil"/>
              </w:pBdr>
              <w:ind w:left="187" w:hanging="187"/>
              <w:contextualSpacing/>
              <w:rPr>
                <w:color w:val="000000"/>
              </w:rPr>
            </w:pPr>
            <w:r w:rsidRPr="00BA6C6B">
              <w:rPr>
                <w:rFonts w:ascii="Arial" w:eastAsia="Arial" w:hAnsi="Arial" w:cs="Arial"/>
              </w:rPr>
              <w:t>Assumes accountability and leadership for developing and implementing  health system policies and procedures for ensuring the appropriate transition of care and continuation of evidence-based addiction pharmacotherapies and behavioral treatment for patients between treatment settings</w:t>
            </w:r>
          </w:p>
        </w:tc>
      </w:tr>
      <w:tr w:rsidR="003F2E8F" w:rsidRPr="0009118D" w14:paraId="6C133D31" w14:textId="77777777" w:rsidTr="00C16412">
        <w:tc>
          <w:tcPr>
            <w:tcW w:w="4743"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t>Assessment Models or Tools</w:t>
            </w:r>
          </w:p>
        </w:tc>
        <w:tc>
          <w:tcPr>
            <w:tcW w:w="9387" w:type="dxa"/>
            <w:shd w:val="clear" w:color="auto" w:fill="FFD965"/>
          </w:tcPr>
          <w:p w14:paraId="079998F2" w14:textId="77777777" w:rsidR="00CB4B43" w:rsidRPr="00047F74" w:rsidRDefault="00CB4B43" w:rsidP="00CB4B43">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Compliance with deadlines and timelines</w:t>
            </w:r>
          </w:p>
          <w:p w14:paraId="2A86846A" w14:textId="77777777" w:rsidR="00BA6C6B"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Direct observation</w:t>
            </w:r>
          </w:p>
          <w:p w14:paraId="0FC4E8E5" w14:textId="77777777" w:rsidR="00CB4B43" w:rsidRDefault="00CB4B43" w:rsidP="00CB4B43">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Global evaluations</w:t>
            </w:r>
          </w:p>
          <w:p w14:paraId="7F0CABD1" w14:textId="3081C3A8" w:rsidR="00AD1BCA" w:rsidRPr="00AD1BCA" w:rsidRDefault="00BA6C6B"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 xml:space="preserve">Multisource </w:t>
            </w:r>
            <w:r w:rsidR="00AD1BCA">
              <w:rPr>
                <w:rFonts w:ascii="Arial" w:eastAsia="Arial" w:hAnsi="Arial" w:cs="Arial"/>
                <w:color w:val="000000"/>
              </w:rPr>
              <w:t>feedback</w:t>
            </w:r>
          </w:p>
          <w:p w14:paraId="7B1F3FE4" w14:textId="77777777" w:rsidR="00CB4B43" w:rsidRPr="00CB4B43" w:rsidRDefault="00CB4B43" w:rsidP="00A673DE">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 xml:space="preserve">OSCE </w:t>
            </w:r>
          </w:p>
          <w:p w14:paraId="0E9E5AEF" w14:textId="057FF595" w:rsidR="003F2E8F" w:rsidRPr="00CB4B43" w:rsidRDefault="00BA6C6B" w:rsidP="00CB4B43">
            <w:pPr>
              <w:numPr>
                <w:ilvl w:val="0"/>
                <w:numId w:val="17"/>
              </w:numPr>
              <w:pBdr>
                <w:top w:val="nil"/>
                <w:left w:val="nil"/>
                <w:bottom w:val="nil"/>
                <w:right w:val="nil"/>
                <w:between w:val="nil"/>
              </w:pBdr>
              <w:ind w:left="187" w:hanging="187"/>
              <w:contextualSpacing/>
              <w:rPr>
                <w:color w:val="000000"/>
              </w:rPr>
            </w:pPr>
            <w:r>
              <w:rPr>
                <w:rFonts w:ascii="Arial" w:eastAsia="Arial" w:hAnsi="Arial" w:cs="Arial"/>
                <w:color w:val="000000"/>
              </w:rPr>
              <w:t>Self-evaluations</w:t>
            </w:r>
          </w:p>
        </w:tc>
      </w:tr>
      <w:tr w:rsidR="003F2E8F" w:rsidRPr="0009118D" w14:paraId="01E30581" w14:textId="77777777" w:rsidTr="00C16412">
        <w:tc>
          <w:tcPr>
            <w:tcW w:w="4743"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387" w:type="dxa"/>
            <w:shd w:val="clear" w:color="auto" w:fill="8DB3E2" w:themeFill="text2" w:themeFillTint="66"/>
          </w:tcPr>
          <w:p w14:paraId="05C2166D" w14:textId="77777777" w:rsidR="003F2E8F" w:rsidRPr="00445C90" w:rsidRDefault="003F2E8F" w:rsidP="00A673DE">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089B9CB" w14:textId="77777777" w:rsidTr="00C16412">
        <w:trPr>
          <w:trHeight w:val="80"/>
        </w:trPr>
        <w:tc>
          <w:tcPr>
            <w:tcW w:w="4743"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387" w:type="dxa"/>
            <w:shd w:val="clear" w:color="auto" w:fill="A8D08D"/>
          </w:tcPr>
          <w:p w14:paraId="139A6A36" w14:textId="77777777" w:rsidR="00BA6C6B" w:rsidRPr="00383679" w:rsidRDefault="00BA6C6B" w:rsidP="00A673DE">
            <w:pPr>
              <w:numPr>
                <w:ilvl w:val="0"/>
                <w:numId w:val="2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SAMHSA. Substance abuse confidentiality regulations: frequent asked questions and fact sheets regarding the substance abuse confidentiality regulations. </w:t>
            </w:r>
            <w:r w:rsidRPr="00383679">
              <w:rPr>
                <w:rFonts w:ascii="Arial" w:eastAsia="Arial" w:hAnsi="Arial" w:cs="Arial"/>
                <w:u w:val="single"/>
              </w:rPr>
              <w:t xml:space="preserve"> </w:t>
            </w:r>
            <w:hyperlink r:id="rId58" w:history="1">
              <w:r w:rsidRPr="00702E04">
                <w:rPr>
                  <w:rStyle w:val="Hyperlink"/>
                  <w:rFonts w:ascii="Arial" w:eastAsia="Arial" w:hAnsi="Arial" w:cs="Arial"/>
                </w:rPr>
                <w:t>https://www.samhsa.gov/about-us/who-we-are/laws-regulations/confidentiality-regulations-faqs</w:t>
              </w:r>
            </w:hyperlink>
            <w:r>
              <w:rPr>
                <w:rStyle w:val="Hyperlink"/>
                <w:rFonts w:ascii="Arial" w:eastAsia="Arial" w:hAnsi="Arial" w:cs="Arial"/>
              </w:rPr>
              <w:t xml:space="preserve"> 2018.</w:t>
            </w:r>
          </w:p>
          <w:p w14:paraId="25E96393" w14:textId="77777777" w:rsidR="00BA6C6B" w:rsidRPr="00383679" w:rsidRDefault="00BA6C6B" w:rsidP="00A673DE">
            <w:pPr>
              <w:numPr>
                <w:ilvl w:val="0"/>
                <w:numId w:val="27"/>
              </w:numPr>
              <w:pBdr>
                <w:top w:val="nil"/>
                <w:left w:val="nil"/>
                <w:bottom w:val="nil"/>
                <w:right w:val="nil"/>
                <w:between w:val="nil"/>
              </w:pBdr>
              <w:ind w:left="187" w:hanging="187"/>
              <w:contextualSpacing/>
              <w:rPr>
                <w:rFonts w:ascii="Arial" w:eastAsia="Arial" w:hAnsi="Arial" w:cs="Arial"/>
              </w:rPr>
            </w:pPr>
            <w:r w:rsidRPr="008666BB">
              <w:rPr>
                <w:rFonts w:ascii="Arial" w:eastAsia="Arial" w:hAnsi="Arial" w:cs="Arial"/>
              </w:rPr>
              <w:t>SAMHSA</w:t>
            </w:r>
            <w:r>
              <w:rPr>
                <w:rFonts w:ascii="Arial" w:eastAsia="Arial" w:hAnsi="Arial" w:cs="Arial"/>
              </w:rPr>
              <w:t>. Laws, regulations, and guidelines.</w:t>
            </w:r>
            <w:r w:rsidRPr="00383679">
              <w:rPr>
                <w:rFonts w:ascii="Arial" w:eastAsia="Arial" w:hAnsi="Arial" w:cs="Arial"/>
                <w:u w:val="single"/>
              </w:rPr>
              <w:t xml:space="preserve"> </w:t>
            </w:r>
            <w:hyperlink r:id="rId59" w:history="1">
              <w:r w:rsidRPr="00702E04">
                <w:rPr>
                  <w:rStyle w:val="Hyperlink"/>
                  <w:rFonts w:ascii="Arial" w:eastAsia="Arial" w:hAnsi="Arial" w:cs="Arial"/>
                </w:rPr>
                <w:t>https://www.samhsa.gov/health-information-technology/laws-regulations-guidelines</w:t>
              </w:r>
            </w:hyperlink>
            <w:r>
              <w:rPr>
                <w:rStyle w:val="Hyperlink"/>
                <w:rFonts w:ascii="Arial" w:eastAsia="Arial" w:hAnsi="Arial" w:cs="Arial"/>
              </w:rPr>
              <w:t xml:space="preserve"> 2018.</w:t>
            </w:r>
          </w:p>
          <w:p w14:paraId="059DBC99" w14:textId="77777777" w:rsidR="00BA6C6B" w:rsidRPr="00383679" w:rsidRDefault="00BA6C6B" w:rsidP="00A673DE">
            <w:pPr>
              <w:numPr>
                <w:ilvl w:val="0"/>
                <w:numId w:val="2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Legal Action Center. SAMHSA further revises 42 CFR Part 2 with new final rule on confidentiality of SUD treatment information.</w:t>
            </w:r>
            <w:r w:rsidRPr="008666BB">
              <w:rPr>
                <w:rFonts w:ascii="Arial" w:eastAsia="Arial" w:hAnsi="Arial" w:cs="Arial"/>
              </w:rPr>
              <w:t xml:space="preserve"> </w:t>
            </w:r>
            <w:hyperlink r:id="rId60" w:history="1">
              <w:r w:rsidRPr="00702E04">
                <w:rPr>
                  <w:rStyle w:val="Hyperlink"/>
                  <w:rFonts w:ascii="Arial" w:eastAsia="Arial" w:hAnsi="Arial" w:cs="Arial"/>
                </w:rPr>
                <w:t>https://lac.org/samhsa-revises-42-cfr-part-2-new-final-rule-confidentiality-substance-use-disorder-treatment-information/</w:t>
              </w:r>
            </w:hyperlink>
            <w:r>
              <w:rPr>
                <w:rStyle w:val="Hyperlink"/>
                <w:rFonts w:ascii="Arial" w:eastAsia="Arial" w:hAnsi="Arial" w:cs="Arial"/>
              </w:rPr>
              <w:t xml:space="preserve"> 2018.</w:t>
            </w:r>
          </w:p>
          <w:p w14:paraId="56CD09ED" w14:textId="5116AAB2" w:rsidR="00BA6C6B" w:rsidRDefault="00BA6C6B" w:rsidP="00A673DE">
            <w:pPr>
              <w:numPr>
                <w:ilvl w:val="0"/>
                <w:numId w:val="2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SAMHSA. </w:t>
            </w:r>
            <w:r w:rsidRPr="00383679">
              <w:rPr>
                <w:rFonts w:ascii="Arial" w:eastAsia="Arial" w:hAnsi="Arial" w:cs="Arial"/>
              </w:rPr>
              <w:t>Federal guidelines for opioid treatment progra</w:t>
            </w:r>
            <w:r>
              <w:rPr>
                <w:rFonts w:ascii="Arial" w:eastAsia="Arial" w:hAnsi="Arial" w:cs="Arial"/>
              </w:rPr>
              <w:t xml:space="preserve">ms. </w:t>
            </w:r>
            <w:hyperlink r:id="rId61" w:history="1">
              <w:r w:rsidRPr="0055718C">
                <w:rPr>
                  <w:rStyle w:val="Hyperlink"/>
                  <w:rFonts w:ascii="Arial" w:eastAsia="Arial" w:hAnsi="Arial" w:cs="Arial"/>
                </w:rPr>
                <w:t>https://store.samhsa.gov/product/Federal-Guidelines-for-Opioid-Treatment-Programs/PEP15-FEDGUIDEOTP 2015</w:t>
              </w:r>
            </w:hyperlink>
            <w:r>
              <w:rPr>
                <w:rFonts w:ascii="Arial" w:eastAsia="Arial" w:hAnsi="Arial" w:cs="Arial"/>
              </w:rPr>
              <w:t>.</w:t>
            </w:r>
          </w:p>
          <w:p w14:paraId="07B47218" w14:textId="65D27B32" w:rsidR="003F2E8F" w:rsidRPr="00BA6C6B" w:rsidRDefault="00BA6C6B" w:rsidP="00A673DE">
            <w:pPr>
              <w:numPr>
                <w:ilvl w:val="0"/>
                <w:numId w:val="27"/>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rPr>
              <w:t xml:space="preserve">Guideline for Physicians Working in California Opioid Treatment Programs (CSAM, 2008; a revision is in press): </w:t>
            </w:r>
            <w:hyperlink r:id="rId62" w:history="1">
              <w:r w:rsidRPr="00BA6C6B">
                <w:rPr>
                  <w:rStyle w:val="Hyperlink"/>
                  <w:rFonts w:ascii="Arial" w:eastAsia="Arial" w:hAnsi="Arial" w:cs="Arial"/>
                </w:rPr>
                <w:t>https://www.csam-asam.org/sites/default/files/csam_otpguideline_oct08.pdf</w:t>
              </w:r>
            </w:hyperlink>
          </w:p>
        </w:tc>
      </w:tr>
    </w:tbl>
    <w:p w14:paraId="1CF9DE62" w14:textId="04D95918" w:rsidR="003F2E8F" w:rsidRDefault="003F2E8F">
      <w:pPr>
        <w:spacing w:line="240" w:lineRule="auto"/>
        <w:ind w:hanging="180"/>
        <w:rPr>
          <w:rFonts w:ascii="Arial" w:eastAsia="Arial" w:hAnsi="Arial" w:cs="Arial"/>
        </w:rPr>
      </w:pPr>
    </w:p>
    <w:p w14:paraId="213BAD8F" w14:textId="44F7FAE4" w:rsidR="003F2E8F" w:rsidRDefault="003F2E8F">
      <w:pPr>
        <w:rPr>
          <w:rFonts w:ascii="Arial" w:eastAsia="Arial" w:hAnsi="Arial" w:cs="Arial"/>
        </w:rPr>
      </w:pPr>
      <w:r>
        <w:rPr>
          <w:rFonts w:ascii="Arial" w:eastAsia="Arial" w:hAnsi="Arial" w:cs="Arial"/>
        </w:rPr>
        <w:br w:type="page"/>
      </w:r>
    </w:p>
    <w:tbl>
      <w:tblPr>
        <w:tblStyle w:val="a2"/>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9387"/>
      </w:tblGrid>
      <w:tr w:rsidR="003F2E8F" w:rsidRPr="0009118D" w14:paraId="56BA1A2B" w14:textId="77777777" w:rsidTr="00C52B40">
        <w:trPr>
          <w:trHeight w:val="769"/>
        </w:trPr>
        <w:tc>
          <w:tcPr>
            <w:tcW w:w="14130" w:type="dxa"/>
            <w:gridSpan w:val="2"/>
            <w:shd w:val="clear" w:color="auto" w:fill="9CC3E5"/>
          </w:tcPr>
          <w:p w14:paraId="72EDECF6" w14:textId="6FFFFE68" w:rsidR="003F2E8F" w:rsidRPr="0009118D" w:rsidRDefault="00E93533"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Professionalism 3: Self-Awareness and Help-Seeking</w:t>
            </w:r>
          </w:p>
          <w:p w14:paraId="2CA87C6D" w14:textId="7542C6EF"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A6C6B" w:rsidRPr="00BA6C6B">
              <w:rPr>
                <w:rFonts w:ascii="Arial" w:eastAsia="Arial" w:hAnsi="Arial" w:cs="Arial"/>
              </w:rPr>
              <w:t>To identify, use, manage, improve, and seek help for personal and professional well-being for self and others</w:t>
            </w:r>
          </w:p>
        </w:tc>
      </w:tr>
      <w:tr w:rsidR="003F2E8F" w:rsidRPr="0009118D" w14:paraId="0B34CAC3" w14:textId="77777777" w:rsidTr="00C16412">
        <w:tc>
          <w:tcPr>
            <w:tcW w:w="4743"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387"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B154C0">
        <w:tc>
          <w:tcPr>
            <w:tcW w:w="4743" w:type="dxa"/>
            <w:tcBorders>
              <w:top w:val="single" w:sz="4" w:space="0" w:color="000000"/>
              <w:bottom w:val="single" w:sz="4" w:space="0" w:color="000000"/>
            </w:tcBorders>
            <w:shd w:val="clear" w:color="auto" w:fill="C9C9C9"/>
          </w:tcPr>
          <w:p w14:paraId="0DD5E5E3" w14:textId="6A2BAA84" w:rsidR="00BA6C6B" w:rsidRPr="007E344E" w:rsidRDefault="003F2E8F" w:rsidP="00BA6C6B">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BA6C6B" w:rsidRPr="00BA6C6B">
              <w:rPr>
                <w:rFonts w:ascii="Arial" w:hAnsi="Arial" w:cs="Arial"/>
                <w:i/>
                <w:color w:val="000000"/>
              </w:rPr>
              <w:t>Recognizes status of personal and professional well-being, with assistance</w:t>
            </w:r>
          </w:p>
          <w:p w14:paraId="61E0DAC7" w14:textId="77777777" w:rsidR="00BA6C6B" w:rsidRPr="00BA6C6B" w:rsidRDefault="00BA6C6B" w:rsidP="00BA6C6B">
            <w:pPr>
              <w:rPr>
                <w:rFonts w:ascii="Arial" w:hAnsi="Arial" w:cs="Arial"/>
                <w:i/>
                <w:color w:val="000000"/>
              </w:rPr>
            </w:pPr>
          </w:p>
          <w:p w14:paraId="0A35EFAB" w14:textId="25D52BAF" w:rsidR="00BA6C6B" w:rsidRPr="00BA6C6B" w:rsidRDefault="00BA6C6B" w:rsidP="00BA6C6B">
            <w:pPr>
              <w:rPr>
                <w:rFonts w:ascii="Arial" w:hAnsi="Arial" w:cs="Arial"/>
                <w:i/>
                <w:color w:val="000000"/>
              </w:rPr>
            </w:pPr>
            <w:r w:rsidRPr="00BA6C6B">
              <w:rPr>
                <w:rFonts w:ascii="Arial" w:hAnsi="Arial" w:cs="Arial"/>
                <w:i/>
                <w:color w:val="000000"/>
              </w:rPr>
              <w:t>Is aware of the existence of assistance to help with personal well-being</w:t>
            </w:r>
          </w:p>
          <w:p w14:paraId="523831C3" w14:textId="77777777" w:rsidR="00BA6C6B" w:rsidRPr="00BA6C6B" w:rsidRDefault="00BA6C6B" w:rsidP="00BA6C6B">
            <w:pPr>
              <w:rPr>
                <w:rFonts w:ascii="Arial" w:hAnsi="Arial" w:cs="Arial"/>
                <w:i/>
                <w:color w:val="000000"/>
              </w:rPr>
            </w:pPr>
          </w:p>
          <w:p w14:paraId="50D9D9FC" w14:textId="77777777" w:rsidR="00BA6C6B" w:rsidRPr="00BA6C6B" w:rsidRDefault="00BA6C6B" w:rsidP="00BA6C6B">
            <w:pPr>
              <w:rPr>
                <w:rFonts w:ascii="Arial" w:hAnsi="Arial" w:cs="Arial"/>
                <w:i/>
                <w:color w:val="000000"/>
              </w:rPr>
            </w:pPr>
            <w:r w:rsidRPr="00BA6C6B">
              <w:rPr>
                <w:rFonts w:ascii="Arial" w:hAnsi="Arial" w:cs="Arial"/>
                <w:i/>
                <w:color w:val="000000"/>
              </w:rPr>
              <w:t xml:space="preserve">Recognizes limits in </w:t>
            </w:r>
          </w:p>
          <w:p w14:paraId="302F313C" w14:textId="0FBB88C5" w:rsidR="003F2E8F" w:rsidRPr="00A01050" w:rsidRDefault="00BA6C6B" w:rsidP="006D5341">
            <w:pPr>
              <w:rPr>
                <w:rFonts w:ascii="Arial" w:hAnsi="Arial" w:cs="Arial"/>
                <w:i/>
                <w:color w:val="000000"/>
              </w:rPr>
            </w:pPr>
            <w:r w:rsidRPr="00BA6C6B">
              <w:rPr>
                <w:rFonts w:ascii="Arial" w:hAnsi="Arial" w:cs="Arial"/>
                <w:i/>
                <w:color w:val="000000"/>
              </w:rPr>
              <w:t>knowledge/skills of self or team members, with assistance</w:t>
            </w:r>
          </w:p>
        </w:tc>
        <w:tc>
          <w:tcPr>
            <w:tcW w:w="9387" w:type="dxa"/>
            <w:tcBorders>
              <w:top w:val="single" w:sz="4" w:space="0" w:color="000000"/>
              <w:left w:val="nil"/>
              <w:bottom w:val="single" w:sz="4" w:space="0" w:color="000000"/>
              <w:right w:val="single" w:sz="8" w:space="0" w:color="000000"/>
            </w:tcBorders>
            <w:shd w:val="clear" w:color="auto" w:fill="C9C9C9"/>
          </w:tcPr>
          <w:p w14:paraId="20355237" w14:textId="30930D63"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 xml:space="preserve">Accepts feedback </w:t>
            </w:r>
            <w:r>
              <w:rPr>
                <w:rFonts w:ascii="Arial" w:eastAsia="Arial" w:hAnsi="Arial" w:cs="Arial"/>
              </w:rPr>
              <w:t>about how a medication error could have resulted from fatigue and mood changes</w:t>
            </w:r>
          </w:p>
          <w:p w14:paraId="7BDE604A" w14:textId="77777777" w:rsidR="00E17F7D" w:rsidRDefault="00E17F7D" w:rsidP="00E17F7D">
            <w:pPr>
              <w:pBdr>
                <w:top w:val="nil"/>
                <w:left w:val="nil"/>
                <w:bottom w:val="nil"/>
                <w:right w:val="nil"/>
                <w:between w:val="nil"/>
              </w:pBdr>
              <w:contextualSpacing/>
              <w:rPr>
                <w:rFonts w:ascii="Arial" w:eastAsia="Arial" w:hAnsi="Arial" w:cs="Arial"/>
              </w:rPr>
            </w:pPr>
          </w:p>
          <w:p w14:paraId="6F7B5298" w14:textId="5E4AEFCC"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Is aware of the institution’s confidential employee assistance services for personal or work-related problems</w:t>
            </w:r>
          </w:p>
          <w:p w14:paraId="6E5C528D" w14:textId="77777777" w:rsidR="00E17F7D" w:rsidRDefault="00E17F7D" w:rsidP="00E17F7D">
            <w:pPr>
              <w:pBdr>
                <w:top w:val="nil"/>
                <w:left w:val="nil"/>
                <w:bottom w:val="nil"/>
                <w:right w:val="nil"/>
                <w:between w:val="nil"/>
              </w:pBdr>
              <w:contextualSpacing/>
              <w:rPr>
                <w:rFonts w:ascii="Arial" w:eastAsia="Arial" w:hAnsi="Arial" w:cs="Arial"/>
              </w:rPr>
            </w:pPr>
          </w:p>
          <w:p w14:paraId="1D80919C" w14:textId="30ACC05C" w:rsidR="003F2E8F" w:rsidRP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rPr>
              <w:t>Recognizes limits in team’s ability to communicate compassionately with a patient in a stressful interaction during debriefing</w:t>
            </w:r>
          </w:p>
        </w:tc>
      </w:tr>
      <w:tr w:rsidR="003F2E8F" w:rsidRPr="0009118D" w14:paraId="0D91F7F5" w14:textId="77777777" w:rsidTr="00B154C0">
        <w:tc>
          <w:tcPr>
            <w:tcW w:w="4743" w:type="dxa"/>
            <w:tcBorders>
              <w:top w:val="single" w:sz="4" w:space="0" w:color="000000"/>
              <w:bottom w:val="single" w:sz="4" w:space="0" w:color="000000"/>
            </w:tcBorders>
            <w:shd w:val="clear" w:color="auto" w:fill="C9C9C9"/>
          </w:tcPr>
          <w:p w14:paraId="6386BCF8" w14:textId="5FA49A17" w:rsidR="00BA6C6B" w:rsidRPr="007E344E" w:rsidRDefault="003F2E8F" w:rsidP="00BA6C6B">
            <w:pPr>
              <w:rPr>
                <w:rFonts w:ascii="Arial" w:hAnsi="Arial" w:cs="Arial"/>
              </w:rPr>
            </w:pPr>
            <w:r w:rsidRPr="009C7549">
              <w:rPr>
                <w:rFonts w:ascii="Arial" w:hAnsi="Arial" w:cs="Arial"/>
                <w:b/>
              </w:rPr>
              <w:t>Level 2</w:t>
            </w:r>
            <w:r>
              <w:rPr>
                <w:rFonts w:ascii="Arial" w:hAnsi="Arial" w:cs="Arial"/>
              </w:rPr>
              <w:t xml:space="preserve"> </w:t>
            </w:r>
            <w:r w:rsidR="00BA6C6B" w:rsidRPr="00BA6C6B">
              <w:rPr>
                <w:rFonts w:ascii="Arial" w:eastAsia="Arial" w:hAnsi="Arial" w:cs="Arial"/>
                <w:i/>
              </w:rPr>
              <w:t>Independently recognizes status of personal and professional well-being</w:t>
            </w:r>
          </w:p>
          <w:p w14:paraId="430C6CDB" w14:textId="77777777" w:rsidR="00BA6C6B" w:rsidRPr="00BA6C6B" w:rsidRDefault="00BA6C6B" w:rsidP="00BA6C6B">
            <w:pPr>
              <w:rPr>
                <w:rFonts w:ascii="Arial" w:eastAsia="Arial" w:hAnsi="Arial" w:cs="Arial"/>
                <w:i/>
              </w:rPr>
            </w:pPr>
          </w:p>
          <w:p w14:paraId="4EB8E393" w14:textId="77777777" w:rsidR="00BA6C6B" w:rsidRPr="00BA6C6B" w:rsidRDefault="00BA6C6B" w:rsidP="00BA6C6B">
            <w:pPr>
              <w:rPr>
                <w:rFonts w:ascii="Arial" w:eastAsia="Arial" w:hAnsi="Arial" w:cs="Arial"/>
                <w:i/>
              </w:rPr>
            </w:pPr>
            <w:r w:rsidRPr="00BA6C6B">
              <w:rPr>
                <w:rFonts w:ascii="Arial" w:eastAsia="Arial" w:hAnsi="Arial" w:cs="Arial"/>
                <w:i/>
              </w:rPr>
              <w:t>Demonstrates appropriate help-seeking behaviors, if needed</w:t>
            </w:r>
          </w:p>
          <w:p w14:paraId="52EB7189" w14:textId="418302FD" w:rsidR="00BA6C6B" w:rsidRPr="00BA6C6B" w:rsidRDefault="00BA6C6B" w:rsidP="00BA6C6B">
            <w:pPr>
              <w:rPr>
                <w:rFonts w:ascii="Arial" w:eastAsia="Arial" w:hAnsi="Arial" w:cs="Arial"/>
                <w:i/>
              </w:rPr>
            </w:pPr>
          </w:p>
          <w:p w14:paraId="396233B7" w14:textId="5434B31A" w:rsidR="003F2E8F" w:rsidRPr="00A01050" w:rsidRDefault="00BA6C6B" w:rsidP="006D5341">
            <w:pPr>
              <w:rPr>
                <w:rFonts w:ascii="Arial" w:eastAsia="Arial" w:hAnsi="Arial" w:cs="Arial"/>
                <w:i/>
              </w:rPr>
            </w:pPr>
            <w:r w:rsidRPr="00BA6C6B">
              <w:rPr>
                <w:rFonts w:ascii="Arial" w:eastAsia="Arial" w:hAnsi="Arial" w:cs="Arial"/>
                <w:i/>
              </w:rPr>
              <w:t>Independently recognizes limits in knowledge/skills of self or team members</w:t>
            </w:r>
          </w:p>
        </w:tc>
        <w:tc>
          <w:tcPr>
            <w:tcW w:w="9387" w:type="dxa"/>
            <w:tcBorders>
              <w:top w:val="single" w:sz="4" w:space="0" w:color="000000"/>
              <w:left w:val="nil"/>
              <w:bottom w:val="single" w:sz="4" w:space="0" w:color="000000"/>
              <w:right w:val="single" w:sz="8" w:space="0" w:color="000000"/>
            </w:tcBorders>
            <w:shd w:val="clear" w:color="auto" w:fill="C9C9C9"/>
          </w:tcPr>
          <w:p w14:paraId="4896D3DB" w14:textId="3F374CEB" w:rsidR="00BA6C6B" w:rsidRP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 xml:space="preserve">Independently recognizes the importance of getting adequate sleep to ensure patient </w:t>
            </w:r>
            <w:r w:rsidR="00DD4938">
              <w:rPr>
                <w:rFonts w:ascii="Arial" w:eastAsia="Arial" w:hAnsi="Arial" w:cs="Arial"/>
              </w:rPr>
              <w:t>safety</w:t>
            </w:r>
          </w:p>
          <w:p w14:paraId="4219347E" w14:textId="77777777" w:rsidR="00E17F7D" w:rsidRDefault="00E17F7D" w:rsidP="00E17F7D">
            <w:pPr>
              <w:pBdr>
                <w:top w:val="nil"/>
                <w:left w:val="nil"/>
                <w:bottom w:val="nil"/>
                <w:right w:val="nil"/>
                <w:between w:val="nil"/>
              </w:pBdr>
              <w:contextualSpacing/>
              <w:rPr>
                <w:rFonts w:ascii="Arial" w:eastAsia="Arial" w:hAnsi="Arial" w:cs="Arial"/>
              </w:rPr>
            </w:pPr>
          </w:p>
          <w:p w14:paraId="593D0493" w14:textId="5AF347E0"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Seeks guidance from mentor or Employee Assistance Program about a difficult patient interaction </w:t>
            </w:r>
          </w:p>
          <w:p w14:paraId="7787DFE2" w14:textId="77777777" w:rsidR="00E17F7D" w:rsidRDefault="00E17F7D" w:rsidP="00E17F7D">
            <w:pPr>
              <w:pBdr>
                <w:top w:val="nil"/>
                <w:left w:val="nil"/>
                <w:bottom w:val="nil"/>
                <w:right w:val="nil"/>
                <w:between w:val="nil"/>
              </w:pBdr>
              <w:contextualSpacing/>
              <w:rPr>
                <w:rFonts w:ascii="Arial" w:eastAsia="Arial" w:hAnsi="Arial" w:cs="Arial"/>
              </w:rPr>
            </w:pPr>
          </w:p>
          <w:p w14:paraId="0766CB4D" w14:textId="1D4EEA86" w:rsidR="003F2E8F" w:rsidRP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rPr>
              <w:t>Independently discerns when the team’s behavior is impacted by implicit bias and/or a lack of sensitivity to the individual needs and sociocultural backgrounds of others</w:t>
            </w:r>
          </w:p>
        </w:tc>
      </w:tr>
      <w:tr w:rsidR="003F2E8F" w:rsidRPr="0009118D" w14:paraId="73433371" w14:textId="77777777" w:rsidTr="00B154C0">
        <w:tc>
          <w:tcPr>
            <w:tcW w:w="4743" w:type="dxa"/>
            <w:tcBorders>
              <w:top w:val="single" w:sz="4" w:space="0" w:color="000000"/>
              <w:bottom w:val="single" w:sz="4" w:space="0" w:color="000000"/>
            </w:tcBorders>
            <w:shd w:val="clear" w:color="auto" w:fill="C9C9C9"/>
          </w:tcPr>
          <w:p w14:paraId="5D02A2AC" w14:textId="0A00C89D" w:rsidR="00BA6C6B" w:rsidRPr="007E344E" w:rsidRDefault="003F2E8F" w:rsidP="00BA6C6B">
            <w:pPr>
              <w:rPr>
                <w:rFonts w:ascii="Arial" w:hAnsi="Arial" w:cs="Arial"/>
              </w:rPr>
            </w:pPr>
            <w:r w:rsidRPr="009C7549">
              <w:rPr>
                <w:rFonts w:ascii="Arial" w:hAnsi="Arial" w:cs="Arial"/>
                <w:b/>
              </w:rPr>
              <w:t>Level 3</w:t>
            </w:r>
            <w:r>
              <w:rPr>
                <w:rFonts w:ascii="Arial" w:hAnsi="Arial" w:cs="Arial"/>
              </w:rPr>
              <w:t xml:space="preserve"> </w:t>
            </w:r>
            <w:r w:rsidR="00BA6C6B" w:rsidRPr="00BA6C6B">
              <w:rPr>
                <w:rFonts w:ascii="Arial" w:hAnsi="Arial" w:cs="Arial"/>
                <w:i/>
                <w:color w:val="000000"/>
              </w:rPr>
              <w:t>With assistance, proposes a plan to optimize personal and professional well-being</w:t>
            </w:r>
          </w:p>
          <w:p w14:paraId="4927973F" w14:textId="77777777" w:rsidR="00BA6C6B" w:rsidRPr="00BA6C6B" w:rsidRDefault="00BA6C6B" w:rsidP="00BA6C6B">
            <w:pPr>
              <w:rPr>
                <w:rFonts w:ascii="Arial" w:hAnsi="Arial" w:cs="Arial"/>
                <w:i/>
                <w:color w:val="000000"/>
              </w:rPr>
            </w:pPr>
          </w:p>
          <w:p w14:paraId="0EE221E8" w14:textId="77777777" w:rsidR="00BA6C6B" w:rsidRPr="00BA6C6B" w:rsidRDefault="00BA6C6B" w:rsidP="00BA6C6B">
            <w:pPr>
              <w:rPr>
                <w:rFonts w:ascii="Arial" w:hAnsi="Arial" w:cs="Arial"/>
                <w:i/>
                <w:color w:val="000000"/>
              </w:rPr>
            </w:pPr>
            <w:r w:rsidRPr="00BA6C6B">
              <w:rPr>
                <w:rFonts w:ascii="Arial" w:hAnsi="Arial" w:cs="Arial"/>
                <w:i/>
                <w:color w:val="000000"/>
              </w:rPr>
              <w:t>Translates self-help behavior into improved patient care, with guidance</w:t>
            </w:r>
          </w:p>
          <w:p w14:paraId="4AFD657D" w14:textId="3E65B3C9" w:rsidR="00BA6C6B" w:rsidRPr="00BA6C6B" w:rsidRDefault="00BA6C6B" w:rsidP="00BA6C6B">
            <w:pPr>
              <w:rPr>
                <w:rFonts w:ascii="Arial" w:hAnsi="Arial" w:cs="Arial"/>
                <w:i/>
                <w:color w:val="000000"/>
              </w:rPr>
            </w:pPr>
          </w:p>
          <w:p w14:paraId="0520D8BB" w14:textId="76328B12" w:rsidR="003F2E8F" w:rsidRPr="00A01050" w:rsidRDefault="00BA6C6B" w:rsidP="00521CDD">
            <w:pPr>
              <w:rPr>
                <w:rFonts w:ascii="Arial" w:hAnsi="Arial" w:cs="Arial"/>
                <w:i/>
                <w:color w:val="000000"/>
              </w:rPr>
            </w:pPr>
            <w:r w:rsidRPr="00BA6C6B">
              <w:rPr>
                <w:rFonts w:ascii="Arial" w:hAnsi="Arial" w:cs="Arial"/>
                <w:i/>
                <w:color w:val="000000"/>
              </w:rPr>
              <w:t>With assistance, proposes a plan to remediate or improve limits in knowledge/skills of self or team members</w:t>
            </w:r>
          </w:p>
        </w:tc>
        <w:tc>
          <w:tcPr>
            <w:tcW w:w="9387" w:type="dxa"/>
            <w:tcBorders>
              <w:top w:val="single" w:sz="4" w:space="0" w:color="000000"/>
              <w:left w:val="nil"/>
              <w:bottom w:val="single" w:sz="4" w:space="0" w:color="000000"/>
              <w:right w:val="single" w:sz="8" w:space="0" w:color="000000"/>
            </w:tcBorders>
            <w:shd w:val="clear" w:color="auto" w:fill="C9C9C9"/>
          </w:tcPr>
          <w:p w14:paraId="2C0FE61E" w14:textId="40978740"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 xml:space="preserve">With </w:t>
            </w:r>
            <w:r>
              <w:rPr>
                <w:rFonts w:ascii="Arial" w:eastAsia="Arial" w:hAnsi="Arial" w:cs="Arial"/>
              </w:rPr>
              <w:t xml:space="preserve">assistance, proposes </w:t>
            </w:r>
            <w:r>
              <w:rPr>
                <w:rFonts w:ascii="Arial" w:eastAsia="Arial" w:hAnsi="Arial" w:cs="Arial"/>
                <w:color w:val="000000"/>
              </w:rPr>
              <w:t>a</w:t>
            </w:r>
            <w:r>
              <w:rPr>
                <w:rFonts w:ascii="Arial" w:eastAsia="Arial" w:hAnsi="Arial" w:cs="Arial"/>
              </w:rPr>
              <w:t>n action</w:t>
            </w:r>
            <w:r>
              <w:rPr>
                <w:rFonts w:ascii="Arial" w:eastAsia="Arial" w:hAnsi="Arial" w:cs="Arial"/>
                <w:color w:val="000000"/>
              </w:rPr>
              <w:t xml:space="preserve"> </w:t>
            </w:r>
            <w:r>
              <w:rPr>
                <w:rFonts w:ascii="Arial" w:eastAsia="Arial" w:hAnsi="Arial" w:cs="Arial"/>
              </w:rPr>
              <w:t>plan to optimize personal wellness that may reduce medication errors</w:t>
            </w:r>
          </w:p>
          <w:p w14:paraId="3F60DF28" w14:textId="77777777" w:rsidR="00E17F7D" w:rsidRPr="00E17F7D" w:rsidRDefault="00E17F7D" w:rsidP="00E17F7D">
            <w:pPr>
              <w:pBdr>
                <w:top w:val="nil"/>
                <w:left w:val="nil"/>
                <w:bottom w:val="nil"/>
                <w:right w:val="nil"/>
                <w:between w:val="nil"/>
              </w:pBdr>
              <w:contextualSpacing/>
              <w:rPr>
                <w:color w:val="000000"/>
              </w:rPr>
            </w:pPr>
          </w:p>
          <w:p w14:paraId="3E3A12D3" w14:textId="41E3131C"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With assistance, proposes a personal learning plan to improve patient-centered communication</w:t>
            </w:r>
          </w:p>
          <w:p w14:paraId="2A0B0447" w14:textId="77777777" w:rsidR="00E17F7D" w:rsidRPr="00E17F7D" w:rsidRDefault="00E17F7D" w:rsidP="00E17F7D">
            <w:pPr>
              <w:pBdr>
                <w:top w:val="nil"/>
                <w:left w:val="nil"/>
                <w:bottom w:val="nil"/>
                <w:right w:val="nil"/>
                <w:between w:val="nil"/>
              </w:pBdr>
              <w:contextualSpacing/>
              <w:rPr>
                <w:color w:val="000000"/>
              </w:rPr>
            </w:pPr>
          </w:p>
          <w:p w14:paraId="582735AE" w14:textId="30C5A9AC" w:rsidR="003F2E8F" w:rsidRPr="00BA6C6B" w:rsidRDefault="00BA6C6B" w:rsidP="00A673DE">
            <w:pPr>
              <w:numPr>
                <w:ilvl w:val="0"/>
                <w:numId w:val="28"/>
              </w:numPr>
              <w:pBdr>
                <w:top w:val="nil"/>
                <w:left w:val="nil"/>
                <w:bottom w:val="nil"/>
                <w:right w:val="nil"/>
                <w:between w:val="nil"/>
              </w:pBdr>
              <w:ind w:left="187" w:hanging="187"/>
              <w:contextualSpacing/>
              <w:rPr>
                <w:color w:val="000000"/>
              </w:rPr>
            </w:pPr>
            <w:r w:rsidRPr="00BA6C6B">
              <w:rPr>
                <w:rFonts w:ascii="Arial" w:eastAsia="Arial" w:hAnsi="Arial" w:cs="Arial"/>
              </w:rPr>
              <w:t>With assistance, proposes a plan for team to participate in an implicit bias workshop</w:t>
            </w:r>
          </w:p>
        </w:tc>
      </w:tr>
      <w:tr w:rsidR="003F2E8F" w:rsidRPr="0009118D" w14:paraId="7BA06887" w14:textId="77777777" w:rsidTr="00B154C0">
        <w:tc>
          <w:tcPr>
            <w:tcW w:w="4743" w:type="dxa"/>
            <w:tcBorders>
              <w:top w:val="single" w:sz="4" w:space="0" w:color="000000"/>
              <w:bottom w:val="single" w:sz="4" w:space="0" w:color="000000"/>
            </w:tcBorders>
            <w:shd w:val="clear" w:color="auto" w:fill="C9C9C9"/>
          </w:tcPr>
          <w:p w14:paraId="37F4604B" w14:textId="68408B49" w:rsidR="00BA6C6B" w:rsidRPr="007E344E" w:rsidRDefault="003F2E8F" w:rsidP="00BA6C6B">
            <w:pPr>
              <w:rPr>
                <w:rFonts w:ascii="Arial" w:hAnsi="Arial" w:cs="Arial"/>
              </w:rPr>
            </w:pPr>
            <w:r w:rsidRPr="009C7549">
              <w:rPr>
                <w:rFonts w:ascii="Arial" w:hAnsi="Arial" w:cs="Arial"/>
                <w:b/>
              </w:rPr>
              <w:t>Level 4</w:t>
            </w:r>
            <w:r>
              <w:rPr>
                <w:rFonts w:ascii="Arial" w:hAnsi="Arial" w:cs="Arial"/>
              </w:rPr>
              <w:t xml:space="preserve"> </w:t>
            </w:r>
            <w:r w:rsidR="00BA6C6B" w:rsidRPr="00BA6C6B">
              <w:rPr>
                <w:rFonts w:ascii="Arial" w:eastAsia="Arial" w:hAnsi="Arial" w:cs="Arial"/>
                <w:i/>
              </w:rPr>
              <w:t>Independently develops a plan to optimize personal and professional well-being</w:t>
            </w:r>
          </w:p>
          <w:p w14:paraId="01166BDD" w14:textId="28A55303" w:rsidR="00BA6C6B" w:rsidRPr="00BA6C6B" w:rsidRDefault="00BA6C6B" w:rsidP="00BA6C6B">
            <w:pPr>
              <w:rPr>
                <w:rFonts w:ascii="Arial" w:eastAsia="Arial" w:hAnsi="Arial" w:cs="Arial"/>
                <w:i/>
              </w:rPr>
            </w:pPr>
          </w:p>
          <w:p w14:paraId="5434BE52" w14:textId="77777777" w:rsidR="00BA6C6B" w:rsidRPr="00BA6C6B" w:rsidRDefault="00BA6C6B" w:rsidP="00BA6C6B">
            <w:pPr>
              <w:rPr>
                <w:rFonts w:ascii="Arial" w:eastAsia="Arial" w:hAnsi="Arial" w:cs="Arial"/>
                <w:i/>
              </w:rPr>
            </w:pPr>
            <w:r w:rsidRPr="00BA6C6B">
              <w:rPr>
                <w:rFonts w:ascii="Arial" w:eastAsia="Arial" w:hAnsi="Arial" w:cs="Arial"/>
                <w:i/>
              </w:rPr>
              <w:t>Independently translates self-help behavior into improved patient care</w:t>
            </w:r>
          </w:p>
          <w:p w14:paraId="01F936A8" w14:textId="257F1249" w:rsidR="00BA6C6B" w:rsidRPr="00BA6C6B" w:rsidRDefault="00BA6C6B" w:rsidP="00BA6C6B">
            <w:pPr>
              <w:rPr>
                <w:rFonts w:ascii="Arial" w:eastAsia="Arial" w:hAnsi="Arial" w:cs="Arial"/>
                <w:i/>
              </w:rPr>
            </w:pPr>
          </w:p>
          <w:p w14:paraId="0F14165D" w14:textId="616D0DDE" w:rsidR="003F2E8F" w:rsidRPr="00A01050" w:rsidRDefault="00BA6C6B" w:rsidP="00521CDD">
            <w:pPr>
              <w:rPr>
                <w:rFonts w:ascii="Arial" w:eastAsia="Arial" w:hAnsi="Arial" w:cs="Arial"/>
                <w:i/>
              </w:rPr>
            </w:pPr>
            <w:r w:rsidRPr="00BA6C6B">
              <w:rPr>
                <w:rFonts w:ascii="Arial" w:eastAsia="Arial" w:hAnsi="Arial" w:cs="Arial"/>
                <w:i/>
              </w:rPr>
              <w:lastRenderedPageBreak/>
              <w:t>Independently develops a plan to remediate or improve limits in knowledge/skills of self or team members</w:t>
            </w:r>
          </w:p>
        </w:tc>
        <w:tc>
          <w:tcPr>
            <w:tcW w:w="9387" w:type="dxa"/>
            <w:tcBorders>
              <w:top w:val="single" w:sz="4" w:space="0" w:color="000000"/>
              <w:left w:val="nil"/>
              <w:bottom w:val="single" w:sz="4" w:space="0" w:color="000000"/>
              <w:right w:val="single" w:sz="8" w:space="0" w:color="000000"/>
            </w:tcBorders>
            <w:shd w:val="clear" w:color="auto" w:fill="C9C9C9"/>
          </w:tcPr>
          <w:p w14:paraId="7CBA70CC" w14:textId="1F23E13C"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lastRenderedPageBreak/>
              <w:t>Independently develops a</w:t>
            </w:r>
            <w:r>
              <w:rPr>
                <w:rFonts w:ascii="Arial" w:eastAsia="Arial" w:hAnsi="Arial" w:cs="Arial"/>
              </w:rPr>
              <w:t xml:space="preserve">n </w:t>
            </w:r>
            <w:r>
              <w:rPr>
                <w:rFonts w:ascii="Arial" w:eastAsia="Arial" w:hAnsi="Arial" w:cs="Arial"/>
                <w:color w:val="000000"/>
              </w:rPr>
              <w:t>action pla</w:t>
            </w:r>
            <w:r>
              <w:rPr>
                <w:rFonts w:ascii="Arial" w:eastAsia="Arial" w:hAnsi="Arial" w:cs="Arial"/>
              </w:rPr>
              <w:t>n</w:t>
            </w:r>
            <w:r>
              <w:rPr>
                <w:rFonts w:ascii="Arial" w:eastAsia="Arial" w:hAnsi="Arial" w:cs="Arial"/>
                <w:color w:val="000000"/>
              </w:rPr>
              <w:t xml:space="preserve"> </w:t>
            </w:r>
            <w:r>
              <w:rPr>
                <w:rFonts w:ascii="Arial" w:eastAsia="Arial" w:hAnsi="Arial" w:cs="Arial"/>
              </w:rPr>
              <w:t>to reduce fatigue and prevent physician burnout that translates to improved patient safety</w:t>
            </w:r>
          </w:p>
          <w:p w14:paraId="0BF199ED" w14:textId="77777777" w:rsidR="00E17F7D" w:rsidRDefault="00E17F7D" w:rsidP="00E17F7D">
            <w:pPr>
              <w:pBdr>
                <w:top w:val="nil"/>
                <w:left w:val="nil"/>
                <w:bottom w:val="nil"/>
                <w:right w:val="nil"/>
                <w:between w:val="nil"/>
              </w:pBdr>
              <w:contextualSpacing/>
              <w:rPr>
                <w:rFonts w:ascii="Arial" w:eastAsia="Arial" w:hAnsi="Arial" w:cs="Arial"/>
              </w:rPr>
            </w:pPr>
          </w:p>
          <w:p w14:paraId="5B3D7FE8" w14:textId="5F990214"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Independently develops a personal learning plan to improve patient relationships by focusing on self-care and counseling through the employee assistance service</w:t>
            </w:r>
          </w:p>
          <w:p w14:paraId="10AA9846" w14:textId="6731174B" w:rsidR="003F2E8F" w:rsidRP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rPr>
              <w:t>Independently, proposes a practical plan for team participation in implicit bias training and establishes regular debriefing sessions after difficult patient encounters</w:t>
            </w:r>
          </w:p>
        </w:tc>
      </w:tr>
      <w:tr w:rsidR="003F2E8F" w:rsidRPr="0009118D" w14:paraId="36A18127" w14:textId="77777777" w:rsidTr="00B154C0">
        <w:tc>
          <w:tcPr>
            <w:tcW w:w="4743" w:type="dxa"/>
            <w:tcBorders>
              <w:top w:val="single" w:sz="4" w:space="0" w:color="000000"/>
              <w:bottom w:val="single" w:sz="4" w:space="0" w:color="000000"/>
            </w:tcBorders>
            <w:shd w:val="clear" w:color="auto" w:fill="C9C9C9"/>
          </w:tcPr>
          <w:p w14:paraId="550EBC71" w14:textId="516264F3" w:rsidR="00BA6C6B" w:rsidRPr="007E344E" w:rsidRDefault="003F2E8F" w:rsidP="00BA6C6B">
            <w:pPr>
              <w:rPr>
                <w:rFonts w:ascii="Arial" w:hAnsi="Arial" w:cs="Arial"/>
              </w:rPr>
            </w:pPr>
            <w:r w:rsidRPr="009C7549">
              <w:rPr>
                <w:rFonts w:ascii="Arial" w:hAnsi="Arial" w:cs="Arial"/>
                <w:b/>
              </w:rPr>
              <w:t>Level 5</w:t>
            </w:r>
            <w:r>
              <w:rPr>
                <w:rFonts w:ascii="Arial" w:hAnsi="Arial" w:cs="Arial"/>
              </w:rPr>
              <w:t xml:space="preserve"> </w:t>
            </w:r>
            <w:r w:rsidR="00BA6C6B" w:rsidRPr="00BA6C6B">
              <w:rPr>
                <w:rFonts w:ascii="Arial" w:eastAsia="Arial" w:hAnsi="Arial" w:cs="Arial"/>
                <w:i/>
              </w:rPr>
              <w:t>Teaches others to optimize personal and professional well-being</w:t>
            </w:r>
          </w:p>
          <w:p w14:paraId="00B7873D" w14:textId="2EE4AAA8" w:rsidR="00BA6C6B" w:rsidRPr="00BA6C6B" w:rsidRDefault="00BA6C6B" w:rsidP="00BA6C6B">
            <w:pPr>
              <w:rPr>
                <w:rFonts w:ascii="Arial" w:eastAsia="Arial" w:hAnsi="Arial" w:cs="Arial"/>
                <w:i/>
              </w:rPr>
            </w:pPr>
          </w:p>
          <w:p w14:paraId="79F221A6" w14:textId="1BCBF0BA" w:rsidR="00BA6C6B" w:rsidRPr="00A01050" w:rsidRDefault="00BA6C6B" w:rsidP="00BA6C6B">
            <w:pPr>
              <w:rPr>
                <w:rFonts w:ascii="Arial" w:eastAsia="Arial" w:hAnsi="Arial" w:cs="Arial"/>
                <w:i/>
              </w:rPr>
            </w:pPr>
            <w:r w:rsidRPr="00BA6C6B">
              <w:rPr>
                <w:rFonts w:ascii="Arial" w:eastAsia="Arial" w:hAnsi="Arial" w:cs="Arial"/>
                <w:i/>
              </w:rPr>
              <w:t>Advises others seeking help for their personal well-being, or when they do not meet professional expectations</w:t>
            </w:r>
          </w:p>
        </w:tc>
        <w:tc>
          <w:tcPr>
            <w:tcW w:w="9387" w:type="dxa"/>
            <w:tcBorders>
              <w:top w:val="single" w:sz="4" w:space="0" w:color="000000"/>
              <w:left w:val="nil"/>
              <w:bottom w:val="single" w:sz="4" w:space="0" w:color="000000"/>
              <w:right w:val="single" w:sz="8" w:space="0" w:color="000000"/>
            </w:tcBorders>
            <w:shd w:val="clear" w:color="auto" w:fill="C9C9C9"/>
          </w:tcPr>
          <w:p w14:paraId="4A3C9500" w14:textId="068F7ADB"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Delivers a conference plenary or skills-based workshop on preventing burnout for addiction practitioners</w:t>
            </w:r>
          </w:p>
          <w:p w14:paraId="5AD58E53" w14:textId="77777777" w:rsidR="00E17F7D" w:rsidRPr="00E17F7D" w:rsidRDefault="00E17F7D" w:rsidP="00E17F7D">
            <w:pPr>
              <w:pBdr>
                <w:top w:val="nil"/>
                <w:left w:val="nil"/>
                <w:bottom w:val="nil"/>
                <w:right w:val="nil"/>
                <w:between w:val="nil"/>
              </w:pBdr>
              <w:contextualSpacing/>
              <w:rPr>
                <w:color w:val="000000"/>
              </w:rPr>
            </w:pPr>
          </w:p>
          <w:p w14:paraId="5901D6FD" w14:textId="5AA72F7C" w:rsidR="003F2E8F" w:rsidRPr="00BA6C6B" w:rsidRDefault="00BA6C6B" w:rsidP="00A673DE">
            <w:pPr>
              <w:numPr>
                <w:ilvl w:val="0"/>
                <w:numId w:val="28"/>
              </w:numPr>
              <w:pBdr>
                <w:top w:val="nil"/>
                <w:left w:val="nil"/>
                <w:bottom w:val="nil"/>
                <w:right w:val="nil"/>
                <w:between w:val="nil"/>
              </w:pBdr>
              <w:ind w:left="187" w:hanging="187"/>
              <w:contextualSpacing/>
              <w:rPr>
                <w:color w:val="000000"/>
              </w:rPr>
            </w:pPr>
            <w:r w:rsidRPr="00BA6C6B">
              <w:rPr>
                <w:rFonts w:ascii="Arial" w:eastAsia="Arial" w:hAnsi="Arial" w:cs="Arial"/>
              </w:rPr>
              <w:t xml:space="preserve">Establishes a proactive wellness program sponsored by the institutional health professional committee to advise others on optimizing their personal and professional well-being  </w:t>
            </w:r>
          </w:p>
        </w:tc>
      </w:tr>
      <w:tr w:rsidR="003F2E8F" w:rsidRPr="0009118D" w14:paraId="6B9042CD" w14:textId="77777777" w:rsidTr="00C16412">
        <w:tc>
          <w:tcPr>
            <w:tcW w:w="4743"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387" w:type="dxa"/>
            <w:shd w:val="clear" w:color="auto" w:fill="FFD965"/>
          </w:tcPr>
          <w:p w14:paraId="1A4C761C" w14:textId="77777777"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Direct observation</w:t>
            </w:r>
          </w:p>
          <w:p w14:paraId="2B24A5F3" w14:textId="77777777" w:rsidR="00CB4B43" w:rsidRDefault="00CB4B43" w:rsidP="00CB4B43">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Group interview or discussions for team activities</w:t>
            </w:r>
          </w:p>
          <w:p w14:paraId="760A99C3" w14:textId="77777777" w:rsidR="00CB4B43" w:rsidRDefault="00CB4B43" w:rsidP="00CB4B43">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Individual interview</w:t>
            </w:r>
          </w:p>
          <w:p w14:paraId="5F379905" w14:textId="77777777" w:rsidR="00CB4B43" w:rsidRDefault="00CB4B43" w:rsidP="00A673DE">
            <w:pPr>
              <w:numPr>
                <w:ilvl w:val="0"/>
                <w:numId w:val="28"/>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color w:val="000000"/>
              </w:rPr>
              <w:t>Institutional online training modules</w:t>
            </w:r>
            <w:r>
              <w:rPr>
                <w:rFonts w:ascii="Arial" w:eastAsia="Arial" w:hAnsi="Arial" w:cs="Arial"/>
              </w:rPr>
              <w:t xml:space="preserve"> </w:t>
            </w:r>
          </w:p>
          <w:p w14:paraId="025BCAD8" w14:textId="16A55196" w:rsidR="00BA6C6B" w:rsidRDefault="00AD1BCA"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w:t>
            </w:r>
            <w:r w:rsidR="00BA6C6B">
              <w:rPr>
                <w:rFonts w:ascii="Arial" w:eastAsia="Arial" w:hAnsi="Arial" w:cs="Arial"/>
              </w:rPr>
              <w:t>source feedback</w:t>
            </w:r>
          </w:p>
          <w:p w14:paraId="05BA94CF" w14:textId="77777777" w:rsidR="00CB4B43" w:rsidRDefault="00CB4B43" w:rsidP="00CB4B43">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Participation in institutional well-being programs</w:t>
            </w:r>
          </w:p>
          <w:p w14:paraId="137ADD80" w14:textId="669312AA" w:rsidR="003F2E8F" w:rsidRPr="00CB4B43" w:rsidRDefault="00BA6C6B" w:rsidP="00CB4B43">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Self-assessment and personal learning plan</w:t>
            </w:r>
          </w:p>
        </w:tc>
      </w:tr>
      <w:tr w:rsidR="003F2E8F" w:rsidRPr="0009118D" w14:paraId="4E6B02F6" w14:textId="77777777" w:rsidTr="00C16412">
        <w:tc>
          <w:tcPr>
            <w:tcW w:w="4743"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387" w:type="dxa"/>
            <w:shd w:val="clear" w:color="auto" w:fill="8DB3E2" w:themeFill="text2" w:themeFillTint="66"/>
          </w:tcPr>
          <w:p w14:paraId="27BE6665" w14:textId="77777777" w:rsidR="003F2E8F" w:rsidRPr="00445C90" w:rsidRDefault="003F2E8F" w:rsidP="00A673DE">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F7B0BC7" w14:textId="77777777" w:rsidTr="00C16412">
        <w:trPr>
          <w:trHeight w:val="80"/>
        </w:trPr>
        <w:tc>
          <w:tcPr>
            <w:tcW w:w="4743"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387" w:type="dxa"/>
            <w:shd w:val="clear" w:color="auto" w:fill="A8D08D"/>
          </w:tcPr>
          <w:p w14:paraId="7BF477F2" w14:textId="77777777" w:rsidR="00BA6C6B" w:rsidRDefault="00BA6C6B"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Local resources, including Employee Assistance Programs</w:t>
            </w:r>
          </w:p>
          <w:p w14:paraId="6CAA7A05" w14:textId="77777777"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American Academy of Family Physicians. Focus on Physician Well-Being </w:t>
            </w:r>
            <w:hyperlink r:id="rId63" w:history="1">
              <w:r w:rsidRPr="00702E04">
                <w:rPr>
                  <w:rStyle w:val="Hyperlink"/>
                  <w:rFonts w:ascii="Arial" w:eastAsia="Arial" w:hAnsi="Arial" w:cs="Arial"/>
                </w:rPr>
                <w:t>https://www.aafp.org/news/focus-on-physician-well-being.html</w:t>
              </w:r>
            </w:hyperlink>
          </w:p>
          <w:p w14:paraId="6317FC70" w14:textId="77777777"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proofErr w:type="spellStart"/>
            <w:r>
              <w:rPr>
                <w:rFonts w:ascii="Arial" w:eastAsia="Arial" w:hAnsi="Arial" w:cs="Arial"/>
              </w:rPr>
              <w:t>Bohman</w:t>
            </w:r>
            <w:proofErr w:type="spellEnd"/>
            <w:r>
              <w:rPr>
                <w:rFonts w:ascii="Arial" w:eastAsia="Arial" w:hAnsi="Arial" w:cs="Arial"/>
              </w:rPr>
              <w:t xml:space="preserve"> B, </w:t>
            </w:r>
            <w:proofErr w:type="spellStart"/>
            <w:r>
              <w:rPr>
                <w:rFonts w:ascii="Arial" w:eastAsia="Arial" w:hAnsi="Arial" w:cs="Arial"/>
              </w:rPr>
              <w:t>Dyrbye</w:t>
            </w:r>
            <w:proofErr w:type="spellEnd"/>
            <w:r>
              <w:rPr>
                <w:rFonts w:ascii="Arial" w:eastAsia="Arial" w:hAnsi="Arial" w:cs="Arial"/>
              </w:rPr>
              <w:t xml:space="preserve"> L, </w:t>
            </w:r>
            <w:proofErr w:type="spellStart"/>
            <w:r>
              <w:rPr>
                <w:rFonts w:ascii="Arial" w:eastAsia="Arial" w:hAnsi="Arial" w:cs="Arial"/>
              </w:rPr>
              <w:t>Sinsky</w:t>
            </w:r>
            <w:proofErr w:type="spellEnd"/>
            <w:r>
              <w:rPr>
                <w:rFonts w:ascii="Arial" w:eastAsia="Arial" w:hAnsi="Arial" w:cs="Arial"/>
              </w:rPr>
              <w:t xml:space="preserve"> CA, et al. Physician well-being: the reciprocity of practice efficiency, culture of wellness, and personal resilience. </w:t>
            </w:r>
            <w:r w:rsidRPr="00B2426E">
              <w:rPr>
                <w:rFonts w:ascii="Arial" w:eastAsia="Arial" w:hAnsi="Arial" w:cs="Arial"/>
                <w:i/>
              </w:rPr>
              <w:t xml:space="preserve">N </w:t>
            </w:r>
            <w:proofErr w:type="spellStart"/>
            <w:r w:rsidRPr="00B2426E">
              <w:rPr>
                <w:rFonts w:ascii="Arial" w:eastAsia="Arial" w:hAnsi="Arial" w:cs="Arial"/>
                <w:i/>
              </w:rPr>
              <w:t>Engl</w:t>
            </w:r>
            <w:proofErr w:type="spellEnd"/>
            <w:r w:rsidRPr="00B2426E">
              <w:rPr>
                <w:rFonts w:ascii="Arial" w:eastAsia="Arial" w:hAnsi="Arial" w:cs="Arial"/>
                <w:i/>
              </w:rPr>
              <w:t xml:space="preserve"> J Med</w:t>
            </w:r>
            <w:r>
              <w:rPr>
                <w:rFonts w:ascii="Arial" w:eastAsia="Arial" w:hAnsi="Arial" w:cs="Arial"/>
                <w:i/>
              </w:rPr>
              <w:t xml:space="preserve">: Catalyst. </w:t>
            </w:r>
            <w:r>
              <w:rPr>
                <w:rFonts w:ascii="Arial" w:eastAsia="Arial" w:hAnsi="Arial" w:cs="Arial"/>
              </w:rPr>
              <w:t>2017 Aug.</w:t>
            </w:r>
            <w:r>
              <w:rPr>
                <w:rFonts w:ascii="Arial" w:eastAsia="Arial" w:hAnsi="Arial" w:cs="Arial"/>
                <w:i/>
              </w:rPr>
              <w:t xml:space="preserve"> </w:t>
            </w:r>
            <w:r>
              <w:rPr>
                <w:rFonts w:ascii="Arial" w:eastAsia="Arial" w:hAnsi="Arial" w:cs="Arial"/>
                <w:u w:val="single"/>
              </w:rPr>
              <w:t xml:space="preserve"> </w:t>
            </w:r>
            <w:hyperlink r:id="rId64" w:history="1">
              <w:r w:rsidRPr="00702E04">
                <w:rPr>
                  <w:rStyle w:val="Hyperlink"/>
                  <w:rFonts w:ascii="Arial" w:eastAsia="Arial" w:hAnsi="Arial" w:cs="Arial"/>
                </w:rPr>
                <w:t>https://catalyst.nejm.org/physician-well-being-efficiency-wellness-resilience/</w:t>
              </w:r>
            </w:hyperlink>
          </w:p>
          <w:p w14:paraId="2A3C40D0" w14:textId="77777777"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American Medical Association Ed Hub. Physician Wellness: Preventing Resident and Fellow Burnout. STEPS Forward Practice Improvement Strategies, online module. 2015. </w:t>
            </w:r>
            <w:hyperlink r:id="rId65" w:history="1">
              <w:r w:rsidRPr="00702E04">
                <w:rPr>
                  <w:rStyle w:val="Hyperlink"/>
                  <w:rFonts w:ascii="Arial" w:eastAsia="Arial" w:hAnsi="Arial" w:cs="Arial"/>
                </w:rPr>
                <w:t>https://www.stepsforward.org/modules/physician-wellness</w:t>
              </w:r>
            </w:hyperlink>
          </w:p>
          <w:p w14:paraId="637AD4E0" w14:textId="77777777" w:rsid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American Medical Association. Practice management: physician health. </w:t>
            </w:r>
            <w:hyperlink r:id="rId66" w:history="1">
              <w:r w:rsidRPr="00702E04">
                <w:rPr>
                  <w:rStyle w:val="Hyperlink"/>
                  <w:rFonts w:ascii="Arial" w:eastAsia="Arial" w:hAnsi="Arial" w:cs="Arial"/>
                </w:rPr>
                <w:t>https://wire.ama-assn.org/life-career/physician-wellness</w:t>
              </w:r>
            </w:hyperlink>
          </w:p>
          <w:p w14:paraId="705672B2" w14:textId="13DB69E9" w:rsidR="003F2E8F" w:rsidRPr="00BA6C6B" w:rsidRDefault="00BA6C6B" w:rsidP="00A673DE">
            <w:pPr>
              <w:numPr>
                <w:ilvl w:val="0"/>
                <w:numId w:val="28"/>
              </w:numPr>
              <w:pBdr>
                <w:top w:val="nil"/>
                <w:left w:val="nil"/>
                <w:bottom w:val="nil"/>
                <w:right w:val="nil"/>
                <w:between w:val="nil"/>
              </w:pBdr>
              <w:ind w:left="187" w:hanging="187"/>
              <w:contextualSpacing/>
              <w:rPr>
                <w:rFonts w:ascii="Arial" w:eastAsia="Arial" w:hAnsi="Arial" w:cs="Arial"/>
              </w:rPr>
            </w:pPr>
            <w:r w:rsidRPr="00BA6C6B">
              <w:rPr>
                <w:rFonts w:ascii="Arial" w:eastAsia="Arial" w:hAnsi="Arial" w:cs="Arial"/>
              </w:rPr>
              <w:t xml:space="preserve">Ludwig S. Domain of competence: professionalism. </w:t>
            </w:r>
            <w:proofErr w:type="spellStart"/>
            <w:r w:rsidRPr="00BA6C6B">
              <w:rPr>
                <w:rFonts w:ascii="Arial" w:eastAsia="Arial" w:hAnsi="Arial" w:cs="Arial"/>
                <w:i/>
              </w:rPr>
              <w:t>Acad</w:t>
            </w:r>
            <w:proofErr w:type="spellEnd"/>
            <w:r w:rsidRPr="00BA6C6B">
              <w:rPr>
                <w:rFonts w:ascii="Arial" w:eastAsia="Arial" w:hAnsi="Arial" w:cs="Arial"/>
                <w:i/>
              </w:rPr>
              <w:t xml:space="preserve"> </w:t>
            </w:r>
            <w:proofErr w:type="spellStart"/>
            <w:r w:rsidRPr="00BA6C6B">
              <w:rPr>
                <w:rFonts w:ascii="Arial" w:eastAsia="Arial" w:hAnsi="Arial" w:cs="Arial"/>
                <w:i/>
              </w:rPr>
              <w:t>Pediatr</w:t>
            </w:r>
            <w:proofErr w:type="spellEnd"/>
            <w:r w:rsidRPr="00BA6C6B">
              <w:rPr>
                <w:rFonts w:ascii="Arial" w:eastAsia="Arial" w:hAnsi="Arial" w:cs="Arial"/>
              </w:rPr>
              <w:t>. 2014;14:S66–S69</w:t>
            </w:r>
          </w:p>
        </w:tc>
      </w:tr>
    </w:tbl>
    <w:p w14:paraId="04B3E809" w14:textId="76B0B13D" w:rsidR="003F2E8F" w:rsidRDefault="003F2E8F">
      <w:pPr>
        <w:spacing w:line="240" w:lineRule="auto"/>
        <w:ind w:hanging="180"/>
        <w:rPr>
          <w:rFonts w:ascii="Arial" w:eastAsia="Arial" w:hAnsi="Arial" w:cs="Arial"/>
        </w:rPr>
      </w:pPr>
    </w:p>
    <w:p w14:paraId="738C77A7" w14:textId="45B0B1B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309C41B1" w14:textId="77777777" w:rsidR="00BA6C6B" w:rsidRDefault="00BA6C6B" w:rsidP="003F2E8F">
            <w:pPr>
              <w:ind w:hanging="14"/>
              <w:jc w:val="center"/>
              <w:rPr>
                <w:rFonts w:ascii="Arial" w:eastAsia="Arial" w:hAnsi="Arial" w:cs="Arial"/>
                <w:b/>
              </w:rPr>
            </w:pPr>
            <w:r w:rsidRPr="00BA6C6B">
              <w:rPr>
                <w:rFonts w:ascii="Arial" w:eastAsia="Arial" w:hAnsi="Arial" w:cs="Arial"/>
                <w:b/>
              </w:rPr>
              <w:lastRenderedPageBreak/>
              <w:t>Interpersonal and Communication Skills 1: Patient- and Family-Centered Communication</w:t>
            </w:r>
          </w:p>
          <w:p w14:paraId="5F044BA0" w14:textId="7568D2D9"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A6C6B" w:rsidRPr="00BA6C6B">
              <w:rPr>
                <w:rFonts w:ascii="Arial" w:eastAsia="Arial" w:hAnsi="Arial" w:cs="Arial"/>
              </w:rPr>
              <w:t>To deliberately use language and behaviors to form a therapeutic relationship with a patient and his/her family, to identify communication barriers, including self-reflection on personal biases, and minimize them in the doctor-patient relationship; to organize and lead communication around shared decision-making</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B154C0">
        <w:tc>
          <w:tcPr>
            <w:tcW w:w="4950" w:type="dxa"/>
            <w:tcBorders>
              <w:top w:val="single" w:sz="4" w:space="0" w:color="000000"/>
              <w:bottom w:val="single" w:sz="4" w:space="0" w:color="000000"/>
            </w:tcBorders>
            <w:shd w:val="clear" w:color="auto" w:fill="C9C9C9"/>
          </w:tcPr>
          <w:p w14:paraId="50C123A5" w14:textId="5BD4F994" w:rsidR="00BA6C6B" w:rsidRPr="007E344E" w:rsidRDefault="003F2E8F" w:rsidP="00BA6C6B">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BA6C6B" w:rsidRPr="00BA6C6B">
              <w:rPr>
                <w:rFonts w:ascii="Arial" w:hAnsi="Arial" w:cs="Arial"/>
                <w:i/>
                <w:color w:val="000000"/>
              </w:rPr>
              <w:t>Uses patient-centered language, appropriate terminology, and non-verbal behavior to demonstrate respect, establish rapport, and reduce stigma</w:t>
            </w:r>
          </w:p>
          <w:p w14:paraId="1C814C22" w14:textId="77777777" w:rsidR="00BA6C6B" w:rsidRPr="00BA6C6B" w:rsidRDefault="00BA6C6B" w:rsidP="00BA6C6B">
            <w:pPr>
              <w:rPr>
                <w:rFonts w:ascii="Arial" w:hAnsi="Arial" w:cs="Arial"/>
                <w:i/>
                <w:color w:val="000000"/>
              </w:rPr>
            </w:pPr>
          </w:p>
          <w:p w14:paraId="27526A01" w14:textId="77777777" w:rsidR="00BA6C6B" w:rsidRPr="00BA6C6B" w:rsidRDefault="00BA6C6B" w:rsidP="00BA6C6B">
            <w:pPr>
              <w:rPr>
                <w:rFonts w:ascii="Arial" w:hAnsi="Arial" w:cs="Arial"/>
                <w:i/>
                <w:color w:val="000000"/>
              </w:rPr>
            </w:pPr>
            <w:r w:rsidRPr="00BA6C6B">
              <w:rPr>
                <w:rFonts w:ascii="Arial" w:hAnsi="Arial" w:cs="Arial"/>
                <w:i/>
                <w:color w:val="000000"/>
              </w:rPr>
              <w:t>Identifies common barriers to effective communication while accurately communicating one’s own role within the health care system</w:t>
            </w:r>
          </w:p>
          <w:p w14:paraId="1FB95DF0" w14:textId="77777777" w:rsidR="00BA6C6B" w:rsidRPr="00BA6C6B" w:rsidRDefault="00BA6C6B" w:rsidP="00BA6C6B">
            <w:pPr>
              <w:rPr>
                <w:rFonts w:ascii="Arial" w:hAnsi="Arial" w:cs="Arial"/>
                <w:i/>
                <w:color w:val="000000"/>
              </w:rPr>
            </w:pPr>
          </w:p>
          <w:p w14:paraId="7F062707" w14:textId="42750FEC" w:rsidR="003F2E8F" w:rsidRPr="00A01050" w:rsidRDefault="00BA6C6B" w:rsidP="00521CDD">
            <w:pPr>
              <w:rPr>
                <w:rFonts w:ascii="Arial" w:hAnsi="Arial" w:cs="Arial"/>
                <w:i/>
                <w:color w:val="000000"/>
              </w:rPr>
            </w:pPr>
            <w:r w:rsidRPr="00BA6C6B">
              <w:rPr>
                <w:rFonts w:ascii="Arial" w:hAnsi="Arial" w:cs="Arial"/>
                <w:i/>
                <w:color w:val="000000"/>
              </w:rPr>
              <w:t>Identifies the need to adjust communication strategies based on assessment of patient/family expectations while understanding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ED29A9A" w14:textId="02CA8080" w:rsidR="000133BE" w:rsidRDefault="000133BE" w:rsidP="00A673DE">
            <w:pPr>
              <w:numPr>
                <w:ilvl w:val="0"/>
                <w:numId w:val="28"/>
              </w:numPr>
              <w:pBdr>
                <w:top w:val="nil"/>
                <w:left w:val="nil"/>
                <w:bottom w:val="nil"/>
                <w:right w:val="nil"/>
                <w:between w:val="nil"/>
              </w:pBdr>
              <w:spacing w:after="160" w:line="259" w:lineRule="auto"/>
              <w:ind w:left="187" w:hanging="187"/>
              <w:contextualSpacing/>
              <w:rPr>
                <w:color w:val="000000"/>
              </w:rPr>
            </w:pPr>
            <w:r>
              <w:rPr>
                <w:rFonts w:ascii="Arial" w:eastAsia="Arial" w:hAnsi="Arial" w:cs="Arial"/>
              </w:rPr>
              <w:t>Uses the words “positive” and “negative” to describe the results of a toxicology test, instead of words that contain judgement, such as “clean” and “dirty”</w:t>
            </w:r>
          </w:p>
          <w:p w14:paraId="1BE8091C" w14:textId="77777777" w:rsidR="00E17F7D" w:rsidRDefault="00E17F7D" w:rsidP="00E17F7D">
            <w:pPr>
              <w:pBdr>
                <w:top w:val="nil"/>
                <w:left w:val="nil"/>
                <w:bottom w:val="nil"/>
                <w:right w:val="nil"/>
                <w:between w:val="nil"/>
              </w:pBdr>
              <w:spacing w:after="160" w:line="259" w:lineRule="auto"/>
              <w:contextualSpacing/>
              <w:rPr>
                <w:rFonts w:ascii="Arial" w:eastAsia="Arial" w:hAnsi="Arial" w:cs="Arial"/>
              </w:rPr>
            </w:pPr>
          </w:p>
          <w:p w14:paraId="493841B2" w14:textId="77777777" w:rsidR="00E17F7D" w:rsidRDefault="00E17F7D" w:rsidP="00E17F7D">
            <w:pPr>
              <w:pBdr>
                <w:top w:val="nil"/>
                <w:left w:val="nil"/>
                <w:bottom w:val="nil"/>
                <w:right w:val="nil"/>
                <w:between w:val="nil"/>
              </w:pBdr>
              <w:spacing w:after="160" w:line="259" w:lineRule="auto"/>
              <w:contextualSpacing/>
              <w:rPr>
                <w:rFonts w:ascii="Arial" w:eastAsia="Arial" w:hAnsi="Arial" w:cs="Arial"/>
              </w:rPr>
            </w:pPr>
          </w:p>
          <w:p w14:paraId="45D4585A" w14:textId="7E6A25C7" w:rsidR="000133BE" w:rsidRDefault="000133BE" w:rsidP="00A673DE">
            <w:pPr>
              <w:numPr>
                <w:ilvl w:val="0"/>
                <w:numId w:val="28"/>
              </w:numPr>
              <w:pBdr>
                <w:top w:val="nil"/>
                <w:left w:val="nil"/>
                <w:bottom w:val="nil"/>
                <w:right w:val="nil"/>
                <w:between w:val="nil"/>
              </w:pBdr>
              <w:spacing w:after="160" w:line="259" w:lineRule="auto"/>
              <w:ind w:left="187" w:hanging="187"/>
              <w:contextualSpacing/>
              <w:rPr>
                <w:rFonts w:ascii="Arial" w:eastAsia="Arial" w:hAnsi="Arial" w:cs="Arial"/>
              </w:rPr>
            </w:pPr>
            <w:r>
              <w:rPr>
                <w:rFonts w:ascii="Arial" w:eastAsia="Arial" w:hAnsi="Arial" w:cs="Arial"/>
              </w:rPr>
              <w:t>Identifies low health literacy as a potential barrier to effective communication</w:t>
            </w:r>
          </w:p>
          <w:p w14:paraId="59934602" w14:textId="77777777" w:rsidR="00E17F7D" w:rsidRDefault="00E17F7D" w:rsidP="00E17F7D">
            <w:pPr>
              <w:pBdr>
                <w:top w:val="nil"/>
                <w:left w:val="nil"/>
                <w:bottom w:val="nil"/>
                <w:right w:val="nil"/>
                <w:between w:val="nil"/>
              </w:pBdr>
              <w:spacing w:after="160" w:line="259" w:lineRule="auto"/>
              <w:contextualSpacing/>
              <w:rPr>
                <w:rFonts w:ascii="Arial" w:eastAsia="Arial" w:hAnsi="Arial" w:cs="Arial"/>
              </w:rPr>
            </w:pPr>
          </w:p>
          <w:p w14:paraId="15B1667F" w14:textId="77777777" w:rsidR="00E17F7D" w:rsidRDefault="00E17F7D" w:rsidP="00E17F7D">
            <w:pPr>
              <w:pBdr>
                <w:top w:val="nil"/>
                <w:left w:val="nil"/>
                <w:bottom w:val="nil"/>
                <w:right w:val="nil"/>
                <w:between w:val="nil"/>
              </w:pBdr>
              <w:spacing w:after="160" w:line="259" w:lineRule="auto"/>
              <w:contextualSpacing/>
              <w:rPr>
                <w:rFonts w:ascii="Arial" w:eastAsia="Arial" w:hAnsi="Arial" w:cs="Arial"/>
              </w:rPr>
            </w:pPr>
          </w:p>
          <w:p w14:paraId="172186D8" w14:textId="77777777" w:rsidR="00E17F7D" w:rsidRDefault="00E17F7D" w:rsidP="00E17F7D">
            <w:pPr>
              <w:pBdr>
                <w:top w:val="nil"/>
                <w:left w:val="nil"/>
                <w:bottom w:val="nil"/>
                <w:right w:val="nil"/>
                <w:between w:val="nil"/>
              </w:pBdr>
              <w:spacing w:after="160" w:line="259" w:lineRule="auto"/>
              <w:contextualSpacing/>
              <w:rPr>
                <w:rFonts w:ascii="Arial" w:eastAsia="Arial" w:hAnsi="Arial" w:cs="Arial"/>
              </w:rPr>
            </w:pPr>
          </w:p>
          <w:p w14:paraId="2A1437BF" w14:textId="24B03658" w:rsidR="003F2E8F" w:rsidRPr="000133BE" w:rsidRDefault="000133BE" w:rsidP="00A673DE">
            <w:pPr>
              <w:numPr>
                <w:ilvl w:val="0"/>
                <w:numId w:val="28"/>
              </w:numPr>
              <w:pBdr>
                <w:top w:val="nil"/>
                <w:left w:val="nil"/>
                <w:bottom w:val="nil"/>
                <w:right w:val="nil"/>
                <w:between w:val="nil"/>
              </w:pBdr>
              <w:spacing w:after="160" w:line="259" w:lineRule="auto"/>
              <w:ind w:left="187" w:hanging="187"/>
              <w:contextualSpacing/>
              <w:rPr>
                <w:rFonts w:ascii="Arial" w:eastAsia="Arial" w:hAnsi="Arial" w:cs="Arial"/>
              </w:rPr>
            </w:pPr>
            <w:r w:rsidRPr="000133BE">
              <w:rPr>
                <w:rFonts w:ascii="Arial" w:eastAsia="Arial" w:hAnsi="Arial" w:cs="Arial"/>
              </w:rPr>
              <w:t>Effectively explains the potential role of an addiction medicine specialist in the management of complex chronic pain</w:t>
            </w:r>
          </w:p>
        </w:tc>
      </w:tr>
      <w:tr w:rsidR="003F2E8F" w:rsidRPr="0009118D" w14:paraId="1476AC33" w14:textId="77777777" w:rsidTr="00B154C0">
        <w:tc>
          <w:tcPr>
            <w:tcW w:w="4950" w:type="dxa"/>
            <w:tcBorders>
              <w:top w:val="single" w:sz="4" w:space="0" w:color="000000"/>
              <w:bottom w:val="single" w:sz="4" w:space="0" w:color="000000"/>
            </w:tcBorders>
            <w:shd w:val="clear" w:color="auto" w:fill="C9C9C9"/>
          </w:tcPr>
          <w:p w14:paraId="54F44A38" w14:textId="745B6967" w:rsidR="00BA6C6B" w:rsidRPr="007E344E" w:rsidRDefault="003F2E8F" w:rsidP="00BA6C6B">
            <w:pPr>
              <w:rPr>
                <w:rFonts w:ascii="Arial" w:hAnsi="Arial" w:cs="Arial"/>
              </w:rPr>
            </w:pPr>
            <w:r w:rsidRPr="009C7549">
              <w:rPr>
                <w:rFonts w:ascii="Arial" w:hAnsi="Arial" w:cs="Arial"/>
                <w:b/>
              </w:rPr>
              <w:t>Level 2</w:t>
            </w:r>
            <w:r>
              <w:rPr>
                <w:rFonts w:ascii="Arial" w:hAnsi="Arial" w:cs="Arial"/>
              </w:rPr>
              <w:t xml:space="preserve"> </w:t>
            </w:r>
            <w:r w:rsidR="00BA6C6B" w:rsidRPr="00BA6C6B">
              <w:rPr>
                <w:rFonts w:ascii="Arial" w:eastAsia="Arial" w:hAnsi="Arial" w:cs="Arial"/>
                <w:i/>
              </w:rPr>
              <w:t>Establishes a therapeutic relationship in straightforward encounters using active listening and patient-centered language</w:t>
            </w:r>
          </w:p>
          <w:p w14:paraId="482C4397" w14:textId="7634690E" w:rsidR="00BA6C6B" w:rsidRPr="00BA6C6B" w:rsidRDefault="00BA6C6B" w:rsidP="00BA6C6B">
            <w:pPr>
              <w:rPr>
                <w:rFonts w:ascii="Arial" w:eastAsia="Arial" w:hAnsi="Arial" w:cs="Arial"/>
                <w:i/>
              </w:rPr>
            </w:pPr>
          </w:p>
          <w:p w14:paraId="65E91100" w14:textId="45E28153" w:rsidR="00BA6C6B" w:rsidRPr="00BA6C6B" w:rsidRDefault="00BA6C6B" w:rsidP="00BA6C6B">
            <w:pPr>
              <w:rPr>
                <w:rFonts w:ascii="Arial" w:eastAsia="Arial" w:hAnsi="Arial" w:cs="Arial"/>
                <w:i/>
              </w:rPr>
            </w:pPr>
            <w:r w:rsidRPr="00BA6C6B">
              <w:rPr>
                <w:rFonts w:ascii="Arial" w:eastAsia="Arial" w:hAnsi="Arial" w:cs="Arial"/>
                <w:i/>
              </w:rPr>
              <w:t>Identifies complex barr</w:t>
            </w:r>
            <w:r>
              <w:rPr>
                <w:rFonts w:ascii="Arial" w:eastAsia="Arial" w:hAnsi="Arial" w:cs="Arial"/>
                <w:i/>
              </w:rPr>
              <w:t>iers to effective communication</w:t>
            </w:r>
          </w:p>
          <w:p w14:paraId="393E0B8F" w14:textId="77777777" w:rsidR="00BA6C6B" w:rsidRPr="00BA6C6B" w:rsidRDefault="00BA6C6B" w:rsidP="00BA6C6B">
            <w:pPr>
              <w:rPr>
                <w:rFonts w:ascii="Arial" w:eastAsia="Arial" w:hAnsi="Arial" w:cs="Arial"/>
                <w:i/>
              </w:rPr>
            </w:pPr>
          </w:p>
          <w:p w14:paraId="48D2F439" w14:textId="60A61804" w:rsidR="003F2E8F" w:rsidRPr="00A01050" w:rsidRDefault="00BA6C6B" w:rsidP="00521CDD">
            <w:pPr>
              <w:rPr>
                <w:rFonts w:ascii="Arial" w:eastAsia="Arial" w:hAnsi="Arial" w:cs="Arial"/>
                <w:i/>
              </w:rPr>
            </w:pPr>
            <w:r w:rsidRPr="00BA6C6B">
              <w:rPr>
                <w:rFonts w:ascii="Arial" w:eastAsia="Arial" w:hAnsi="Arial" w:cs="Arial"/>
                <w:i/>
              </w:rPr>
              <w:t>Organizes conversations with patients/families by introducing stakeholders; setting the agenda; eliciting values, goals, and preferences;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342C4AE8" w14:textId="10C9C7F9" w:rsidR="000133BE" w:rsidRPr="000133BE" w:rsidRDefault="000133BE" w:rsidP="00A673DE">
            <w:pPr>
              <w:pStyle w:val="ListParagraph"/>
              <w:numPr>
                <w:ilvl w:val="0"/>
                <w:numId w:val="9"/>
              </w:numPr>
              <w:ind w:left="187" w:hanging="187"/>
              <w:rPr>
                <w:rFonts w:ascii="Arial" w:hAnsi="Arial" w:cs="Arial"/>
              </w:rPr>
            </w:pPr>
            <w:r w:rsidRPr="000133BE">
              <w:rPr>
                <w:rFonts w:ascii="Arial" w:hAnsi="Arial" w:cs="Arial"/>
              </w:rPr>
              <w:t>Actively restates features of a patient’s own narrative in order to create a therapeutic alliance</w:t>
            </w:r>
          </w:p>
          <w:p w14:paraId="4C906909" w14:textId="5B40B962" w:rsidR="00E17F7D" w:rsidRDefault="00E17F7D" w:rsidP="00E17F7D">
            <w:pPr>
              <w:rPr>
                <w:rFonts w:ascii="Arial" w:hAnsi="Arial" w:cs="Arial"/>
              </w:rPr>
            </w:pPr>
          </w:p>
          <w:p w14:paraId="5D14CF13" w14:textId="77777777" w:rsidR="00E17F7D" w:rsidRPr="00E17F7D" w:rsidRDefault="00E17F7D" w:rsidP="00E17F7D">
            <w:pPr>
              <w:rPr>
                <w:rFonts w:ascii="Arial" w:hAnsi="Arial" w:cs="Arial"/>
              </w:rPr>
            </w:pPr>
          </w:p>
          <w:p w14:paraId="09158D03" w14:textId="19FE51AF" w:rsidR="000133BE" w:rsidRDefault="000133BE" w:rsidP="00A673DE">
            <w:pPr>
              <w:pStyle w:val="ListParagraph"/>
              <w:numPr>
                <w:ilvl w:val="0"/>
                <w:numId w:val="9"/>
              </w:numPr>
              <w:ind w:left="187" w:hanging="187"/>
              <w:rPr>
                <w:rFonts w:ascii="Arial" w:hAnsi="Arial" w:cs="Arial"/>
              </w:rPr>
            </w:pPr>
            <w:r w:rsidRPr="000133BE">
              <w:rPr>
                <w:rFonts w:ascii="Arial" w:hAnsi="Arial" w:cs="Arial"/>
              </w:rPr>
              <w:t>Uses diagrams to explain pathology and treatment options of opioid use disorder</w:t>
            </w:r>
          </w:p>
          <w:p w14:paraId="106E6947" w14:textId="77777777" w:rsidR="00E17F7D" w:rsidRPr="00E17F7D" w:rsidRDefault="00E17F7D" w:rsidP="00E17F7D">
            <w:pPr>
              <w:rPr>
                <w:rFonts w:ascii="Arial" w:hAnsi="Arial" w:cs="Arial"/>
              </w:rPr>
            </w:pPr>
          </w:p>
          <w:p w14:paraId="3F112ADE" w14:textId="77777777" w:rsidR="00E17F7D" w:rsidRPr="00E17F7D" w:rsidRDefault="00E17F7D" w:rsidP="00E17F7D">
            <w:pPr>
              <w:rPr>
                <w:rFonts w:ascii="Arial" w:hAnsi="Arial" w:cs="Arial"/>
              </w:rPr>
            </w:pPr>
          </w:p>
          <w:p w14:paraId="5FEFFAD5" w14:textId="4066B3EC" w:rsidR="003F2E8F" w:rsidRPr="000133BE" w:rsidRDefault="000133BE" w:rsidP="00A673DE">
            <w:pPr>
              <w:pStyle w:val="ListParagraph"/>
              <w:numPr>
                <w:ilvl w:val="0"/>
                <w:numId w:val="9"/>
              </w:numPr>
              <w:ind w:left="187" w:hanging="187"/>
              <w:rPr>
                <w:rFonts w:ascii="Arial" w:hAnsi="Arial" w:cs="Arial"/>
              </w:rPr>
            </w:pPr>
            <w:r w:rsidRPr="000133BE">
              <w:rPr>
                <w:rFonts w:ascii="Arial" w:hAnsi="Arial" w:cs="Arial"/>
              </w:rPr>
              <w:t>Leads a family meeting to discuss consideration of buprenorphine in a patient with moderate opioid use disorder and chronic pain, and elicits concerns and barriers to care</w:t>
            </w:r>
          </w:p>
        </w:tc>
      </w:tr>
      <w:tr w:rsidR="003F2E8F" w:rsidRPr="0009118D" w14:paraId="0EE8DABD" w14:textId="77777777" w:rsidTr="00B154C0">
        <w:tc>
          <w:tcPr>
            <w:tcW w:w="4950" w:type="dxa"/>
            <w:tcBorders>
              <w:top w:val="single" w:sz="4" w:space="0" w:color="000000"/>
              <w:bottom w:val="single" w:sz="4" w:space="0" w:color="000000"/>
            </w:tcBorders>
            <w:shd w:val="clear" w:color="auto" w:fill="C9C9C9"/>
          </w:tcPr>
          <w:p w14:paraId="39EE297E" w14:textId="6167C793" w:rsidR="00BA6C6B" w:rsidRPr="007E344E" w:rsidRDefault="003F2E8F" w:rsidP="00BA6C6B">
            <w:pPr>
              <w:rPr>
                <w:rFonts w:ascii="Arial" w:hAnsi="Arial" w:cs="Arial"/>
              </w:rPr>
            </w:pPr>
            <w:r w:rsidRPr="009C7549">
              <w:rPr>
                <w:rFonts w:ascii="Arial" w:hAnsi="Arial" w:cs="Arial"/>
                <w:b/>
              </w:rPr>
              <w:t>Level 3</w:t>
            </w:r>
            <w:r>
              <w:rPr>
                <w:rFonts w:ascii="Arial" w:hAnsi="Arial" w:cs="Arial"/>
              </w:rPr>
              <w:t xml:space="preserve"> </w:t>
            </w:r>
            <w:r w:rsidR="00BA6C6B" w:rsidRPr="00BA6C6B">
              <w:rPr>
                <w:rFonts w:ascii="Arial" w:hAnsi="Arial" w:cs="Arial"/>
                <w:i/>
                <w:color w:val="000000"/>
              </w:rPr>
              <w:t>Establishes a therapeutic relationship in challenging patient encounters using active listenin</w:t>
            </w:r>
            <w:r w:rsidR="00BA6C6B">
              <w:rPr>
                <w:rFonts w:ascii="Arial" w:hAnsi="Arial" w:cs="Arial"/>
                <w:i/>
                <w:color w:val="000000"/>
              </w:rPr>
              <w:t>g and patient-centered language</w:t>
            </w:r>
          </w:p>
          <w:p w14:paraId="00BA8C03" w14:textId="77777777" w:rsidR="00BA6C6B" w:rsidRPr="00BA6C6B" w:rsidRDefault="00BA6C6B" w:rsidP="00BA6C6B">
            <w:pPr>
              <w:rPr>
                <w:rFonts w:ascii="Arial" w:hAnsi="Arial" w:cs="Arial"/>
                <w:i/>
                <w:color w:val="000000"/>
              </w:rPr>
            </w:pPr>
          </w:p>
          <w:p w14:paraId="0F99FC46" w14:textId="77777777" w:rsidR="00BA6C6B" w:rsidRPr="00BA6C6B" w:rsidRDefault="00BA6C6B" w:rsidP="00BA6C6B">
            <w:pPr>
              <w:rPr>
                <w:rFonts w:ascii="Arial" w:hAnsi="Arial" w:cs="Arial"/>
                <w:i/>
                <w:color w:val="000000"/>
              </w:rPr>
            </w:pPr>
            <w:r w:rsidRPr="00BA6C6B">
              <w:rPr>
                <w:rFonts w:ascii="Arial" w:hAnsi="Arial" w:cs="Arial"/>
                <w:i/>
                <w:color w:val="000000"/>
              </w:rPr>
              <w:t>When prompted, reflects on one’s own conscious and unconscious biases while attempting to minimize communication barriers</w:t>
            </w:r>
          </w:p>
          <w:p w14:paraId="59B9EA68" w14:textId="38CE6214" w:rsidR="00BA6C6B" w:rsidRPr="00BA6C6B" w:rsidRDefault="00BA6C6B" w:rsidP="00BA6C6B">
            <w:pPr>
              <w:rPr>
                <w:rFonts w:ascii="Arial" w:hAnsi="Arial" w:cs="Arial"/>
                <w:i/>
                <w:color w:val="000000"/>
              </w:rPr>
            </w:pPr>
          </w:p>
          <w:p w14:paraId="7C61713A" w14:textId="1DB2DB1A" w:rsidR="003F2E8F" w:rsidRPr="00A01050" w:rsidRDefault="00BA6C6B" w:rsidP="00521CDD">
            <w:pPr>
              <w:rPr>
                <w:rFonts w:ascii="Arial" w:hAnsi="Arial" w:cs="Arial"/>
                <w:i/>
                <w:color w:val="000000"/>
              </w:rPr>
            </w:pPr>
            <w:r w:rsidRPr="00BA6C6B">
              <w:rPr>
                <w:rFonts w:ascii="Arial" w:hAnsi="Arial" w:cs="Arial"/>
                <w:i/>
                <w:color w:val="000000"/>
              </w:rPr>
              <w:lastRenderedPageBreak/>
              <w:t>With guidance, appropriately delivers medical information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4B18A994" w14:textId="1BD88ED4" w:rsidR="000133BE"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lastRenderedPageBreak/>
              <w:t>Uses patient-centered interviewing to explore reasons for medication non-adherence and lack of consistency with follow up</w:t>
            </w:r>
          </w:p>
          <w:p w14:paraId="58D0FE99" w14:textId="3445CE50" w:rsidR="00E17F7D" w:rsidRDefault="00E17F7D" w:rsidP="00E17F7D">
            <w:pPr>
              <w:pBdr>
                <w:top w:val="nil"/>
                <w:left w:val="nil"/>
                <w:bottom w:val="nil"/>
                <w:right w:val="nil"/>
                <w:between w:val="nil"/>
              </w:pBdr>
              <w:contextualSpacing/>
              <w:rPr>
                <w:rFonts w:ascii="Arial" w:eastAsia="Arial" w:hAnsi="Arial" w:cs="Arial"/>
              </w:rPr>
            </w:pPr>
          </w:p>
          <w:p w14:paraId="7508A781" w14:textId="02A366A3" w:rsidR="00E17F7D" w:rsidRDefault="00E17F7D" w:rsidP="00E17F7D">
            <w:pPr>
              <w:pBdr>
                <w:top w:val="nil"/>
                <w:left w:val="nil"/>
                <w:bottom w:val="nil"/>
                <w:right w:val="nil"/>
                <w:between w:val="nil"/>
              </w:pBdr>
              <w:contextualSpacing/>
              <w:rPr>
                <w:rFonts w:ascii="Arial" w:eastAsia="Arial" w:hAnsi="Arial" w:cs="Arial"/>
              </w:rPr>
            </w:pPr>
          </w:p>
          <w:p w14:paraId="51A52819" w14:textId="77777777" w:rsidR="00E17F7D" w:rsidRDefault="00E17F7D" w:rsidP="00E17F7D">
            <w:pPr>
              <w:pBdr>
                <w:top w:val="nil"/>
                <w:left w:val="nil"/>
                <w:bottom w:val="nil"/>
                <w:right w:val="nil"/>
                <w:between w:val="nil"/>
              </w:pBdr>
              <w:contextualSpacing/>
              <w:rPr>
                <w:rFonts w:ascii="Arial" w:eastAsia="Arial" w:hAnsi="Arial" w:cs="Arial"/>
              </w:rPr>
            </w:pPr>
          </w:p>
          <w:p w14:paraId="1DC32E86" w14:textId="181E2DD5" w:rsidR="000133BE" w:rsidRDefault="000133BE"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With guidance, reflects on experiences of working with patients who were unsuccessful in prior treatment episodes</w:t>
            </w:r>
          </w:p>
          <w:p w14:paraId="0D156371" w14:textId="77777777" w:rsidR="00E17F7D" w:rsidRDefault="00E17F7D" w:rsidP="00E17F7D">
            <w:pPr>
              <w:pBdr>
                <w:top w:val="nil"/>
                <w:left w:val="nil"/>
                <w:bottom w:val="nil"/>
                <w:right w:val="nil"/>
                <w:between w:val="nil"/>
              </w:pBdr>
              <w:contextualSpacing/>
              <w:rPr>
                <w:rFonts w:ascii="Arial" w:eastAsia="Arial" w:hAnsi="Arial" w:cs="Arial"/>
              </w:rPr>
            </w:pPr>
          </w:p>
          <w:p w14:paraId="2929E7A6" w14:textId="77777777" w:rsidR="00E17F7D" w:rsidRDefault="00E17F7D" w:rsidP="00E17F7D">
            <w:pPr>
              <w:pBdr>
                <w:top w:val="nil"/>
                <w:left w:val="nil"/>
                <w:bottom w:val="nil"/>
                <w:right w:val="nil"/>
                <w:between w:val="nil"/>
              </w:pBdr>
              <w:contextualSpacing/>
              <w:rPr>
                <w:rFonts w:ascii="Arial" w:eastAsia="Arial" w:hAnsi="Arial" w:cs="Arial"/>
              </w:rPr>
            </w:pPr>
          </w:p>
          <w:p w14:paraId="4141A878" w14:textId="1E9DDCBC" w:rsidR="003F2E8F" w:rsidRPr="000133BE" w:rsidRDefault="000133BE" w:rsidP="00A673DE">
            <w:pPr>
              <w:numPr>
                <w:ilvl w:val="0"/>
                <w:numId w:val="28"/>
              </w:numPr>
              <w:pBdr>
                <w:top w:val="nil"/>
                <w:left w:val="nil"/>
                <w:bottom w:val="nil"/>
                <w:right w:val="nil"/>
                <w:between w:val="nil"/>
              </w:pBdr>
              <w:ind w:left="187" w:hanging="187"/>
              <w:contextualSpacing/>
              <w:rPr>
                <w:rFonts w:ascii="Arial" w:eastAsia="Arial" w:hAnsi="Arial" w:cs="Arial"/>
              </w:rPr>
            </w:pPr>
            <w:r w:rsidRPr="000133BE">
              <w:rPr>
                <w:rFonts w:ascii="Arial" w:eastAsia="Arial" w:hAnsi="Arial" w:cs="Arial"/>
              </w:rPr>
              <w:t>Effectively discusses the risks and benefits of all treatment options for opioid use disorder, including side effects and potential relapse</w:t>
            </w:r>
          </w:p>
        </w:tc>
      </w:tr>
      <w:tr w:rsidR="003F2E8F" w:rsidRPr="0009118D" w14:paraId="5C4A7609" w14:textId="77777777" w:rsidTr="00B154C0">
        <w:tc>
          <w:tcPr>
            <w:tcW w:w="4950" w:type="dxa"/>
            <w:tcBorders>
              <w:top w:val="single" w:sz="4" w:space="0" w:color="000000"/>
              <w:bottom w:val="single" w:sz="4" w:space="0" w:color="000000"/>
            </w:tcBorders>
            <w:shd w:val="clear" w:color="auto" w:fill="C9C9C9"/>
          </w:tcPr>
          <w:p w14:paraId="542A77A9" w14:textId="3822CDAA" w:rsidR="00BA6C6B" w:rsidRPr="007E344E" w:rsidRDefault="003F2E8F" w:rsidP="00BA6C6B">
            <w:pPr>
              <w:rPr>
                <w:rFonts w:ascii="Arial" w:hAnsi="Arial" w:cs="Arial"/>
              </w:rPr>
            </w:pPr>
            <w:r w:rsidRPr="009C7549">
              <w:rPr>
                <w:rFonts w:ascii="Arial" w:hAnsi="Arial" w:cs="Arial"/>
                <w:b/>
              </w:rPr>
              <w:lastRenderedPageBreak/>
              <w:t>Level 4</w:t>
            </w:r>
            <w:r>
              <w:rPr>
                <w:rFonts w:ascii="Arial" w:hAnsi="Arial" w:cs="Arial"/>
              </w:rPr>
              <w:t xml:space="preserve"> </w:t>
            </w:r>
            <w:r w:rsidR="00BA6C6B" w:rsidRPr="00BA6C6B">
              <w:rPr>
                <w:rFonts w:ascii="Arial" w:eastAsia="Arial" w:hAnsi="Arial" w:cs="Arial"/>
                <w:i/>
              </w:rPr>
              <w:t>Models the use of patient-centered language and terminology with patient and family</w:t>
            </w:r>
          </w:p>
          <w:p w14:paraId="5067B145" w14:textId="1432EE4A" w:rsidR="00BA6C6B" w:rsidRPr="00BA6C6B" w:rsidRDefault="00BA6C6B" w:rsidP="00BA6C6B">
            <w:pPr>
              <w:rPr>
                <w:rFonts w:ascii="Arial" w:eastAsia="Arial" w:hAnsi="Arial" w:cs="Arial"/>
                <w:i/>
              </w:rPr>
            </w:pPr>
          </w:p>
          <w:p w14:paraId="350880E7" w14:textId="77777777" w:rsidR="00BA6C6B" w:rsidRPr="00BA6C6B" w:rsidRDefault="00BA6C6B" w:rsidP="00BA6C6B">
            <w:pPr>
              <w:rPr>
                <w:rFonts w:ascii="Arial" w:eastAsia="Arial" w:hAnsi="Arial" w:cs="Arial"/>
                <w:i/>
              </w:rPr>
            </w:pPr>
            <w:r w:rsidRPr="00BA6C6B">
              <w:rPr>
                <w:rFonts w:ascii="Arial" w:eastAsia="Arial" w:hAnsi="Arial" w:cs="Arial"/>
                <w:i/>
              </w:rPr>
              <w:t>Independently recognizes personal biases while attempting to proactively minimize communication barriers</w:t>
            </w:r>
          </w:p>
          <w:p w14:paraId="2BD9793E" w14:textId="783C3DB0" w:rsidR="00BA6C6B" w:rsidRPr="00BA6C6B" w:rsidRDefault="00BA6C6B" w:rsidP="00BA6C6B">
            <w:pPr>
              <w:rPr>
                <w:rFonts w:ascii="Arial" w:eastAsia="Arial" w:hAnsi="Arial" w:cs="Arial"/>
                <w:i/>
              </w:rPr>
            </w:pPr>
          </w:p>
          <w:p w14:paraId="550F77F6" w14:textId="45F5161B" w:rsidR="003F2E8F" w:rsidRPr="00A01050" w:rsidRDefault="00BA6C6B" w:rsidP="00521CDD">
            <w:pPr>
              <w:rPr>
                <w:rFonts w:ascii="Arial" w:eastAsia="Arial" w:hAnsi="Arial" w:cs="Arial"/>
                <w:i/>
              </w:rPr>
            </w:pPr>
            <w:r w:rsidRPr="00BA6C6B">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114D5E2" w14:textId="388C5A79" w:rsidR="00A9725A" w:rsidRPr="00A9725A"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Consistently models appropriate terminology in discussions with patients, family members, clinicians, and staff members, such as “patient with alcohol use disorder” instead of “alcoholic”</w:t>
            </w:r>
          </w:p>
          <w:p w14:paraId="673402FE" w14:textId="77777777" w:rsidR="00E17F7D" w:rsidRDefault="00E17F7D" w:rsidP="00E17F7D">
            <w:pPr>
              <w:pBdr>
                <w:top w:val="nil"/>
                <w:left w:val="nil"/>
                <w:bottom w:val="nil"/>
                <w:right w:val="nil"/>
                <w:between w:val="nil"/>
              </w:pBdr>
              <w:contextualSpacing/>
              <w:rPr>
                <w:rFonts w:ascii="Arial" w:eastAsia="Arial" w:hAnsi="Arial" w:cs="Arial"/>
              </w:rPr>
            </w:pPr>
          </w:p>
          <w:p w14:paraId="74BA1BF9" w14:textId="1F03933B" w:rsidR="00A9725A" w:rsidRDefault="000133BE" w:rsidP="00A673DE">
            <w:pPr>
              <w:numPr>
                <w:ilvl w:val="0"/>
                <w:numId w:val="28"/>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 xml:space="preserve">Through advanced motivational interviewing skills, works with a patient with cirrhosis to develop a plan to decrease at-risk alcohol use even when abstinence is the recommended </w:t>
            </w:r>
          </w:p>
          <w:p w14:paraId="1860A29B" w14:textId="642EDBFB" w:rsidR="000133BE" w:rsidRDefault="000133BE" w:rsidP="00A9725A">
            <w:pPr>
              <w:pBdr>
                <w:top w:val="nil"/>
                <w:left w:val="nil"/>
                <w:bottom w:val="nil"/>
                <w:right w:val="nil"/>
                <w:between w:val="nil"/>
              </w:pBdr>
              <w:ind w:left="158"/>
              <w:contextualSpacing/>
              <w:rPr>
                <w:rFonts w:ascii="Arial" w:eastAsia="Arial" w:hAnsi="Arial" w:cs="Arial"/>
              </w:rPr>
            </w:pPr>
            <w:r>
              <w:rPr>
                <w:rFonts w:ascii="Arial" w:eastAsia="Arial" w:hAnsi="Arial" w:cs="Arial"/>
              </w:rPr>
              <w:t>goal</w:t>
            </w:r>
          </w:p>
          <w:p w14:paraId="3DB3A792" w14:textId="77777777" w:rsidR="00E17F7D" w:rsidRDefault="00E17F7D" w:rsidP="00E17F7D">
            <w:pPr>
              <w:pBdr>
                <w:top w:val="nil"/>
                <w:left w:val="nil"/>
                <w:bottom w:val="nil"/>
                <w:right w:val="nil"/>
                <w:between w:val="nil"/>
              </w:pBdr>
              <w:contextualSpacing/>
              <w:rPr>
                <w:rFonts w:ascii="Arial" w:eastAsia="Arial" w:hAnsi="Arial" w:cs="Arial"/>
              </w:rPr>
            </w:pPr>
          </w:p>
          <w:p w14:paraId="4D79FF78" w14:textId="6927FA21" w:rsidR="003F2E8F" w:rsidRPr="000133BE" w:rsidRDefault="000133BE" w:rsidP="00A673DE">
            <w:pPr>
              <w:numPr>
                <w:ilvl w:val="0"/>
                <w:numId w:val="28"/>
              </w:numPr>
              <w:pBdr>
                <w:top w:val="nil"/>
                <w:left w:val="nil"/>
                <w:bottom w:val="nil"/>
                <w:right w:val="nil"/>
                <w:between w:val="nil"/>
              </w:pBdr>
              <w:ind w:left="187" w:hanging="187"/>
              <w:contextualSpacing/>
              <w:rPr>
                <w:rFonts w:ascii="Arial" w:eastAsia="Arial" w:hAnsi="Arial" w:cs="Arial"/>
              </w:rPr>
            </w:pPr>
            <w:r w:rsidRPr="000133BE">
              <w:rPr>
                <w:rFonts w:ascii="Arial" w:eastAsia="Arial" w:hAnsi="Arial" w:cs="Arial"/>
              </w:rPr>
              <w:t>Consults with peers and/or supervisors to identify and mitigate bias introduced by personal experiences with substance use disorder</w:t>
            </w:r>
          </w:p>
        </w:tc>
      </w:tr>
      <w:tr w:rsidR="003F2E8F" w:rsidRPr="0009118D" w14:paraId="48DA5E83" w14:textId="77777777" w:rsidTr="00B154C0">
        <w:tc>
          <w:tcPr>
            <w:tcW w:w="4950" w:type="dxa"/>
            <w:tcBorders>
              <w:top w:val="single" w:sz="4" w:space="0" w:color="000000"/>
              <w:bottom w:val="single" w:sz="4" w:space="0" w:color="000000"/>
            </w:tcBorders>
            <w:shd w:val="clear" w:color="auto" w:fill="C9C9C9"/>
          </w:tcPr>
          <w:p w14:paraId="163C7F22" w14:textId="0F35C2DE" w:rsidR="00BA6C6B" w:rsidRPr="007E344E" w:rsidRDefault="003F2E8F" w:rsidP="00BA6C6B">
            <w:pPr>
              <w:rPr>
                <w:rFonts w:ascii="Arial" w:hAnsi="Arial" w:cs="Arial"/>
              </w:rPr>
            </w:pPr>
            <w:r w:rsidRPr="009C7549">
              <w:rPr>
                <w:rFonts w:ascii="Arial" w:hAnsi="Arial" w:cs="Arial"/>
                <w:b/>
              </w:rPr>
              <w:t>Level 5</w:t>
            </w:r>
            <w:r>
              <w:rPr>
                <w:rFonts w:ascii="Arial" w:hAnsi="Arial" w:cs="Arial"/>
              </w:rPr>
              <w:t xml:space="preserve"> </w:t>
            </w:r>
            <w:r w:rsidR="00BA6C6B" w:rsidRPr="00BA6C6B">
              <w:rPr>
                <w:rFonts w:ascii="Arial" w:eastAsia="Arial" w:hAnsi="Arial" w:cs="Arial"/>
                <w:i/>
              </w:rPr>
              <w:t>Role models self-awareness practice and educates others to use a contextual approach to minimize communication barriers</w:t>
            </w:r>
          </w:p>
          <w:p w14:paraId="73BA9BB0" w14:textId="37CE4264" w:rsidR="00BA6C6B" w:rsidRPr="00BA6C6B" w:rsidRDefault="00BA6C6B" w:rsidP="00BA6C6B">
            <w:pPr>
              <w:rPr>
                <w:rFonts w:ascii="Arial" w:eastAsia="Arial" w:hAnsi="Arial" w:cs="Arial"/>
                <w:i/>
              </w:rPr>
            </w:pPr>
          </w:p>
          <w:p w14:paraId="043AD287" w14:textId="58F39A02" w:rsidR="003F2E8F" w:rsidRPr="00A01050" w:rsidRDefault="00BA6C6B" w:rsidP="00BA6C6B">
            <w:pPr>
              <w:rPr>
                <w:rFonts w:ascii="Arial" w:eastAsia="Arial" w:hAnsi="Arial" w:cs="Arial"/>
                <w:i/>
              </w:rPr>
            </w:pPr>
            <w:r w:rsidRPr="00BA6C6B">
              <w:rPr>
                <w:rFonts w:ascii="Arial" w:eastAsia="Arial" w:hAnsi="Arial" w:cs="Arial"/>
                <w:i/>
              </w:rPr>
              <w:t>Completes scholarly activity related to shared decision making in patient/family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F7E83A7" w14:textId="6B879FE7" w:rsidR="00A9725A" w:rsidRPr="00A9725A"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Leads a workshop at a regional or national meeting on patient-centered treatment planning and shared decision making</w:t>
            </w:r>
          </w:p>
          <w:p w14:paraId="7CD379E4" w14:textId="77777777" w:rsidR="00E17F7D" w:rsidRPr="00E17F7D" w:rsidRDefault="00E17F7D" w:rsidP="00E17F7D">
            <w:pPr>
              <w:pBdr>
                <w:top w:val="nil"/>
                <w:left w:val="nil"/>
                <w:bottom w:val="nil"/>
                <w:right w:val="nil"/>
                <w:between w:val="nil"/>
              </w:pBdr>
              <w:contextualSpacing/>
              <w:rPr>
                <w:color w:val="000000"/>
              </w:rPr>
            </w:pPr>
          </w:p>
          <w:p w14:paraId="222E7A46" w14:textId="77777777" w:rsidR="00E17F7D" w:rsidRPr="00E17F7D" w:rsidRDefault="00E17F7D" w:rsidP="00E17F7D">
            <w:pPr>
              <w:pBdr>
                <w:top w:val="nil"/>
                <w:left w:val="nil"/>
                <w:bottom w:val="nil"/>
                <w:right w:val="nil"/>
                <w:between w:val="nil"/>
              </w:pBdr>
              <w:contextualSpacing/>
              <w:rPr>
                <w:color w:val="000000"/>
              </w:rPr>
            </w:pPr>
          </w:p>
          <w:p w14:paraId="5FAB4747" w14:textId="17869C7F" w:rsidR="003F2E8F" w:rsidRPr="000133BE" w:rsidRDefault="000133BE" w:rsidP="00A673DE">
            <w:pPr>
              <w:numPr>
                <w:ilvl w:val="0"/>
                <w:numId w:val="28"/>
              </w:numPr>
              <w:pBdr>
                <w:top w:val="nil"/>
                <w:left w:val="nil"/>
                <w:bottom w:val="nil"/>
                <w:right w:val="nil"/>
                <w:between w:val="nil"/>
              </w:pBdr>
              <w:ind w:left="187" w:hanging="187"/>
              <w:contextualSpacing/>
              <w:rPr>
                <w:color w:val="000000"/>
              </w:rPr>
            </w:pPr>
            <w:r w:rsidRPr="000133BE">
              <w:rPr>
                <w:rFonts w:ascii="Arial" w:eastAsia="Arial" w:hAnsi="Arial" w:cs="Arial"/>
              </w:rPr>
              <w:t>Coaches residents to respond to patient body language within the context of the clinical encounter</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22A765A" w14:textId="5502B3FC" w:rsidR="000133BE"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 xml:space="preserve">Direct </w:t>
            </w:r>
            <w:r w:rsidR="00AD1BCA">
              <w:rPr>
                <w:rFonts w:ascii="Arial" w:eastAsia="Arial" w:hAnsi="Arial" w:cs="Arial"/>
              </w:rPr>
              <w:t>observation</w:t>
            </w:r>
          </w:p>
          <w:p w14:paraId="4849F8AA" w14:textId="77777777" w:rsidR="00CB4B43" w:rsidRPr="00CB4B43" w:rsidRDefault="00CB4B43" w:rsidP="00A673DE">
            <w:pPr>
              <w:numPr>
                <w:ilvl w:val="0"/>
                <w:numId w:val="28"/>
              </w:numPr>
              <w:pBdr>
                <w:top w:val="nil"/>
                <w:left w:val="nil"/>
                <w:bottom w:val="nil"/>
                <w:right w:val="nil"/>
                <w:between w:val="nil"/>
              </w:pBdr>
              <w:ind w:left="187" w:hanging="187"/>
              <w:contextualSpacing/>
              <w:rPr>
                <w:color w:val="000000"/>
              </w:rPr>
            </w:pPr>
            <w:r w:rsidRPr="000133BE">
              <w:rPr>
                <w:rFonts w:ascii="Arial" w:eastAsia="Arial" w:hAnsi="Arial" w:cs="Arial"/>
              </w:rPr>
              <w:t>OSCE</w:t>
            </w:r>
            <w:r>
              <w:rPr>
                <w:rFonts w:ascii="Arial" w:eastAsia="Arial" w:hAnsi="Arial" w:cs="Arial"/>
                <w:color w:val="000000"/>
              </w:rPr>
              <w:t xml:space="preserve"> </w:t>
            </w:r>
          </w:p>
          <w:p w14:paraId="7A3B1DD7" w14:textId="77777777" w:rsidR="00CB4B43" w:rsidRDefault="00CB4B43" w:rsidP="00CB4B43">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Self-assessment including opportunities for self-reflection</w:t>
            </w:r>
          </w:p>
          <w:p w14:paraId="520B1AC2" w14:textId="1950B55A" w:rsidR="000133BE" w:rsidRPr="00DA588F"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color w:val="000000"/>
              </w:rPr>
              <w:t>Standardized patient</w:t>
            </w:r>
            <w:r w:rsidRPr="00047F74">
              <w:rPr>
                <w:rFonts w:ascii="Arial" w:eastAsia="Arial" w:hAnsi="Arial" w:cs="Arial"/>
              </w:rPr>
              <w:t xml:space="preserve"> interviews or structured case discussions</w:t>
            </w:r>
          </w:p>
          <w:p w14:paraId="5405F624" w14:textId="093F8757" w:rsidR="003F2E8F" w:rsidRPr="00CB4B43" w:rsidRDefault="000133BE" w:rsidP="00CB4B43">
            <w:pPr>
              <w:numPr>
                <w:ilvl w:val="0"/>
                <w:numId w:val="28"/>
              </w:numPr>
              <w:pBdr>
                <w:top w:val="nil"/>
                <w:left w:val="nil"/>
                <w:bottom w:val="nil"/>
                <w:right w:val="nil"/>
                <w:between w:val="nil"/>
              </w:pBdr>
              <w:ind w:left="187" w:hanging="187"/>
              <w:contextualSpacing/>
              <w:rPr>
                <w:color w:val="000000"/>
              </w:rPr>
            </w:pPr>
            <w:r w:rsidRPr="00047F74">
              <w:rPr>
                <w:rFonts w:ascii="Arial" w:eastAsia="Arial" w:hAnsi="Arial" w:cs="Arial"/>
              </w:rPr>
              <w:t>Videotaped patient interviews</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3F2E8F" w:rsidRPr="00445C90" w:rsidRDefault="003F2E8F" w:rsidP="00A673DE">
            <w:pPr>
              <w:pStyle w:val="ListParagraph"/>
              <w:numPr>
                <w:ilvl w:val="0"/>
                <w:numId w:val="2"/>
              </w:numPr>
              <w:pBdr>
                <w:top w:val="nil"/>
                <w:left w:val="nil"/>
                <w:bottom w:val="nil"/>
                <w:right w:val="nil"/>
                <w:between w:val="nil"/>
              </w:pBdr>
              <w:ind w:left="360"/>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44061D7" w14:textId="77777777" w:rsidR="000133BE" w:rsidRDefault="000133BE" w:rsidP="00A673DE">
            <w:pPr>
              <w:numPr>
                <w:ilvl w:val="0"/>
                <w:numId w:val="28"/>
              </w:numPr>
              <w:pBdr>
                <w:top w:val="nil"/>
                <w:left w:val="nil"/>
                <w:bottom w:val="nil"/>
                <w:right w:val="nil"/>
                <w:between w:val="nil"/>
              </w:pBdr>
              <w:ind w:left="187" w:hanging="187"/>
              <w:contextualSpacing/>
              <w:rPr>
                <w:color w:val="000000"/>
              </w:rPr>
            </w:pPr>
            <w:r>
              <w:rPr>
                <w:rFonts w:ascii="Arial" w:eastAsia="Arial" w:hAnsi="Arial" w:cs="Arial"/>
              </w:rPr>
              <w:t xml:space="preserve">Botticelli MP, Koh HK. Changing the language of addiction. </w:t>
            </w:r>
            <w:r w:rsidRPr="009B2DFE">
              <w:rPr>
                <w:rFonts w:ascii="Arial" w:eastAsia="Arial" w:hAnsi="Arial" w:cs="Arial"/>
                <w:i/>
              </w:rPr>
              <w:t>JAMA</w:t>
            </w:r>
            <w:r>
              <w:rPr>
                <w:rFonts w:ascii="Arial" w:eastAsia="Arial" w:hAnsi="Arial" w:cs="Arial"/>
              </w:rPr>
              <w:t xml:space="preserve">. 2016 Oct4;316(13):1361-1362 </w:t>
            </w:r>
            <w:hyperlink r:id="rId67" w:history="1">
              <w:r w:rsidRPr="00702E04">
                <w:rPr>
                  <w:rStyle w:val="Hyperlink"/>
                  <w:rFonts w:ascii="Arial" w:eastAsia="Arial" w:hAnsi="Arial" w:cs="Arial"/>
                </w:rPr>
                <w:t>https://www.ncbi.nlm.nih.gov/pubmed/27701667</w:t>
              </w:r>
            </w:hyperlink>
          </w:p>
          <w:p w14:paraId="5D49822E" w14:textId="1F61C146" w:rsidR="003F2E8F" w:rsidRPr="000133BE" w:rsidRDefault="000133BE" w:rsidP="00A673DE">
            <w:pPr>
              <w:numPr>
                <w:ilvl w:val="0"/>
                <w:numId w:val="28"/>
              </w:numPr>
              <w:pBdr>
                <w:top w:val="nil"/>
                <w:left w:val="nil"/>
                <w:bottom w:val="nil"/>
                <w:right w:val="nil"/>
                <w:between w:val="nil"/>
              </w:pBdr>
              <w:ind w:left="187" w:hanging="187"/>
              <w:contextualSpacing/>
              <w:rPr>
                <w:color w:val="000000"/>
              </w:rPr>
            </w:pPr>
            <w:r w:rsidRPr="000133BE">
              <w:rPr>
                <w:rFonts w:ascii="Arial" w:eastAsia="Arial" w:hAnsi="Arial" w:cs="Arial"/>
              </w:rPr>
              <w:t xml:space="preserve">Kelly JF, </w:t>
            </w:r>
            <w:proofErr w:type="spellStart"/>
            <w:r w:rsidRPr="000133BE">
              <w:rPr>
                <w:rFonts w:ascii="Arial" w:eastAsia="Arial" w:hAnsi="Arial" w:cs="Arial"/>
              </w:rPr>
              <w:t>Wakeman</w:t>
            </w:r>
            <w:proofErr w:type="spellEnd"/>
            <w:r w:rsidRPr="000133BE">
              <w:rPr>
                <w:rFonts w:ascii="Arial" w:eastAsia="Arial" w:hAnsi="Arial" w:cs="Arial"/>
              </w:rPr>
              <w:t xml:space="preserve"> SE, </w:t>
            </w:r>
            <w:proofErr w:type="spellStart"/>
            <w:r w:rsidRPr="000133BE">
              <w:rPr>
                <w:rFonts w:ascii="Arial" w:eastAsia="Arial" w:hAnsi="Arial" w:cs="Arial"/>
              </w:rPr>
              <w:t>Saitz</w:t>
            </w:r>
            <w:proofErr w:type="spellEnd"/>
            <w:r w:rsidRPr="000133BE">
              <w:rPr>
                <w:rFonts w:ascii="Arial" w:eastAsia="Arial" w:hAnsi="Arial" w:cs="Arial"/>
              </w:rPr>
              <w:t xml:space="preserve"> R. Stop talking ‘dirty’: clinicians, language, and quality of care for the leading cause of preventable death in the United States. </w:t>
            </w:r>
            <w:r w:rsidRPr="000133BE">
              <w:rPr>
                <w:rFonts w:ascii="Arial" w:eastAsia="Arial" w:hAnsi="Arial" w:cs="Arial"/>
                <w:i/>
              </w:rPr>
              <w:t>Am J Med</w:t>
            </w:r>
            <w:r w:rsidRPr="000133BE">
              <w:rPr>
                <w:rFonts w:ascii="Arial" w:eastAsia="Arial" w:hAnsi="Arial" w:cs="Arial"/>
              </w:rPr>
              <w:t xml:space="preserve">. 2015 Jan;128(1):8-9 </w:t>
            </w:r>
            <w:hyperlink r:id="rId68" w:history="1">
              <w:r w:rsidRPr="000133BE">
                <w:rPr>
                  <w:rStyle w:val="Hyperlink"/>
                  <w:rFonts w:ascii="Arial" w:eastAsia="Arial" w:hAnsi="Arial" w:cs="Arial"/>
                </w:rPr>
                <w:t>https://www.ncbi.nlm.nih.gov/pubmed/25193273</w:t>
              </w:r>
            </w:hyperlink>
          </w:p>
        </w:tc>
      </w:tr>
    </w:tbl>
    <w:p w14:paraId="5DE6B4BD" w14:textId="2C90695D" w:rsidR="003F2E8F" w:rsidRDefault="003F2E8F">
      <w:pPr>
        <w:spacing w:line="240" w:lineRule="auto"/>
        <w:ind w:hanging="180"/>
        <w:rPr>
          <w:rFonts w:ascii="Arial" w:eastAsia="Arial" w:hAnsi="Arial" w:cs="Arial"/>
        </w:rPr>
      </w:pPr>
    </w:p>
    <w:p w14:paraId="3B26E542" w14:textId="77777777" w:rsidR="00FA0F67" w:rsidRDefault="00FA0F67">
      <w:pPr>
        <w:spacing w:line="240" w:lineRule="auto"/>
        <w:ind w:hanging="18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18A0FA3E" w14:textId="04346605" w:rsidR="003F2E8F" w:rsidRPr="0009118D" w:rsidRDefault="003F2E8F"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lastRenderedPageBreak/>
              <w:br w:type="page"/>
            </w:r>
            <w:r w:rsidR="0047695F">
              <w:rPr>
                <w:rFonts w:ascii="Arial" w:eastAsia="Arial" w:hAnsi="Arial" w:cs="Arial"/>
                <w:b/>
              </w:rPr>
              <w:t xml:space="preserve">Interpersonal and Communication Skills 2: Interprofessional and Team Communication </w:t>
            </w:r>
          </w:p>
          <w:p w14:paraId="72ACDE3C" w14:textId="1244ED85"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133BE" w:rsidRPr="000133BE">
              <w:rPr>
                <w:rFonts w:ascii="Arial" w:eastAsia="Arial" w:hAnsi="Arial" w:cs="Arial"/>
              </w:rPr>
              <w:t>To effectively communicate with the health care team, including with consultants, in both straightforward and complex situations</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B154C0">
        <w:tc>
          <w:tcPr>
            <w:tcW w:w="4950" w:type="dxa"/>
            <w:tcBorders>
              <w:top w:val="single" w:sz="4" w:space="0" w:color="000000"/>
              <w:bottom w:val="single" w:sz="4" w:space="0" w:color="000000"/>
            </w:tcBorders>
            <w:shd w:val="clear" w:color="auto" w:fill="C9C9C9"/>
          </w:tcPr>
          <w:p w14:paraId="2B4D4906" w14:textId="76608FB5" w:rsidR="000133BE" w:rsidRPr="007E344E" w:rsidRDefault="003F2E8F" w:rsidP="000133BE">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0133BE" w:rsidRPr="000133BE">
              <w:rPr>
                <w:rFonts w:ascii="Arial" w:hAnsi="Arial" w:cs="Arial"/>
                <w:i/>
                <w:color w:val="000000"/>
              </w:rPr>
              <w:t>Respectfully requests a consultation</w:t>
            </w:r>
          </w:p>
          <w:p w14:paraId="359CE21D" w14:textId="7696BB02" w:rsidR="000133BE" w:rsidRPr="000133BE" w:rsidRDefault="000133BE" w:rsidP="000133BE">
            <w:pPr>
              <w:rPr>
                <w:rFonts w:ascii="Arial" w:hAnsi="Arial" w:cs="Arial"/>
                <w:i/>
                <w:color w:val="000000"/>
              </w:rPr>
            </w:pPr>
          </w:p>
          <w:p w14:paraId="0DC17B9D" w14:textId="17F959AB" w:rsidR="000133BE" w:rsidRDefault="000133BE" w:rsidP="000133BE">
            <w:pPr>
              <w:rPr>
                <w:rFonts w:ascii="Arial" w:hAnsi="Arial" w:cs="Arial"/>
                <w:i/>
                <w:color w:val="000000"/>
              </w:rPr>
            </w:pPr>
            <w:r w:rsidRPr="000133BE">
              <w:rPr>
                <w:rFonts w:ascii="Arial" w:hAnsi="Arial" w:cs="Arial"/>
                <w:i/>
                <w:color w:val="000000"/>
              </w:rPr>
              <w:t xml:space="preserve">Respectfully receives </w:t>
            </w:r>
            <w:r>
              <w:rPr>
                <w:rFonts w:ascii="Arial" w:hAnsi="Arial" w:cs="Arial"/>
                <w:i/>
                <w:color w:val="000000"/>
              </w:rPr>
              <w:t>a consultation request</w:t>
            </w:r>
          </w:p>
          <w:p w14:paraId="53F1BF00" w14:textId="77777777" w:rsidR="000133BE" w:rsidRPr="000133BE" w:rsidRDefault="000133BE" w:rsidP="000133BE">
            <w:pPr>
              <w:rPr>
                <w:rFonts w:ascii="Arial" w:hAnsi="Arial" w:cs="Arial"/>
                <w:i/>
                <w:color w:val="000000"/>
              </w:rPr>
            </w:pPr>
          </w:p>
          <w:p w14:paraId="22AF8F8F" w14:textId="4183BD3E" w:rsidR="003F2E8F" w:rsidRPr="00A01050" w:rsidRDefault="000133BE" w:rsidP="00521CDD">
            <w:pPr>
              <w:rPr>
                <w:rFonts w:ascii="Arial" w:hAnsi="Arial" w:cs="Arial"/>
                <w:i/>
                <w:color w:val="000000"/>
              </w:rPr>
            </w:pPr>
            <w:r w:rsidRPr="000133BE">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464FF64" w14:textId="77777777"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Requests a consultation from infectious disease for management of a new diagnosis of HIV with plan to collaborate on the patient’s care</w:t>
            </w:r>
          </w:p>
          <w:p w14:paraId="09F7C24C" w14:textId="77777777"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Receives and acknowledges a request for medication management for a patient with substance use admitted to a specialty service</w:t>
            </w:r>
          </w:p>
          <w:p w14:paraId="44232668" w14:textId="4D567C9F" w:rsidR="003F2E8F" w:rsidRPr="000133BE" w:rsidRDefault="000133BE" w:rsidP="00BB6455">
            <w:pPr>
              <w:numPr>
                <w:ilvl w:val="0"/>
                <w:numId w:val="30"/>
              </w:numPr>
              <w:pBdr>
                <w:top w:val="nil"/>
                <w:left w:val="nil"/>
                <w:bottom w:val="nil"/>
                <w:right w:val="nil"/>
                <w:between w:val="nil"/>
              </w:pBdr>
              <w:ind w:left="187" w:hanging="187"/>
              <w:contextualSpacing/>
              <w:rPr>
                <w:color w:val="000000"/>
              </w:rPr>
            </w:pPr>
            <w:r w:rsidRPr="000133BE">
              <w:rPr>
                <w:rFonts w:ascii="Arial" w:eastAsia="Arial" w:hAnsi="Arial" w:cs="Arial"/>
              </w:rPr>
              <w:t>Listens to and considers others’ points of view, is non-judgmental and actively engaged, and demonstrates respect for different clinical disciplines</w:t>
            </w:r>
          </w:p>
        </w:tc>
      </w:tr>
      <w:tr w:rsidR="003F2E8F" w:rsidRPr="0009118D" w14:paraId="23CAA376" w14:textId="77777777" w:rsidTr="00B154C0">
        <w:tc>
          <w:tcPr>
            <w:tcW w:w="4950" w:type="dxa"/>
            <w:tcBorders>
              <w:top w:val="single" w:sz="4" w:space="0" w:color="000000"/>
              <w:bottom w:val="single" w:sz="4" w:space="0" w:color="000000"/>
            </w:tcBorders>
            <w:shd w:val="clear" w:color="auto" w:fill="C9C9C9"/>
          </w:tcPr>
          <w:p w14:paraId="4B0B0FC6" w14:textId="43AAF8FB" w:rsidR="000133BE" w:rsidRPr="007E344E" w:rsidRDefault="003F2E8F" w:rsidP="000133BE">
            <w:pPr>
              <w:rPr>
                <w:rFonts w:ascii="Arial" w:hAnsi="Arial" w:cs="Arial"/>
              </w:rPr>
            </w:pPr>
            <w:r w:rsidRPr="009C7549">
              <w:rPr>
                <w:rFonts w:ascii="Arial" w:hAnsi="Arial" w:cs="Arial"/>
                <w:b/>
              </w:rPr>
              <w:t>Level 2</w:t>
            </w:r>
            <w:r>
              <w:rPr>
                <w:rFonts w:ascii="Arial" w:hAnsi="Arial" w:cs="Arial"/>
              </w:rPr>
              <w:t xml:space="preserve"> </w:t>
            </w:r>
            <w:r w:rsidR="000133BE" w:rsidRPr="000133BE">
              <w:rPr>
                <w:rFonts w:ascii="Arial" w:eastAsia="Arial" w:hAnsi="Arial" w:cs="Arial"/>
                <w:i/>
              </w:rPr>
              <w:t>Clearly and co</w:t>
            </w:r>
            <w:r w:rsidR="000133BE">
              <w:rPr>
                <w:rFonts w:ascii="Arial" w:eastAsia="Arial" w:hAnsi="Arial" w:cs="Arial"/>
                <w:i/>
              </w:rPr>
              <w:t>ncisely requests a consultation</w:t>
            </w:r>
          </w:p>
          <w:p w14:paraId="5742213B" w14:textId="77777777" w:rsidR="000133BE" w:rsidRPr="000133BE" w:rsidRDefault="000133BE" w:rsidP="000133BE">
            <w:pPr>
              <w:rPr>
                <w:rFonts w:ascii="Arial" w:eastAsia="Arial" w:hAnsi="Arial" w:cs="Arial"/>
                <w:i/>
              </w:rPr>
            </w:pPr>
          </w:p>
          <w:p w14:paraId="0268F747" w14:textId="77777777" w:rsidR="000133BE" w:rsidRPr="000133BE" w:rsidRDefault="000133BE" w:rsidP="000133BE">
            <w:pPr>
              <w:rPr>
                <w:rFonts w:ascii="Arial" w:eastAsia="Arial" w:hAnsi="Arial" w:cs="Arial"/>
                <w:i/>
              </w:rPr>
            </w:pPr>
            <w:r w:rsidRPr="000133BE">
              <w:rPr>
                <w:rFonts w:ascii="Arial" w:eastAsia="Arial" w:hAnsi="Arial" w:cs="Arial"/>
                <w:i/>
              </w:rPr>
              <w:t>Clearly and concisely responds to a consultation request in a timely manner</w:t>
            </w:r>
          </w:p>
          <w:p w14:paraId="0FE2FD4B" w14:textId="77777777" w:rsidR="000133BE" w:rsidRPr="000133BE" w:rsidRDefault="000133BE" w:rsidP="000133BE">
            <w:pPr>
              <w:rPr>
                <w:rFonts w:ascii="Arial" w:eastAsia="Arial" w:hAnsi="Arial" w:cs="Arial"/>
                <w:i/>
              </w:rPr>
            </w:pPr>
          </w:p>
          <w:p w14:paraId="51121BAB" w14:textId="58051A1D" w:rsidR="000133BE" w:rsidRPr="000133BE" w:rsidRDefault="000133BE" w:rsidP="000133BE">
            <w:pPr>
              <w:rPr>
                <w:rFonts w:ascii="Arial" w:eastAsia="Arial" w:hAnsi="Arial" w:cs="Arial"/>
                <w:i/>
              </w:rPr>
            </w:pPr>
            <w:r w:rsidRPr="000133BE">
              <w:rPr>
                <w:rFonts w:ascii="Arial" w:eastAsia="Arial" w:hAnsi="Arial" w:cs="Arial"/>
                <w:i/>
              </w:rPr>
              <w:t>Communicates effectively with all health care team members and applies teamwork pri</w:t>
            </w:r>
            <w:r>
              <w:rPr>
                <w:rFonts w:ascii="Arial" w:eastAsia="Arial" w:hAnsi="Arial" w:cs="Arial"/>
                <w:i/>
              </w:rPr>
              <w:t>nciples to the care of patients</w:t>
            </w:r>
          </w:p>
          <w:p w14:paraId="3EBC3E78" w14:textId="77777777" w:rsidR="000133BE" w:rsidRPr="000133BE" w:rsidRDefault="000133BE" w:rsidP="000133BE">
            <w:pPr>
              <w:rPr>
                <w:rFonts w:ascii="Arial" w:eastAsia="Arial" w:hAnsi="Arial" w:cs="Arial"/>
                <w:i/>
              </w:rPr>
            </w:pPr>
          </w:p>
          <w:p w14:paraId="1C33FA65" w14:textId="476918DA" w:rsidR="003F2E8F" w:rsidRPr="00A01050" w:rsidRDefault="000133BE" w:rsidP="00521CDD">
            <w:pPr>
              <w:rPr>
                <w:rFonts w:ascii="Arial" w:eastAsia="Arial" w:hAnsi="Arial" w:cs="Arial"/>
                <w:i/>
              </w:rPr>
            </w:pPr>
            <w:r w:rsidRPr="000133B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6AE5AE8" w14:textId="7ECAAED5" w:rsidR="00A9725A" w:rsidRPr="00A9725A" w:rsidRDefault="000133BE" w:rsidP="00BB6455">
            <w:pPr>
              <w:numPr>
                <w:ilvl w:val="0"/>
                <w:numId w:val="30"/>
              </w:numPr>
              <w:pBdr>
                <w:top w:val="nil"/>
                <w:left w:val="nil"/>
                <w:bottom w:val="nil"/>
                <w:right w:val="nil"/>
                <w:between w:val="nil"/>
              </w:pBdr>
              <w:spacing w:after="160" w:line="259" w:lineRule="auto"/>
              <w:ind w:left="187" w:hanging="187"/>
              <w:contextualSpacing/>
              <w:rPr>
                <w:color w:val="000000"/>
              </w:rPr>
            </w:pPr>
            <w:r>
              <w:rPr>
                <w:rFonts w:ascii="Arial" w:eastAsia="Arial" w:hAnsi="Arial" w:cs="Arial"/>
              </w:rPr>
              <w:t>Efficiently communicates key details and specific clinical questions while requesting psychiatric consultation for a patient with co-occurring psychiatric condition</w:t>
            </w:r>
          </w:p>
          <w:p w14:paraId="57C0127D" w14:textId="77777777" w:rsidR="00E17F7D" w:rsidRPr="00E17F7D" w:rsidRDefault="00E17F7D" w:rsidP="00E17F7D">
            <w:pPr>
              <w:pBdr>
                <w:top w:val="nil"/>
                <w:left w:val="nil"/>
                <w:bottom w:val="nil"/>
                <w:right w:val="nil"/>
                <w:between w:val="nil"/>
              </w:pBdr>
              <w:spacing w:after="160" w:line="259" w:lineRule="auto"/>
              <w:contextualSpacing/>
              <w:rPr>
                <w:color w:val="000000"/>
              </w:rPr>
            </w:pPr>
          </w:p>
          <w:p w14:paraId="50F9473A" w14:textId="7FED9027" w:rsidR="000133BE" w:rsidRDefault="000133BE" w:rsidP="00BB6455">
            <w:pPr>
              <w:numPr>
                <w:ilvl w:val="0"/>
                <w:numId w:val="30"/>
              </w:numPr>
              <w:pBdr>
                <w:top w:val="nil"/>
                <w:left w:val="nil"/>
                <w:bottom w:val="nil"/>
                <w:right w:val="nil"/>
                <w:between w:val="nil"/>
              </w:pBdr>
              <w:spacing w:after="160" w:line="259" w:lineRule="auto"/>
              <w:ind w:left="187" w:hanging="187"/>
              <w:contextualSpacing/>
              <w:rPr>
                <w:color w:val="000000"/>
              </w:rPr>
            </w:pPr>
            <w:r>
              <w:rPr>
                <w:rFonts w:ascii="Arial" w:eastAsia="Arial" w:hAnsi="Arial" w:cs="Arial"/>
              </w:rPr>
              <w:t>Provides clear and detailed initial recommendations for withdrawal management to the requesting physician by phone and within the electronic health record</w:t>
            </w:r>
          </w:p>
          <w:p w14:paraId="36D95EF5" w14:textId="77777777" w:rsidR="00E17F7D" w:rsidRPr="00E17F7D" w:rsidRDefault="00E17F7D" w:rsidP="00E17F7D">
            <w:pPr>
              <w:pBdr>
                <w:top w:val="nil"/>
                <w:left w:val="nil"/>
                <w:bottom w:val="nil"/>
                <w:right w:val="nil"/>
                <w:between w:val="nil"/>
              </w:pBdr>
              <w:spacing w:after="160" w:line="259" w:lineRule="auto"/>
              <w:contextualSpacing/>
              <w:rPr>
                <w:color w:val="000000"/>
              </w:rPr>
            </w:pPr>
          </w:p>
          <w:p w14:paraId="7D500607" w14:textId="50AA7863" w:rsidR="000133BE" w:rsidRDefault="000133BE" w:rsidP="00BB6455">
            <w:pPr>
              <w:numPr>
                <w:ilvl w:val="0"/>
                <w:numId w:val="30"/>
              </w:numPr>
              <w:pBdr>
                <w:top w:val="nil"/>
                <w:left w:val="nil"/>
                <w:bottom w:val="nil"/>
                <w:right w:val="nil"/>
                <w:between w:val="nil"/>
              </w:pBdr>
              <w:spacing w:after="160" w:line="259" w:lineRule="auto"/>
              <w:ind w:left="187" w:hanging="187"/>
              <w:contextualSpacing/>
              <w:rPr>
                <w:color w:val="000000"/>
              </w:rPr>
            </w:pPr>
            <w:r>
              <w:rPr>
                <w:rFonts w:ascii="Arial" w:eastAsia="Arial" w:hAnsi="Arial" w:cs="Arial"/>
              </w:rPr>
              <w:t>Communicates clearly and concisely in a timely manner during encounters with consultants and primary team members</w:t>
            </w:r>
          </w:p>
          <w:p w14:paraId="05658675" w14:textId="224E7279" w:rsidR="00E17F7D" w:rsidRPr="00E17F7D" w:rsidRDefault="00E17F7D" w:rsidP="00E17F7D">
            <w:pPr>
              <w:pBdr>
                <w:top w:val="nil"/>
                <w:left w:val="nil"/>
                <w:bottom w:val="nil"/>
                <w:right w:val="nil"/>
                <w:between w:val="nil"/>
              </w:pBdr>
              <w:spacing w:after="160" w:line="259" w:lineRule="auto"/>
              <w:contextualSpacing/>
              <w:rPr>
                <w:color w:val="000000"/>
              </w:rPr>
            </w:pPr>
          </w:p>
          <w:p w14:paraId="1119BF40" w14:textId="18300611" w:rsidR="003F2E8F" w:rsidRPr="000133BE" w:rsidRDefault="000133BE" w:rsidP="00BB6455">
            <w:pPr>
              <w:numPr>
                <w:ilvl w:val="0"/>
                <w:numId w:val="30"/>
              </w:numPr>
              <w:pBdr>
                <w:top w:val="nil"/>
                <w:left w:val="nil"/>
                <w:bottom w:val="nil"/>
                <w:right w:val="nil"/>
                <w:between w:val="nil"/>
              </w:pBdr>
              <w:spacing w:after="160" w:line="259" w:lineRule="auto"/>
              <w:ind w:left="187" w:hanging="187"/>
              <w:contextualSpacing/>
              <w:rPr>
                <w:color w:val="000000"/>
              </w:rPr>
            </w:pPr>
            <w:r w:rsidRPr="000133BE">
              <w:rPr>
                <w:rFonts w:ascii="Arial" w:eastAsia="Arial" w:hAnsi="Arial" w:cs="Arial"/>
              </w:rPr>
              <w:t>Requests 1:1 feedback session with consultation team after a challenging case</w:t>
            </w:r>
          </w:p>
        </w:tc>
      </w:tr>
      <w:tr w:rsidR="003F2E8F" w:rsidRPr="0009118D" w14:paraId="5CDEB7FF" w14:textId="77777777" w:rsidTr="00B154C0">
        <w:tc>
          <w:tcPr>
            <w:tcW w:w="4950" w:type="dxa"/>
            <w:tcBorders>
              <w:top w:val="single" w:sz="4" w:space="0" w:color="000000"/>
              <w:bottom w:val="single" w:sz="4" w:space="0" w:color="000000"/>
            </w:tcBorders>
            <w:shd w:val="clear" w:color="auto" w:fill="C9C9C9"/>
          </w:tcPr>
          <w:p w14:paraId="6028418C" w14:textId="3809B8BB" w:rsidR="000133BE" w:rsidRPr="007E344E" w:rsidRDefault="003F2E8F" w:rsidP="000133BE">
            <w:pPr>
              <w:rPr>
                <w:rFonts w:ascii="Arial" w:hAnsi="Arial" w:cs="Arial"/>
              </w:rPr>
            </w:pPr>
            <w:r w:rsidRPr="009C7549">
              <w:rPr>
                <w:rFonts w:ascii="Arial" w:hAnsi="Arial" w:cs="Arial"/>
                <w:b/>
              </w:rPr>
              <w:t>Level 3</w:t>
            </w:r>
            <w:r>
              <w:rPr>
                <w:rFonts w:ascii="Arial" w:hAnsi="Arial" w:cs="Arial"/>
              </w:rPr>
              <w:t xml:space="preserve"> </w:t>
            </w:r>
            <w:r w:rsidR="000133BE" w:rsidRPr="000133BE">
              <w:rPr>
                <w:rFonts w:ascii="Arial" w:hAnsi="Arial" w:cs="Arial"/>
                <w:i/>
                <w:color w:val="000000"/>
              </w:rPr>
              <w:t>Checks own understanding of consultant recommendations</w:t>
            </w:r>
          </w:p>
          <w:p w14:paraId="03678017" w14:textId="77777777" w:rsidR="000133BE" w:rsidRPr="000133BE" w:rsidRDefault="000133BE" w:rsidP="000133BE">
            <w:pPr>
              <w:rPr>
                <w:rFonts w:ascii="Arial" w:hAnsi="Arial" w:cs="Arial"/>
                <w:i/>
                <w:color w:val="000000"/>
              </w:rPr>
            </w:pPr>
          </w:p>
          <w:p w14:paraId="34A998DF" w14:textId="77777777" w:rsidR="000133BE" w:rsidRPr="000133BE" w:rsidRDefault="000133BE" w:rsidP="000133BE">
            <w:pPr>
              <w:rPr>
                <w:rFonts w:ascii="Arial" w:hAnsi="Arial" w:cs="Arial"/>
                <w:i/>
                <w:color w:val="000000"/>
              </w:rPr>
            </w:pPr>
            <w:r w:rsidRPr="000133BE">
              <w:rPr>
                <w:rFonts w:ascii="Arial" w:hAnsi="Arial" w:cs="Arial"/>
                <w:i/>
                <w:color w:val="000000"/>
              </w:rPr>
              <w:t>Checks understanding of recommendations when providing consultation</w:t>
            </w:r>
          </w:p>
          <w:p w14:paraId="695A646C" w14:textId="77777777" w:rsidR="000133BE" w:rsidRPr="000133BE" w:rsidRDefault="000133BE" w:rsidP="000133BE">
            <w:pPr>
              <w:rPr>
                <w:rFonts w:ascii="Arial" w:hAnsi="Arial" w:cs="Arial"/>
                <w:i/>
                <w:color w:val="000000"/>
              </w:rPr>
            </w:pPr>
          </w:p>
          <w:p w14:paraId="5DC46F53" w14:textId="42BFA95B" w:rsidR="000133BE" w:rsidRPr="000133BE" w:rsidRDefault="000133BE" w:rsidP="000133BE">
            <w:pPr>
              <w:rPr>
                <w:rFonts w:ascii="Arial" w:hAnsi="Arial" w:cs="Arial"/>
                <w:i/>
                <w:color w:val="000000"/>
              </w:rPr>
            </w:pPr>
            <w:r w:rsidRPr="000133BE">
              <w:rPr>
                <w:rFonts w:ascii="Arial" w:hAnsi="Arial" w:cs="Arial"/>
                <w:i/>
                <w:color w:val="000000"/>
              </w:rPr>
              <w:t>Adapts commun</w:t>
            </w:r>
            <w:r>
              <w:rPr>
                <w:rFonts w:ascii="Arial" w:hAnsi="Arial" w:cs="Arial"/>
                <w:i/>
                <w:color w:val="000000"/>
              </w:rPr>
              <w:t>ication style to fit team needs</w:t>
            </w:r>
          </w:p>
          <w:p w14:paraId="53EFBE2F" w14:textId="77777777" w:rsidR="000133BE" w:rsidRPr="000133BE" w:rsidRDefault="000133BE" w:rsidP="000133BE">
            <w:pPr>
              <w:rPr>
                <w:rFonts w:ascii="Arial" w:hAnsi="Arial" w:cs="Arial"/>
                <w:i/>
                <w:color w:val="000000"/>
              </w:rPr>
            </w:pPr>
          </w:p>
          <w:p w14:paraId="4E509AE4" w14:textId="3E851DF3" w:rsidR="003F2E8F" w:rsidRPr="00A01050" w:rsidRDefault="000133BE" w:rsidP="00521CDD">
            <w:pPr>
              <w:rPr>
                <w:rFonts w:ascii="Arial" w:hAnsi="Arial" w:cs="Arial"/>
                <w:i/>
                <w:color w:val="000000"/>
              </w:rPr>
            </w:pPr>
            <w:r w:rsidRPr="000133BE">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A83438B" w14:textId="04740022" w:rsidR="000133BE" w:rsidRPr="00E17F7D"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Summarizes plan of care provided by a consultant to complete closed-loop communications</w:t>
            </w:r>
          </w:p>
          <w:p w14:paraId="7135C2E8" w14:textId="77777777" w:rsidR="00E17F7D" w:rsidRDefault="00E17F7D" w:rsidP="00E17F7D">
            <w:pPr>
              <w:pBdr>
                <w:top w:val="nil"/>
                <w:left w:val="nil"/>
                <w:bottom w:val="nil"/>
                <w:right w:val="nil"/>
                <w:between w:val="nil"/>
              </w:pBdr>
              <w:contextualSpacing/>
              <w:rPr>
                <w:color w:val="000000"/>
              </w:rPr>
            </w:pPr>
          </w:p>
          <w:p w14:paraId="38C2FB98" w14:textId="15EEDBC8"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Discusses gaps in withdrawal management provided by primary team and reviews opportunities to improve care in clear and constructive manner</w:t>
            </w:r>
          </w:p>
          <w:p w14:paraId="79C23813" w14:textId="77777777" w:rsidR="00E17F7D" w:rsidRPr="00E17F7D" w:rsidRDefault="00E17F7D" w:rsidP="00E17F7D">
            <w:pPr>
              <w:pBdr>
                <w:top w:val="nil"/>
                <w:left w:val="nil"/>
                <w:bottom w:val="nil"/>
                <w:right w:val="nil"/>
                <w:between w:val="nil"/>
              </w:pBdr>
              <w:contextualSpacing/>
              <w:rPr>
                <w:color w:val="000000"/>
              </w:rPr>
            </w:pPr>
          </w:p>
          <w:p w14:paraId="3FD9438D" w14:textId="0D3307E3"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 xml:space="preserve">Uses teach-back and other strategies to assess receiver understanding during consultations </w:t>
            </w:r>
          </w:p>
          <w:p w14:paraId="05530475" w14:textId="3B932490" w:rsidR="003F2E8F" w:rsidRPr="000133BE" w:rsidRDefault="000133BE" w:rsidP="00BB6455">
            <w:pPr>
              <w:numPr>
                <w:ilvl w:val="0"/>
                <w:numId w:val="30"/>
              </w:numPr>
              <w:pBdr>
                <w:top w:val="nil"/>
                <w:left w:val="nil"/>
                <w:bottom w:val="nil"/>
                <w:right w:val="nil"/>
                <w:between w:val="nil"/>
              </w:pBdr>
              <w:ind w:left="187" w:hanging="187"/>
              <w:contextualSpacing/>
              <w:rPr>
                <w:color w:val="000000"/>
              </w:rPr>
            </w:pPr>
            <w:r w:rsidRPr="000133BE">
              <w:rPr>
                <w:rFonts w:ascii="Arial" w:eastAsia="Arial" w:hAnsi="Arial" w:cs="Arial"/>
              </w:rPr>
              <w:t>Inconsistently provides feedback or constructive criticism to superiors, including to addiction medicine faculty members; is unable to consistently manage conflict between team members</w:t>
            </w:r>
          </w:p>
        </w:tc>
      </w:tr>
      <w:tr w:rsidR="003F2E8F" w:rsidRPr="0009118D" w14:paraId="5509FC2C" w14:textId="77777777" w:rsidTr="00B154C0">
        <w:tc>
          <w:tcPr>
            <w:tcW w:w="4950" w:type="dxa"/>
            <w:tcBorders>
              <w:top w:val="single" w:sz="4" w:space="0" w:color="000000"/>
              <w:bottom w:val="single" w:sz="4" w:space="0" w:color="000000"/>
            </w:tcBorders>
            <w:shd w:val="clear" w:color="auto" w:fill="C9C9C9"/>
          </w:tcPr>
          <w:p w14:paraId="55334E0C" w14:textId="784CD9F2" w:rsidR="000133BE" w:rsidRPr="007E344E" w:rsidRDefault="003F2E8F" w:rsidP="000133BE">
            <w:pPr>
              <w:rPr>
                <w:rFonts w:ascii="Arial" w:hAnsi="Arial" w:cs="Arial"/>
              </w:rPr>
            </w:pPr>
            <w:r w:rsidRPr="009C7549">
              <w:rPr>
                <w:rFonts w:ascii="Arial" w:hAnsi="Arial" w:cs="Arial"/>
                <w:b/>
              </w:rPr>
              <w:t>Level 4</w:t>
            </w:r>
            <w:r>
              <w:rPr>
                <w:rFonts w:ascii="Arial" w:hAnsi="Arial" w:cs="Arial"/>
              </w:rPr>
              <w:t xml:space="preserve"> </w:t>
            </w:r>
            <w:r w:rsidR="000133BE" w:rsidRPr="000133BE">
              <w:rPr>
                <w:rFonts w:ascii="Arial" w:eastAsia="Arial" w:hAnsi="Arial" w:cs="Arial"/>
                <w:i/>
              </w:rPr>
              <w:t>Coordinates recommendations from different members of the health care team to optimize patient care</w:t>
            </w:r>
          </w:p>
          <w:p w14:paraId="2C460CD6" w14:textId="77777777" w:rsidR="000133BE" w:rsidRPr="000133BE" w:rsidRDefault="000133BE" w:rsidP="000133BE">
            <w:pPr>
              <w:rPr>
                <w:rFonts w:ascii="Arial" w:eastAsia="Arial" w:hAnsi="Arial" w:cs="Arial"/>
                <w:i/>
              </w:rPr>
            </w:pPr>
          </w:p>
          <w:p w14:paraId="1667257E" w14:textId="77777777" w:rsidR="000133BE" w:rsidRPr="000133BE" w:rsidRDefault="000133BE" w:rsidP="000133BE">
            <w:pPr>
              <w:rPr>
                <w:rFonts w:ascii="Arial" w:eastAsia="Arial" w:hAnsi="Arial" w:cs="Arial"/>
                <w:i/>
              </w:rPr>
            </w:pPr>
            <w:r w:rsidRPr="000133BE">
              <w:rPr>
                <w:rFonts w:ascii="Arial" w:eastAsia="Arial" w:hAnsi="Arial" w:cs="Arial"/>
                <w:i/>
              </w:rPr>
              <w:lastRenderedPageBreak/>
              <w:t>Role models communication strategies that value input from all health care team members</w:t>
            </w:r>
          </w:p>
          <w:p w14:paraId="154A7D41" w14:textId="39DF7510" w:rsidR="000133BE" w:rsidRPr="000133BE" w:rsidRDefault="000133BE" w:rsidP="000133BE">
            <w:pPr>
              <w:rPr>
                <w:rFonts w:ascii="Arial" w:eastAsia="Arial" w:hAnsi="Arial" w:cs="Arial"/>
                <w:i/>
              </w:rPr>
            </w:pPr>
          </w:p>
          <w:p w14:paraId="734C4A3F" w14:textId="74EB8101" w:rsidR="003F2E8F" w:rsidRPr="00A01050" w:rsidRDefault="000133BE" w:rsidP="00521CDD">
            <w:pPr>
              <w:rPr>
                <w:rFonts w:ascii="Arial" w:eastAsia="Arial" w:hAnsi="Arial" w:cs="Arial"/>
                <w:i/>
              </w:rPr>
            </w:pPr>
            <w:r w:rsidRPr="000133B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6022818" w14:textId="42860B75"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lastRenderedPageBreak/>
              <w:t>Balances recommendations from social work and infectious disease in determining care plan for patient with IV substance use and need for long-term antibiotics</w:t>
            </w:r>
          </w:p>
          <w:p w14:paraId="7EF52750" w14:textId="0ABE8D5E" w:rsidR="00E17F7D" w:rsidRDefault="00E17F7D" w:rsidP="00E17F7D">
            <w:pPr>
              <w:pBdr>
                <w:top w:val="nil"/>
                <w:left w:val="nil"/>
                <w:bottom w:val="nil"/>
                <w:right w:val="nil"/>
                <w:between w:val="nil"/>
              </w:pBdr>
              <w:contextualSpacing/>
              <w:rPr>
                <w:color w:val="000000"/>
              </w:rPr>
            </w:pPr>
          </w:p>
          <w:p w14:paraId="4B4206D2" w14:textId="77777777" w:rsidR="00E17F7D" w:rsidRPr="00E17F7D" w:rsidRDefault="00E17F7D" w:rsidP="00E17F7D">
            <w:pPr>
              <w:pBdr>
                <w:top w:val="nil"/>
                <w:left w:val="nil"/>
                <w:bottom w:val="nil"/>
                <w:right w:val="nil"/>
                <w:between w:val="nil"/>
              </w:pBdr>
              <w:contextualSpacing/>
              <w:rPr>
                <w:color w:val="000000"/>
              </w:rPr>
            </w:pPr>
          </w:p>
          <w:p w14:paraId="11AECFCE" w14:textId="435069BC"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lastRenderedPageBreak/>
              <w:t>Provides constructive feedback on streamlining clinic intake workflow to the attending physician on the consult service</w:t>
            </w:r>
          </w:p>
          <w:p w14:paraId="207E4CD1" w14:textId="77777777" w:rsidR="00E17F7D" w:rsidRPr="00E17F7D" w:rsidRDefault="00E17F7D" w:rsidP="00E17F7D">
            <w:pPr>
              <w:pBdr>
                <w:top w:val="nil"/>
                <w:left w:val="nil"/>
                <w:bottom w:val="nil"/>
                <w:right w:val="nil"/>
                <w:between w:val="nil"/>
              </w:pBdr>
              <w:contextualSpacing/>
              <w:rPr>
                <w:color w:val="000000"/>
              </w:rPr>
            </w:pPr>
          </w:p>
          <w:p w14:paraId="50C94933" w14:textId="11EBDCB2" w:rsidR="003F2E8F" w:rsidRPr="000133BE" w:rsidRDefault="000133BE" w:rsidP="00BB6455">
            <w:pPr>
              <w:numPr>
                <w:ilvl w:val="0"/>
                <w:numId w:val="30"/>
              </w:numPr>
              <w:pBdr>
                <w:top w:val="nil"/>
                <w:left w:val="nil"/>
                <w:bottom w:val="nil"/>
                <w:right w:val="nil"/>
                <w:between w:val="nil"/>
              </w:pBdr>
              <w:ind w:left="187" w:hanging="187"/>
              <w:contextualSpacing/>
              <w:rPr>
                <w:color w:val="000000"/>
              </w:rPr>
            </w:pPr>
            <w:r w:rsidRPr="000133BE">
              <w:rPr>
                <w:rFonts w:ascii="Arial" w:eastAsia="Arial" w:hAnsi="Arial" w:cs="Arial"/>
                <w:color w:val="000000"/>
              </w:rPr>
              <w:t>Offers suggestions to negotiate or resolve conflicts related to patient care among health care team members; raises concerns or provides opinions and feedback, when needed, to superiors on the team</w:t>
            </w:r>
          </w:p>
        </w:tc>
      </w:tr>
      <w:tr w:rsidR="003F2E8F" w:rsidRPr="0009118D" w14:paraId="034DFCF7" w14:textId="77777777" w:rsidTr="00B154C0">
        <w:tc>
          <w:tcPr>
            <w:tcW w:w="4950" w:type="dxa"/>
            <w:tcBorders>
              <w:top w:val="single" w:sz="4" w:space="0" w:color="000000"/>
              <w:bottom w:val="single" w:sz="4" w:space="0" w:color="000000"/>
            </w:tcBorders>
            <w:shd w:val="clear" w:color="auto" w:fill="C9C9C9"/>
          </w:tcPr>
          <w:p w14:paraId="5D66B70B" w14:textId="6A4CC7C9" w:rsidR="000133BE" w:rsidRPr="007E344E" w:rsidRDefault="003F2E8F" w:rsidP="000133BE">
            <w:pPr>
              <w:rPr>
                <w:rFonts w:ascii="Arial" w:hAnsi="Arial" w:cs="Arial"/>
              </w:rPr>
            </w:pPr>
            <w:r w:rsidRPr="009C7549">
              <w:rPr>
                <w:rFonts w:ascii="Arial" w:hAnsi="Arial" w:cs="Arial"/>
                <w:b/>
              </w:rPr>
              <w:lastRenderedPageBreak/>
              <w:t>Level 5</w:t>
            </w:r>
            <w:r>
              <w:rPr>
                <w:rFonts w:ascii="Arial" w:hAnsi="Arial" w:cs="Arial"/>
              </w:rPr>
              <w:t xml:space="preserve"> </w:t>
            </w:r>
            <w:r w:rsidR="000133BE" w:rsidRPr="000133BE">
              <w:rPr>
                <w:rFonts w:ascii="Arial" w:eastAsia="Arial" w:hAnsi="Arial" w:cs="Arial"/>
                <w:i/>
              </w:rPr>
              <w:t>Develops interdisciplinary health care teams to develop patient-centered care plans</w:t>
            </w:r>
          </w:p>
          <w:p w14:paraId="4AF9266E" w14:textId="59C8A7AE" w:rsidR="000133BE" w:rsidRPr="000133BE" w:rsidRDefault="000133BE" w:rsidP="000133BE">
            <w:pPr>
              <w:rPr>
                <w:rFonts w:ascii="Arial" w:eastAsia="Arial" w:hAnsi="Arial" w:cs="Arial"/>
                <w:i/>
              </w:rPr>
            </w:pPr>
          </w:p>
          <w:p w14:paraId="7DE7E22C" w14:textId="1226A25B" w:rsidR="003F2E8F" w:rsidRPr="00A01050" w:rsidRDefault="000133BE" w:rsidP="00521CDD">
            <w:pPr>
              <w:rPr>
                <w:rFonts w:ascii="Arial" w:eastAsia="Arial" w:hAnsi="Arial" w:cs="Arial"/>
                <w:i/>
              </w:rPr>
            </w:pPr>
            <w:r w:rsidRPr="000133BE">
              <w:rPr>
                <w:rFonts w:ascii="Arial" w:eastAsia="Arial" w:hAnsi="Arial" w:cs="Arial"/>
                <w:i/>
              </w:rPr>
              <w:t>Completes scholarly activity related to interprofessional and team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44FAAF36" w14:textId="0CFB81F3"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rPr>
              <w:t>Regularly provides opportunity for clinic team to provide 360-degree feedback on clinic operations and care planning, and negotiates differences of opinion respectfully</w:t>
            </w:r>
          </w:p>
          <w:p w14:paraId="5F72E7BE" w14:textId="77777777" w:rsidR="00E17F7D" w:rsidRPr="00E17F7D" w:rsidRDefault="00E17F7D" w:rsidP="00E17F7D">
            <w:pPr>
              <w:pBdr>
                <w:top w:val="nil"/>
                <w:left w:val="nil"/>
                <w:bottom w:val="nil"/>
                <w:right w:val="nil"/>
                <w:between w:val="nil"/>
              </w:pBdr>
              <w:contextualSpacing/>
              <w:rPr>
                <w:color w:val="000000"/>
              </w:rPr>
            </w:pPr>
          </w:p>
          <w:p w14:paraId="43DCA90C" w14:textId="7889F46D" w:rsidR="003F2E8F" w:rsidRPr="000133BE" w:rsidRDefault="000133BE" w:rsidP="00BB6455">
            <w:pPr>
              <w:numPr>
                <w:ilvl w:val="0"/>
                <w:numId w:val="30"/>
              </w:numPr>
              <w:pBdr>
                <w:top w:val="nil"/>
                <w:left w:val="nil"/>
                <w:bottom w:val="nil"/>
                <w:right w:val="nil"/>
                <w:between w:val="nil"/>
              </w:pBdr>
              <w:ind w:left="187" w:hanging="187"/>
              <w:contextualSpacing/>
              <w:rPr>
                <w:color w:val="000000"/>
              </w:rPr>
            </w:pPr>
            <w:r w:rsidRPr="000133BE">
              <w:rPr>
                <w:rFonts w:ascii="Arial" w:eastAsia="Arial" w:hAnsi="Arial" w:cs="Arial"/>
              </w:rPr>
              <w:t>Presents quality improvement project at a national meeting describing the new approach to interprofessional team building to improve patient care</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0774A0B" w14:textId="77777777" w:rsidR="00B154C0" w:rsidRDefault="00B154C0" w:rsidP="00B154C0">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Checklists</w:t>
            </w:r>
          </w:p>
          <w:p w14:paraId="1250CFB9" w14:textId="77777777" w:rsidR="000133BE" w:rsidRDefault="000133BE" w:rsidP="00CB4B43">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Direct observation</w:t>
            </w:r>
          </w:p>
          <w:p w14:paraId="413DA1B5" w14:textId="77777777" w:rsidR="000133BE" w:rsidRDefault="000133BE" w:rsidP="00CB4B43">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Global assessment</w:t>
            </w:r>
          </w:p>
          <w:p w14:paraId="1BE83D05" w14:textId="77777777" w:rsidR="00B154C0" w:rsidRPr="00B154C0" w:rsidRDefault="00B154C0" w:rsidP="00CB4B43">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 xml:space="preserve">Medical record (chart) audit </w:t>
            </w:r>
          </w:p>
          <w:p w14:paraId="74716AC0" w14:textId="3FCFA48B" w:rsidR="000133BE" w:rsidRDefault="00AD1BCA" w:rsidP="00CB4B43">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Multi</w:t>
            </w:r>
            <w:r w:rsidR="000133BE">
              <w:rPr>
                <w:rFonts w:ascii="Arial" w:eastAsia="Arial" w:hAnsi="Arial" w:cs="Arial"/>
                <w:color w:val="000000"/>
              </w:rPr>
              <w:t xml:space="preserve">source </w:t>
            </w:r>
            <w:r>
              <w:rPr>
                <w:rFonts w:ascii="Arial" w:eastAsia="Arial" w:hAnsi="Arial" w:cs="Arial"/>
                <w:color w:val="000000"/>
              </w:rPr>
              <w:t>feedback</w:t>
            </w:r>
          </w:p>
          <w:p w14:paraId="784DBA47" w14:textId="77777777" w:rsidR="00B154C0" w:rsidRDefault="00B154C0" w:rsidP="00B154C0">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OSCE</w:t>
            </w:r>
          </w:p>
          <w:p w14:paraId="3E194B53" w14:textId="6F3ADE19" w:rsidR="000133BE" w:rsidRDefault="000133BE" w:rsidP="00CB4B43">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 xml:space="preserve">Simulation </w:t>
            </w:r>
          </w:p>
          <w:p w14:paraId="0E2A67B2" w14:textId="2222DE2D" w:rsidR="003F2E8F" w:rsidRPr="00B154C0" w:rsidRDefault="000133BE" w:rsidP="00B154C0">
            <w:pPr>
              <w:numPr>
                <w:ilvl w:val="0"/>
                <w:numId w:val="31"/>
              </w:numPr>
              <w:pBdr>
                <w:top w:val="nil"/>
                <w:left w:val="nil"/>
                <w:bottom w:val="nil"/>
                <w:right w:val="nil"/>
                <w:between w:val="nil"/>
              </w:pBdr>
              <w:spacing w:after="160" w:line="259" w:lineRule="auto"/>
              <w:ind w:left="162" w:hanging="180"/>
              <w:contextualSpacing/>
              <w:rPr>
                <w:color w:val="000000"/>
              </w:rPr>
            </w:pPr>
            <w:r>
              <w:rPr>
                <w:rFonts w:ascii="Arial" w:eastAsia="Arial" w:hAnsi="Arial" w:cs="Arial"/>
                <w:color w:val="000000"/>
              </w:rPr>
              <w:t xml:space="preserve">Standardized patient encounters </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77777777" w:rsidR="003F2E8F" w:rsidRPr="00445C90" w:rsidRDefault="003F2E8F" w:rsidP="00BB6455">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3F0CB89" w14:textId="77777777" w:rsidR="000133BE" w:rsidRDefault="000133BE" w:rsidP="00BB6455">
            <w:pPr>
              <w:numPr>
                <w:ilvl w:val="0"/>
                <w:numId w:val="30"/>
              </w:numPr>
              <w:pBdr>
                <w:top w:val="nil"/>
                <w:left w:val="nil"/>
                <w:bottom w:val="nil"/>
                <w:right w:val="nil"/>
                <w:between w:val="nil"/>
              </w:pBdr>
              <w:ind w:left="187" w:hanging="187"/>
              <w:contextualSpacing/>
              <w:rPr>
                <w:color w:val="000000"/>
              </w:rPr>
            </w:pPr>
            <w:r>
              <w:rPr>
                <w:rFonts w:ascii="Arial" w:eastAsia="Arial" w:hAnsi="Arial" w:cs="Arial"/>
                <w:color w:val="000000"/>
              </w:rPr>
              <w:t xml:space="preserve">François, J. Tool to assess the quality of consultation and referral request letters in family medicine. </w:t>
            </w:r>
            <w:r w:rsidRPr="009B2DFE">
              <w:rPr>
                <w:rFonts w:ascii="Arial" w:eastAsia="Arial" w:hAnsi="Arial" w:cs="Arial"/>
                <w:i/>
                <w:color w:val="000000"/>
              </w:rPr>
              <w:t xml:space="preserve">Can </w:t>
            </w:r>
            <w:proofErr w:type="gramStart"/>
            <w:r w:rsidRPr="009B2DFE">
              <w:rPr>
                <w:rFonts w:ascii="Arial" w:eastAsia="Arial" w:hAnsi="Arial" w:cs="Arial"/>
                <w:i/>
                <w:color w:val="000000"/>
              </w:rPr>
              <w:t>Fam</w:t>
            </w:r>
            <w:proofErr w:type="gramEnd"/>
            <w:r w:rsidRPr="009B2DFE">
              <w:rPr>
                <w:rFonts w:ascii="Arial" w:eastAsia="Arial" w:hAnsi="Arial" w:cs="Arial"/>
                <w:i/>
                <w:color w:val="000000"/>
              </w:rPr>
              <w:t xml:space="preserve"> Physician</w:t>
            </w:r>
            <w:r>
              <w:rPr>
                <w:rFonts w:ascii="Arial" w:eastAsia="Arial" w:hAnsi="Arial" w:cs="Arial"/>
                <w:color w:val="000000"/>
              </w:rPr>
              <w:t>. 2011 May</w:t>
            </w:r>
            <w:proofErr w:type="gramStart"/>
            <w:r>
              <w:rPr>
                <w:rFonts w:ascii="Arial" w:eastAsia="Arial" w:hAnsi="Arial" w:cs="Arial"/>
                <w:color w:val="000000"/>
              </w:rPr>
              <w:t>:57</w:t>
            </w:r>
            <w:proofErr w:type="gramEnd"/>
            <w:r>
              <w:rPr>
                <w:rFonts w:ascii="Arial" w:eastAsia="Arial" w:hAnsi="Arial" w:cs="Arial"/>
                <w:color w:val="000000"/>
              </w:rPr>
              <w:t>(5), 574–575.</w:t>
            </w:r>
          </w:p>
          <w:p w14:paraId="37BD190B" w14:textId="77777777" w:rsidR="000133BE" w:rsidRPr="0005282A" w:rsidRDefault="000133BE" w:rsidP="00BB6455">
            <w:pPr>
              <w:numPr>
                <w:ilvl w:val="0"/>
                <w:numId w:val="30"/>
              </w:numPr>
              <w:pBdr>
                <w:top w:val="nil"/>
                <w:left w:val="nil"/>
                <w:bottom w:val="nil"/>
                <w:right w:val="nil"/>
                <w:between w:val="nil"/>
              </w:pBdr>
              <w:ind w:left="187" w:hanging="187"/>
              <w:contextualSpacing/>
              <w:rPr>
                <w:rFonts w:ascii="Arial" w:eastAsia="Arial" w:hAnsi="Arial" w:cs="Arial"/>
              </w:rPr>
            </w:pPr>
            <w:proofErr w:type="spellStart"/>
            <w:r w:rsidRPr="0005282A">
              <w:rPr>
                <w:rFonts w:ascii="Arial" w:eastAsia="Arial" w:hAnsi="Arial" w:cs="Arial"/>
                <w:color w:val="000000"/>
              </w:rPr>
              <w:t>Dehon</w:t>
            </w:r>
            <w:proofErr w:type="spellEnd"/>
            <w:r w:rsidRPr="0005282A">
              <w:rPr>
                <w:rFonts w:ascii="Arial" w:eastAsia="Arial" w:hAnsi="Arial" w:cs="Arial"/>
                <w:color w:val="000000"/>
              </w:rPr>
              <w:t xml:space="preserve"> E, Simpson K, Fowler D, Jones A. Development of the faculty 360. </w:t>
            </w:r>
            <w:proofErr w:type="spellStart"/>
            <w:r w:rsidRPr="0005282A">
              <w:rPr>
                <w:rFonts w:ascii="Arial" w:eastAsia="Arial" w:hAnsi="Arial" w:cs="Arial"/>
                <w:i/>
                <w:iCs/>
                <w:color w:val="000000"/>
              </w:rPr>
              <w:t>MedEdPORTAL</w:t>
            </w:r>
            <w:proofErr w:type="spellEnd"/>
            <w:r>
              <w:rPr>
                <w:rFonts w:ascii="Arial" w:eastAsia="Arial" w:hAnsi="Arial" w:cs="Arial"/>
                <w:color w:val="000000"/>
              </w:rPr>
              <w:t>. 2</w:t>
            </w:r>
            <w:r w:rsidRPr="0005282A">
              <w:rPr>
                <w:rFonts w:ascii="Arial" w:eastAsia="Arial" w:hAnsi="Arial" w:cs="Arial"/>
                <w:color w:val="000000"/>
              </w:rPr>
              <w:t>015</w:t>
            </w:r>
            <w:proofErr w:type="gramStart"/>
            <w:r w:rsidRPr="0005282A">
              <w:rPr>
                <w:rFonts w:ascii="Arial" w:eastAsia="Arial" w:hAnsi="Arial" w:cs="Arial"/>
                <w:color w:val="000000"/>
              </w:rPr>
              <w:t>;11:10174</w:t>
            </w:r>
            <w:proofErr w:type="gramEnd"/>
            <w:r w:rsidRPr="0005282A">
              <w:rPr>
                <w:rFonts w:ascii="Arial" w:eastAsia="Arial" w:hAnsi="Arial" w:cs="Arial"/>
                <w:color w:val="000000"/>
              </w:rPr>
              <w:t>. </w:t>
            </w:r>
            <w:hyperlink r:id="rId69" w:tgtFrame="_blank" w:history="1">
              <w:r w:rsidRPr="0005282A">
                <w:rPr>
                  <w:rStyle w:val="Hyperlink"/>
                  <w:rFonts w:ascii="Arial" w:eastAsia="Arial" w:hAnsi="Arial" w:cs="Arial"/>
                </w:rPr>
                <w:t>https://doi.org/10.15766/mep_2374-8265.10174</w:t>
              </w:r>
            </w:hyperlink>
          </w:p>
          <w:p w14:paraId="431D7B3E" w14:textId="2407831E" w:rsidR="000133BE" w:rsidRDefault="000133BE" w:rsidP="00BB6455">
            <w:pPr>
              <w:numPr>
                <w:ilvl w:val="0"/>
                <w:numId w:val="30"/>
              </w:numPr>
              <w:pBdr>
                <w:top w:val="nil"/>
                <w:left w:val="nil"/>
                <w:bottom w:val="nil"/>
                <w:right w:val="nil"/>
                <w:between w:val="nil"/>
              </w:pBdr>
              <w:ind w:left="187" w:hanging="187"/>
              <w:contextualSpacing/>
              <w:rPr>
                <w:rFonts w:ascii="Arial" w:eastAsia="Arial" w:hAnsi="Arial" w:cs="Arial"/>
              </w:rPr>
            </w:pPr>
            <w:r w:rsidRPr="00255557">
              <w:rPr>
                <w:rFonts w:ascii="Arial" w:eastAsia="Arial" w:hAnsi="Arial" w:cs="Arial"/>
              </w:rPr>
              <w:t>A</w:t>
            </w:r>
            <w:r>
              <w:rPr>
                <w:rFonts w:ascii="Arial" w:eastAsia="Arial" w:hAnsi="Arial" w:cs="Arial"/>
              </w:rPr>
              <w:t>merican College of Obstetrics and Gynecology.</w:t>
            </w:r>
            <w:r w:rsidRPr="00255557">
              <w:rPr>
                <w:rFonts w:ascii="Arial" w:eastAsia="Arial" w:hAnsi="Arial" w:cs="Arial"/>
              </w:rPr>
              <w:t xml:space="preserve"> Seeking and giving consultation. </w:t>
            </w:r>
            <w:hyperlink r:id="rId70" w:history="1">
              <w:r w:rsidRPr="0055718C">
                <w:rPr>
                  <w:rStyle w:val="Hyperlink"/>
                  <w:rFonts w:ascii="Arial" w:eastAsia="Arial" w:hAnsi="Arial" w:cs="Arial"/>
                </w:rPr>
                <w:t>https://www.acog.org/Clinical-Guidance-and-Publications/Committee-Opinions/Committee-on-Ethics/Seeking-and-Giving-Consultation 2007</w:t>
              </w:r>
            </w:hyperlink>
            <w:r>
              <w:rPr>
                <w:rStyle w:val="Hyperlink"/>
                <w:rFonts w:ascii="Arial" w:eastAsia="Arial" w:hAnsi="Arial" w:cs="Arial"/>
              </w:rPr>
              <w:t>.</w:t>
            </w:r>
          </w:p>
          <w:p w14:paraId="2AFD8644" w14:textId="15ADAEF4" w:rsidR="003D671A" w:rsidRPr="000133BE" w:rsidRDefault="000133BE" w:rsidP="00BB6455">
            <w:pPr>
              <w:numPr>
                <w:ilvl w:val="0"/>
                <w:numId w:val="30"/>
              </w:numPr>
              <w:pBdr>
                <w:top w:val="nil"/>
                <w:left w:val="nil"/>
                <w:bottom w:val="nil"/>
                <w:right w:val="nil"/>
                <w:between w:val="nil"/>
              </w:pBdr>
              <w:ind w:left="187" w:hanging="187"/>
              <w:contextualSpacing/>
              <w:rPr>
                <w:rFonts w:ascii="Arial" w:eastAsia="Arial" w:hAnsi="Arial" w:cs="Arial"/>
              </w:rPr>
            </w:pPr>
            <w:r w:rsidRPr="000133BE">
              <w:rPr>
                <w:rFonts w:ascii="Arial" w:eastAsia="Arial" w:hAnsi="Arial" w:cs="Arial"/>
              </w:rPr>
              <w:t xml:space="preserve">Arizona State University. Core interprofessional eLearning modules: </w:t>
            </w:r>
            <w:hyperlink r:id="rId71" w:history="1">
              <w:r w:rsidRPr="000133BE">
                <w:rPr>
                  <w:rStyle w:val="Hyperlink"/>
                  <w:rFonts w:ascii="Arial" w:eastAsia="Arial" w:hAnsi="Arial" w:cs="Arial"/>
                </w:rPr>
                <w:t>https://ipe.asu.edu/core-interprofessional-elearning-modules</w:t>
              </w:r>
            </w:hyperlink>
          </w:p>
        </w:tc>
      </w:tr>
    </w:tbl>
    <w:p w14:paraId="092F2579" w14:textId="625FBFD6" w:rsidR="003F2E8F" w:rsidRDefault="003F2E8F">
      <w:pPr>
        <w:spacing w:line="240" w:lineRule="auto"/>
        <w:ind w:hanging="180"/>
        <w:rPr>
          <w:rFonts w:ascii="Arial" w:eastAsia="Arial" w:hAnsi="Arial" w:cs="Arial"/>
        </w:rPr>
      </w:pPr>
    </w:p>
    <w:p w14:paraId="0E4F5567" w14:textId="5D0ABCD7" w:rsidR="003F2E8F" w:rsidRDefault="003F2E8F">
      <w:pPr>
        <w:rPr>
          <w:rFonts w:ascii="Arial" w:eastAsia="Arial" w:hAnsi="Arial" w:cs="Arial"/>
        </w:rPr>
      </w:pPr>
      <w:r>
        <w:rPr>
          <w:rFonts w:ascii="Arial" w:eastAsia="Arial" w:hAnsi="Arial" w:cs="Arial"/>
        </w:rPr>
        <w:br w:type="page"/>
      </w:r>
    </w:p>
    <w:tbl>
      <w:tblPr>
        <w:tblStyle w:val="a2"/>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9387"/>
      </w:tblGrid>
      <w:tr w:rsidR="003F2E8F" w:rsidRPr="0009118D" w14:paraId="1C4D24A5" w14:textId="77777777" w:rsidTr="00C52B40">
        <w:trPr>
          <w:trHeight w:val="769"/>
        </w:trPr>
        <w:tc>
          <w:tcPr>
            <w:tcW w:w="14130" w:type="dxa"/>
            <w:gridSpan w:val="2"/>
            <w:shd w:val="clear" w:color="auto" w:fill="9CC3E5"/>
          </w:tcPr>
          <w:p w14:paraId="71884B5B" w14:textId="169195CE" w:rsidR="003F2E8F" w:rsidRPr="0009118D" w:rsidRDefault="0047695F" w:rsidP="003F2E8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3: Communication within Health Care Systems </w:t>
            </w:r>
          </w:p>
          <w:p w14:paraId="14BFC74A" w14:textId="5899DC13" w:rsidR="003F2E8F" w:rsidRPr="0009118D" w:rsidRDefault="003F2E8F" w:rsidP="00DB21E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133BE" w:rsidRPr="000133BE">
              <w:rPr>
                <w:rFonts w:ascii="Arial" w:eastAsia="Arial" w:hAnsi="Arial" w:cs="Arial"/>
              </w:rPr>
              <w:t>To effectively communicate using a variety of methods and with various stakeholders within the organization</w:t>
            </w:r>
          </w:p>
        </w:tc>
      </w:tr>
      <w:tr w:rsidR="003F2E8F" w:rsidRPr="0009118D" w14:paraId="28026FC3" w14:textId="77777777" w:rsidTr="00C16412">
        <w:tc>
          <w:tcPr>
            <w:tcW w:w="4743"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387"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B154C0">
        <w:tc>
          <w:tcPr>
            <w:tcW w:w="4743" w:type="dxa"/>
            <w:tcBorders>
              <w:top w:val="single" w:sz="4" w:space="0" w:color="000000"/>
              <w:bottom w:val="single" w:sz="4" w:space="0" w:color="000000"/>
            </w:tcBorders>
            <w:shd w:val="clear" w:color="auto" w:fill="C9C9C9"/>
          </w:tcPr>
          <w:p w14:paraId="0720CF7F" w14:textId="01879C82" w:rsidR="000133BE" w:rsidRPr="007E344E" w:rsidRDefault="003F2E8F" w:rsidP="000133BE">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0133BE" w:rsidRPr="000133BE">
              <w:rPr>
                <w:rFonts w:ascii="Arial" w:hAnsi="Arial" w:cs="Arial"/>
                <w:i/>
                <w:color w:val="000000"/>
              </w:rPr>
              <w:t>Records information in the patient reco</w:t>
            </w:r>
            <w:r w:rsidR="000133BE">
              <w:rPr>
                <w:rFonts w:ascii="Arial" w:hAnsi="Arial" w:cs="Arial"/>
                <w:i/>
                <w:color w:val="000000"/>
              </w:rPr>
              <w:t>rd with accuracy and timeliness</w:t>
            </w:r>
          </w:p>
          <w:p w14:paraId="5D58AB54" w14:textId="77777777" w:rsidR="000133BE" w:rsidRPr="000133BE" w:rsidRDefault="000133BE" w:rsidP="000133BE">
            <w:pPr>
              <w:rPr>
                <w:rFonts w:ascii="Arial" w:hAnsi="Arial" w:cs="Arial"/>
                <w:i/>
                <w:color w:val="000000"/>
              </w:rPr>
            </w:pPr>
          </w:p>
          <w:p w14:paraId="3E6D9C17" w14:textId="750A0BC5" w:rsidR="003F2E8F" w:rsidRPr="00A01050" w:rsidRDefault="000133BE" w:rsidP="00521CDD">
            <w:pPr>
              <w:rPr>
                <w:rFonts w:ascii="Arial" w:hAnsi="Arial" w:cs="Arial"/>
                <w:i/>
                <w:color w:val="000000"/>
              </w:rPr>
            </w:pPr>
            <w:r w:rsidRPr="000133BE">
              <w:rPr>
                <w:rFonts w:ascii="Arial" w:hAnsi="Arial" w:cs="Arial"/>
                <w:i/>
                <w:color w:val="000000"/>
              </w:rPr>
              <w:t>Safeguards patient personal health information, including confidentiality laws surrounding certain diagnoses and substance use disorders</w:t>
            </w:r>
          </w:p>
        </w:tc>
        <w:tc>
          <w:tcPr>
            <w:tcW w:w="9387" w:type="dxa"/>
            <w:tcBorders>
              <w:top w:val="single" w:sz="4" w:space="0" w:color="000000"/>
              <w:left w:val="nil"/>
              <w:bottom w:val="single" w:sz="4" w:space="0" w:color="000000"/>
              <w:right w:val="single" w:sz="8" w:space="0" w:color="000000"/>
            </w:tcBorders>
            <w:shd w:val="clear" w:color="auto" w:fill="C9C9C9"/>
          </w:tcPr>
          <w:p w14:paraId="0F49C7C6" w14:textId="77777777" w:rsidR="000133BE" w:rsidRDefault="000133BE" w:rsidP="00BB6455">
            <w:pPr>
              <w:numPr>
                <w:ilvl w:val="0"/>
                <w:numId w:val="31"/>
              </w:numPr>
              <w:pBdr>
                <w:top w:val="nil"/>
                <w:left w:val="nil"/>
                <w:bottom w:val="nil"/>
                <w:right w:val="nil"/>
                <w:between w:val="nil"/>
              </w:pBdr>
              <w:ind w:left="187" w:hanging="187"/>
              <w:contextualSpacing/>
              <w:rPr>
                <w:color w:val="000000"/>
              </w:rPr>
            </w:pPr>
            <w:r>
              <w:rPr>
                <w:rFonts w:ascii="Arial" w:eastAsia="Arial" w:hAnsi="Arial" w:cs="Arial"/>
                <w:color w:val="000000"/>
              </w:rPr>
              <w:t>Notes are accurate but include extraneous information not pert</w:t>
            </w:r>
            <w:r>
              <w:rPr>
                <w:rFonts w:ascii="Arial" w:eastAsia="Arial" w:hAnsi="Arial" w:cs="Arial"/>
              </w:rPr>
              <w:t>inent to patients’ substance use disorder history and presentation</w:t>
            </w:r>
          </w:p>
          <w:p w14:paraId="4131AE71" w14:textId="77777777" w:rsidR="00E17F7D" w:rsidRPr="00E17F7D" w:rsidRDefault="00E17F7D" w:rsidP="00E17F7D">
            <w:pPr>
              <w:pBdr>
                <w:top w:val="nil"/>
                <w:left w:val="nil"/>
                <w:bottom w:val="nil"/>
                <w:right w:val="nil"/>
                <w:between w:val="nil"/>
              </w:pBdr>
              <w:contextualSpacing/>
              <w:rPr>
                <w:color w:val="000000"/>
              </w:rPr>
            </w:pPr>
          </w:p>
          <w:p w14:paraId="0E09FDBE" w14:textId="3DA36A4C" w:rsidR="003F2E8F" w:rsidRPr="000133BE" w:rsidRDefault="000133BE" w:rsidP="00BB6455">
            <w:pPr>
              <w:numPr>
                <w:ilvl w:val="0"/>
                <w:numId w:val="31"/>
              </w:numPr>
              <w:pBdr>
                <w:top w:val="nil"/>
                <w:left w:val="nil"/>
                <w:bottom w:val="nil"/>
                <w:right w:val="nil"/>
                <w:between w:val="nil"/>
              </w:pBdr>
              <w:ind w:left="187" w:hanging="187"/>
              <w:contextualSpacing/>
              <w:rPr>
                <w:color w:val="000000"/>
              </w:rPr>
            </w:pPr>
            <w:r w:rsidRPr="000133BE">
              <w:rPr>
                <w:rFonts w:ascii="Arial" w:eastAsia="Arial" w:hAnsi="Arial" w:cs="Arial"/>
              </w:rPr>
              <w:t>Appropriately uses release of information documentation from the institution in an effort to maintain consistency with applicable confidentiality rules and regulations</w:t>
            </w:r>
          </w:p>
        </w:tc>
      </w:tr>
      <w:tr w:rsidR="003F2E8F" w:rsidRPr="0009118D" w14:paraId="768781D3" w14:textId="77777777" w:rsidTr="00B154C0">
        <w:tc>
          <w:tcPr>
            <w:tcW w:w="4743" w:type="dxa"/>
            <w:tcBorders>
              <w:top w:val="single" w:sz="4" w:space="0" w:color="000000"/>
              <w:bottom w:val="single" w:sz="4" w:space="0" w:color="000000"/>
            </w:tcBorders>
            <w:shd w:val="clear" w:color="auto" w:fill="C9C9C9"/>
          </w:tcPr>
          <w:p w14:paraId="2776DDF3" w14:textId="76879917" w:rsidR="000133BE" w:rsidRPr="007E344E" w:rsidRDefault="003F2E8F" w:rsidP="000133BE">
            <w:pPr>
              <w:rPr>
                <w:rFonts w:ascii="Arial" w:hAnsi="Arial" w:cs="Arial"/>
              </w:rPr>
            </w:pPr>
            <w:r w:rsidRPr="009C7549">
              <w:rPr>
                <w:rFonts w:ascii="Arial" w:hAnsi="Arial" w:cs="Arial"/>
                <w:b/>
              </w:rPr>
              <w:t>Level 2</w:t>
            </w:r>
            <w:r>
              <w:rPr>
                <w:rFonts w:ascii="Arial" w:hAnsi="Arial" w:cs="Arial"/>
              </w:rPr>
              <w:t xml:space="preserve"> </w:t>
            </w:r>
            <w:r w:rsidR="000133BE" w:rsidRPr="000133BE">
              <w:rPr>
                <w:rFonts w:ascii="Arial" w:eastAsia="Arial" w:hAnsi="Arial" w:cs="Arial"/>
                <w:i/>
              </w:rPr>
              <w:t>Demonstrates organized diagnostic and therapeutic reasoning through on</w:t>
            </w:r>
            <w:r w:rsidR="000133BE">
              <w:rPr>
                <w:rFonts w:ascii="Arial" w:eastAsia="Arial" w:hAnsi="Arial" w:cs="Arial"/>
                <w:i/>
              </w:rPr>
              <w:t>e’s notes in the patient record</w:t>
            </w:r>
          </w:p>
          <w:p w14:paraId="162D864D" w14:textId="77777777" w:rsidR="000133BE" w:rsidRPr="000133BE" w:rsidRDefault="000133BE" w:rsidP="000133BE">
            <w:pPr>
              <w:rPr>
                <w:rFonts w:ascii="Arial" w:eastAsia="Arial" w:hAnsi="Arial" w:cs="Arial"/>
                <w:i/>
              </w:rPr>
            </w:pPr>
          </w:p>
          <w:p w14:paraId="2BA09CDB" w14:textId="05ED2CED" w:rsidR="003F2E8F" w:rsidRPr="00A01050" w:rsidRDefault="000133BE" w:rsidP="00521CDD">
            <w:pPr>
              <w:rPr>
                <w:rFonts w:ascii="Arial" w:eastAsia="Arial" w:hAnsi="Arial" w:cs="Arial"/>
                <w:i/>
              </w:rPr>
            </w:pPr>
            <w:r w:rsidRPr="000133BE">
              <w:rPr>
                <w:rFonts w:ascii="Arial" w:eastAsia="Arial" w:hAnsi="Arial" w:cs="Arial"/>
                <w:i/>
              </w:rPr>
              <w:t>Demonstrates accurate, timely, and appropriate use of documentation shortcuts</w:t>
            </w:r>
          </w:p>
        </w:tc>
        <w:tc>
          <w:tcPr>
            <w:tcW w:w="9387" w:type="dxa"/>
            <w:tcBorders>
              <w:top w:val="single" w:sz="4" w:space="0" w:color="000000"/>
              <w:left w:val="nil"/>
              <w:bottom w:val="single" w:sz="4" w:space="0" w:color="000000"/>
              <w:right w:val="single" w:sz="8" w:space="0" w:color="000000"/>
            </w:tcBorders>
            <w:shd w:val="clear" w:color="auto" w:fill="C9C9C9"/>
          </w:tcPr>
          <w:p w14:paraId="051AABCD" w14:textId="77777777" w:rsidR="000133BE" w:rsidRDefault="000133BE" w:rsidP="00BB6455">
            <w:pPr>
              <w:numPr>
                <w:ilvl w:val="0"/>
                <w:numId w:val="31"/>
              </w:numPr>
              <w:pBdr>
                <w:top w:val="nil"/>
                <w:left w:val="nil"/>
                <w:bottom w:val="nil"/>
                <w:right w:val="nil"/>
                <w:between w:val="nil"/>
              </w:pBdr>
              <w:ind w:left="187" w:hanging="187"/>
              <w:contextualSpacing/>
              <w:rPr>
                <w:color w:val="000000"/>
              </w:rPr>
            </w:pPr>
            <w:r>
              <w:rPr>
                <w:rFonts w:ascii="Arial" w:eastAsia="Arial" w:hAnsi="Arial" w:cs="Arial"/>
                <w:color w:val="000000"/>
              </w:rPr>
              <w:t xml:space="preserve">Notes are organized and accurate but </w:t>
            </w:r>
            <w:r>
              <w:rPr>
                <w:rFonts w:ascii="Arial" w:eastAsia="Arial" w:hAnsi="Arial" w:cs="Arial"/>
              </w:rPr>
              <w:t>carry forward outdated laboratory or imaging results</w:t>
            </w:r>
          </w:p>
          <w:p w14:paraId="1744BBE9" w14:textId="34F80ACD" w:rsidR="00E17F7D" w:rsidRDefault="00E17F7D" w:rsidP="00E17F7D">
            <w:pPr>
              <w:pBdr>
                <w:top w:val="nil"/>
                <w:left w:val="nil"/>
                <w:bottom w:val="nil"/>
                <w:right w:val="nil"/>
                <w:between w:val="nil"/>
              </w:pBdr>
              <w:contextualSpacing/>
              <w:rPr>
                <w:color w:val="000000"/>
              </w:rPr>
            </w:pPr>
          </w:p>
          <w:p w14:paraId="2AC322EE" w14:textId="77777777" w:rsidR="00E17F7D" w:rsidRPr="00E17F7D" w:rsidRDefault="00E17F7D" w:rsidP="00E17F7D">
            <w:pPr>
              <w:pBdr>
                <w:top w:val="nil"/>
                <w:left w:val="nil"/>
                <w:bottom w:val="nil"/>
                <w:right w:val="nil"/>
                <w:between w:val="nil"/>
              </w:pBdr>
              <w:contextualSpacing/>
              <w:rPr>
                <w:color w:val="000000"/>
              </w:rPr>
            </w:pPr>
          </w:p>
          <w:p w14:paraId="06F4B13C" w14:textId="77777777" w:rsidR="00E17F7D" w:rsidRPr="00E17F7D" w:rsidRDefault="00E17F7D" w:rsidP="00E17F7D">
            <w:pPr>
              <w:pBdr>
                <w:top w:val="nil"/>
                <w:left w:val="nil"/>
                <w:bottom w:val="nil"/>
                <w:right w:val="nil"/>
                <w:between w:val="nil"/>
              </w:pBdr>
              <w:contextualSpacing/>
              <w:rPr>
                <w:color w:val="000000"/>
              </w:rPr>
            </w:pPr>
          </w:p>
          <w:p w14:paraId="4BAE3DD9" w14:textId="4E900AA1" w:rsidR="003F2E8F" w:rsidRPr="000133BE" w:rsidRDefault="000133BE" w:rsidP="00BB6455">
            <w:pPr>
              <w:numPr>
                <w:ilvl w:val="0"/>
                <w:numId w:val="31"/>
              </w:numPr>
              <w:pBdr>
                <w:top w:val="nil"/>
                <w:left w:val="nil"/>
                <w:bottom w:val="nil"/>
                <w:right w:val="nil"/>
                <w:between w:val="nil"/>
              </w:pBdr>
              <w:ind w:left="187" w:hanging="187"/>
              <w:contextualSpacing/>
              <w:rPr>
                <w:color w:val="000000"/>
              </w:rPr>
            </w:pPr>
            <w:r w:rsidRPr="000133BE">
              <w:rPr>
                <w:rFonts w:ascii="Arial" w:eastAsia="Arial" w:hAnsi="Arial" w:cs="Arial"/>
              </w:rPr>
              <w:t>Appropriately uses documentation templates or forms to communicate efficiently between team members and with other disciplines</w:t>
            </w:r>
          </w:p>
        </w:tc>
      </w:tr>
      <w:tr w:rsidR="003F2E8F" w:rsidRPr="0009118D" w14:paraId="530EA77D" w14:textId="77777777" w:rsidTr="00B154C0">
        <w:tc>
          <w:tcPr>
            <w:tcW w:w="4743" w:type="dxa"/>
            <w:tcBorders>
              <w:top w:val="single" w:sz="4" w:space="0" w:color="000000"/>
              <w:bottom w:val="single" w:sz="4" w:space="0" w:color="000000"/>
            </w:tcBorders>
            <w:shd w:val="clear" w:color="auto" w:fill="C9C9C9"/>
          </w:tcPr>
          <w:p w14:paraId="23B82490" w14:textId="044FE0D5" w:rsidR="000133BE" w:rsidRPr="007E344E" w:rsidRDefault="003F2E8F" w:rsidP="000133BE">
            <w:pPr>
              <w:rPr>
                <w:rFonts w:ascii="Arial" w:hAnsi="Arial" w:cs="Arial"/>
              </w:rPr>
            </w:pPr>
            <w:r w:rsidRPr="009C7549">
              <w:rPr>
                <w:rFonts w:ascii="Arial" w:hAnsi="Arial" w:cs="Arial"/>
                <w:b/>
              </w:rPr>
              <w:t>Level 3</w:t>
            </w:r>
            <w:r>
              <w:rPr>
                <w:rFonts w:ascii="Arial" w:hAnsi="Arial" w:cs="Arial"/>
              </w:rPr>
              <w:t xml:space="preserve"> </w:t>
            </w:r>
            <w:r w:rsidR="000133BE" w:rsidRPr="000133BE">
              <w:rPr>
                <w:rFonts w:ascii="Arial" w:hAnsi="Arial" w:cs="Arial"/>
                <w:i/>
                <w:color w:val="000000"/>
              </w:rPr>
              <w:t xml:space="preserve">Concisely reports diagnostic and therapeutic </w:t>
            </w:r>
            <w:r w:rsidR="000133BE">
              <w:rPr>
                <w:rFonts w:ascii="Arial" w:hAnsi="Arial" w:cs="Arial"/>
                <w:i/>
                <w:color w:val="000000"/>
              </w:rPr>
              <w:t>reasoning in the patient record</w:t>
            </w:r>
          </w:p>
          <w:p w14:paraId="57D9DC7E" w14:textId="77777777" w:rsidR="000133BE" w:rsidRPr="000133BE" w:rsidRDefault="000133BE" w:rsidP="000133BE">
            <w:pPr>
              <w:rPr>
                <w:rFonts w:ascii="Arial" w:hAnsi="Arial" w:cs="Arial"/>
                <w:i/>
                <w:color w:val="000000"/>
              </w:rPr>
            </w:pPr>
          </w:p>
          <w:p w14:paraId="7147CB72" w14:textId="095804C6" w:rsidR="003F2E8F" w:rsidRPr="00A01050" w:rsidRDefault="000133BE" w:rsidP="00521CDD">
            <w:pPr>
              <w:rPr>
                <w:rFonts w:ascii="Arial" w:hAnsi="Arial" w:cs="Arial"/>
                <w:i/>
                <w:color w:val="000000"/>
              </w:rPr>
            </w:pPr>
            <w:r w:rsidRPr="000133BE">
              <w:rPr>
                <w:rFonts w:ascii="Arial" w:hAnsi="Arial" w:cs="Arial"/>
                <w:i/>
                <w:color w:val="000000"/>
              </w:rPr>
              <w:t>Appropriately selects direct (e.g., telephone, in-person) and indirect (e.g., progress notes, text messages) forms of communication based on context</w:t>
            </w:r>
          </w:p>
        </w:tc>
        <w:tc>
          <w:tcPr>
            <w:tcW w:w="9387" w:type="dxa"/>
            <w:tcBorders>
              <w:top w:val="single" w:sz="4" w:space="0" w:color="000000"/>
              <w:left w:val="nil"/>
              <w:bottom w:val="single" w:sz="4" w:space="0" w:color="000000"/>
              <w:right w:val="single" w:sz="8" w:space="0" w:color="000000"/>
            </w:tcBorders>
            <w:shd w:val="clear" w:color="auto" w:fill="C9C9C9"/>
          </w:tcPr>
          <w:p w14:paraId="4DA73450" w14:textId="77777777" w:rsidR="000133BE" w:rsidRDefault="000133BE" w:rsidP="00BB6455">
            <w:pPr>
              <w:numPr>
                <w:ilvl w:val="0"/>
                <w:numId w:val="31"/>
              </w:numPr>
              <w:pBdr>
                <w:top w:val="nil"/>
                <w:left w:val="nil"/>
                <w:bottom w:val="nil"/>
                <w:right w:val="nil"/>
                <w:between w:val="nil"/>
              </w:pBdr>
              <w:ind w:left="187" w:hanging="187"/>
              <w:contextualSpacing/>
              <w:rPr>
                <w:color w:val="000000"/>
              </w:rPr>
            </w:pPr>
            <w:r>
              <w:rPr>
                <w:rFonts w:ascii="Arial" w:eastAsia="Arial" w:hAnsi="Arial" w:cs="Arial"/>
              </w:rPr>
              <w:t>Effectively describes use of history, physical examination, and laboratory results to support diagnosis and treatment plan</w:t>
            </w:r>
          </w:p>
          <w:p w14:paraId="7EF9FC2C" w14:textId="77777777" w:rsidR="00E17F7D" w:rsidRDefault="00E17F7D" w:rsidP="00E17F7D">
            <w:pPr>
              <w:pBdr>
                <w:top w:val="nil"/>
                <w:left w:val="nil"/>
                <w:bottom w:val="nil"/>
                <w:right w:val="nil"/>
                <w:between w:val="nil"/>
              </w:pBdr>
              <w:contextualSpacing/>
              <w:rPr>
                <w:rFonts w:ascii="Arial" w:eastAsia="Arial" w:hAnsi="Arial" w:cs="Arial"/>
              </w:rPr>
            </w:pPr>
          </w:p>
          <w:p w14:paraId="108FE1A7" w14:textId="311EA057" w:rsidR="000133BE" w:rsidRDefault="000133BE" w:rsidP="00BB6455">
            <w:pPr>
              <w:numPr>
                <w:ilvl w:val="0"/>
                <w:numId w:val="31"/>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Documents change in plan of care taking into account unexpected urine toxicology results</w:t>
            </w:r>
          </w:p>
          <w:p w14:paraId="6A54D224" w14:textId="1C15EF73" w:rsidR="003F2E8F" w:rsidRPr="000133BE" w:rsidRDefault="000133BE" w:rsidP="00BB6455">
            <w:pPr>
              <w:numPr>
                <w:ilvl w:val="0"/>
                <w:numId w:val="31"/>
              </w:numPr>
              <w:pBdr>
                <w:top w:val="nil"/>
                <w:left w:val="nil"/>
                <w:bottom w:val="nil"/>
                <w:right w:val="nil"/>
                <w:between w:val="nil"/>
              </w:pBdr>
              <w:ind w:left="187" w:hanging="187"/>
              <w:contextualSpacing/>
              <w:rPr>
                <w:rFonts w:ascii="Arial" w:eastAsia="Arial" w:hAnsi="Arial" w:cs="Arial"/>
              </w:rPr>
            </w:pPr>
            <w:r w:rsidRPr="000133BE">
              <w:rPr>
                <w:rFonts w:ascii="Arial" w:eastAsia="Arial" w:hAnsi="Arial" w:cs="Arial"/>
              </w:rPr>
              <w:t>Opts to discuss new HIV diagnosis obtained via screening labs in person rather than by telephone</w:t>
            </w:r>
          </w:p>
        </w:tc>
      </w:tr>
      <w:tr w:rsidR="003F2E8F" w:rsidRPr="0009118D" w14:paraId="7382C1F9" w14:textId="77777777" w:rsidTr="00B154C0">
        <w:tc>
          <w:tcPr>
            <w:tcW w:w="4743" w:type="dxa"/>
            <w:tcBorders>
              <w:top w:val="single" w:sz="4" w:space="0" w:color="000000"/>
              <w:bottom w:val="single" w:sz="4" w:space="0" w:color="000000"/>
            </w:tcBorders>
            <w:shd w:val="clear" w:color="auto" w:fill="C9C9C9"/>
          </w:tcPr>
          <w:p w14:paraId="74E77219" w14:textId="68DADF2A" w:rsidR="000133BE" w:rsidRPr="007E344E" w:rsidRDefault="003F2E8F" w:rsidP="000133BE">
            <w:pPr>
              <w:rPr>
                <w:rFonts w:ascii="Arial" w:hAnsi="Arial" w:cs="Arial"/>
              </w:rPr>
            </w:pPr>
            <w:r w:rsidRPr="009C7549">
              <w:rPr>
                <w:rFonts w:ascii="Arial" w:hAnsi="Arial" w:cs="Arial"/>
                <w:b/>
              </w:rPr>
              <w:t>Level 4</w:t>
            </w:r>
            <w:r>
              <w:rPr>
                <w:rFonts w:ascii="Arial" w:hAnsi="Arial" w:cs="Arial"/>
              </w:rPr>
              <w:t xml:space="preserve"> </w:t>
            </w:r>
            <w:r w:rsidR="000133BE" w:rsidRPr="000133BE">
              <w:rPr>
                <w:rFonts w:ascii="Arial" w:eastAsia="Arial" w:hAnsi="Arial" w:cs="Arial"/>
                <w:i/>
              </w:rPr>
              <w:t>Teaches others how to provide accurate, concise, and timely communication in the patient record</w:t>
            </w:r>
          </w:p>
          <w:p w14:paraId="255BD813" w14:textId="06A5CE0F" w:rsidR="000133BE" w:rsidRPr="000133BE" w:rsidRDefault="000133BE" w:rsidP="000133BE">
            <w:pPr>
              <w:rPr>
                <w:rFonts w:ascii="Arial" w:eastAsia="Arial" w:hAnsi="Arial" w:cs="Arial"/>
                <w:i/>
              </w:rPr>
            </w:pPr>
          </w:p>
          <w:p w14:paraId="45E14FC7" w14:textId="60E65BB9" w:rsidR="003F2E8F" w:rsidRPr="00A01050" w:rsidRDefault="000133BE" w:rsidP="00521CDD">
            <w:pPr>
              <w:rPr>
                <w:rFonts w:ascii="Arial" w:eastAsia="Arial" w:hAnsi="Arial" w:cs="Arial"/>
                <w:i/>
              </w:rPr>
            </w:pPr>
            <w:r w:rsidRPr="000133BE">
              <w:rPr>
                <w:rFonts w:ascii="Arial" w:eastAsia="Arial" w:hAnsi="Arial" w:cs="Arial"/>
                <w:i/>
              </w:rPr>
              <w:t>Teaches appropriate communication techniques regarding patients with substance use disorders</w:t>
            </w:r>
          </w:p>
        </w:tc>
        <w:tc>
          <w:tcPr>
            <w:tcW w:w="9387" w:type="dxa"/>
            <w:tcBorders>
              <w:top w:val="single" w:sz="4" w:space="0" w:color="000000"/>
              <w:left w:val="nil"/>
              <w:bottom w:val="single" w:sz="4" w:space="0" w:color="000000"/>
              <w:right w:val="single" w:sz="8" w:space="0" w:color="000000"/>
            </w:tcBorders>
            <w:shd w:val="clear" w:color="auto" w:fill="C9C9C9"/>
          </w:tcPr>
          <w:p w14:paraId="30E5B307" w14:textId="77777777" w:rsidR="000133BE" w:rsidRDefault="000133BE" w:rsidP="00BB6455">
            <w:pPr>
              <w:numPr>
                <w:ilvl w:val="0"/>
                <w:numId w:val="31"/>
              </w:numPr>
              <w:pBdr>
                <w:top w:val="nil"/>
                <w:left w:val="nil"/>
                <w:bottom w:val="nil"/>
                <w:right w:val="nil"/>
                <w:between w:val="nil"/>
              </w:pBdr>
              <w:ind w:left="187" w:hanging="187"/>
              <w:contextualSpacing/>
              <w:rPr>
                <w:color w:val="000000"/>
              </w:rPr>
            </w:pPr>
            <w:r>
              <w:rPr>
                <w:rFonts w:ascii="Arial" w:eastAsia="Arial" w:hAnsi="Arial" w:cs="Arial"/>
              </w:rPr>
              <w:t>Reviews medical student documentation in the record and provides helpful feedback on organization and communication</w:t>
            </w:r>
          </w:p>
          <w:p w14:paraId="6CC3C1EA" w14:textId="77777777" w:rsidR="00E17F7D" w:rsidRDefault="00E17F7D" w:rsidP="00E17F7D">
            <w:pPr>
              <w:pBdr>
                <w:top w:val="nil"/>
                <w:left w:val="nil"/>
                <w:bottom w:val="nil"/>
                <w:right w:val="nil"/>
                <w:between w:val="nil"/>
              </w:pBdr>
              <w:contextualSpacing/>
              <w:rPr>
                <w:rFonts w:ascii="Arial" w:eastAsia="Arial" w:hAnsi="Arial" w:cs="Arial"/>
              </w:rPr>
            </w:pPr>
          </w:p>
          <w:p w14:paraId="5F5EDA99" w14:textId="77777777" w:rsidR="00E17F7D" w:rsidRDefault="00E17F7D" w:rsidP="00E17F7D">
            <w:pPr>
              <w:pBdr>
                <w:top w:val="nil"/>
                <w:left w:val="nil"/>
                <w:bottom w:val="nil"/>
                <w:right w:val="nil"/>
                <w:between w:val="nil"/>
              </w:pBdr>
              <w:contextualSpacing/>
              <w:rPr>
                <w:rFonts w:ascii="Arial" w:eastAsia="Arial" w:hAnsi="Arial" w:cs="Arial"/>
              </w:rPr>
            </w:pPr>
          </w:p>
          <w:p w14:paraId="7F1BF446" w14:textId="72F941D1" w:rsidR="000133BE" w:rsidRDefault="000133BE" w:rsidP="00BB6455">
            <w:pPr>
              <w:numPr>
                <w:ilvl w:val="0"/>
                <w:numId w:val="31"/>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Leads didactic session on non-judgmental communication</w:t>
            </w:r>
          </w:p>
          <w:p w14:paraId="6FBE52FE" w14:textId="1941746B" w:rsidR="003F2E8F" w:rsidRPr="000133BE" w:rsidRDefault="000133BE" w:rsidP="00BB6455">
            <w:pPr>
              <w:numPr>
                <w:ilvl w:val="0"/>
                <w:numId w:val="31"/>
              </w:numPr>
              <w:pBdr>
                <w:top w:val="nil"/>
                <w:left w:val="nil"/>
                <w:bottom w:val="nil"/>
                <w:right w:val="nil"/>
                <w:between w:val="nil"/>
              </w:pBdr>
              <w:ind w:left="187" w:hanging="187"/>
              <w:contextualSpacing/>
              <w:rPr>
                <w:rFonts w:ascii="Arial" w:eastAsia="Arial" w:hAnsi="Arial" w:cs="Arial"/>
              </w:rPr>
            </w:pPr>
            <w:r w:rsidRPr="000133BE">
              <w:rPr>
                <w:rFonts w:ascii="Arial" w:eastAsia="Arial" w:hAnsi="Arial" w:cs="Arial"/>
                <w:color w:val="000000"/>
              </w:rPr>
              <w:t xml:space="preserve">Notes are exemplary, but is not yet able to provide feedback to </w:t>
            </w:r>
            <w:r w:rsidRPr="000133BE">
              <w:rPr>
                <w:rFonts w:ascii="Arial" w:eastAsia="Arial" w:hAnsi="Arial" w:cs="Arial"/>
              </w:rPr>
              <w:t>trainees and colleagues</w:t>
            </w:r>
            <w:r w:rsidRPr="000133BE">
              <w:rPr>
                <w:rFonts w:ascii="Arial" w:eastAsia="Arial" w:hAnsi="Arial" w:cs="Arial"/>
                <w:color w:val="000000"/>
              </w:rPr>
              <w:t xml:space="preserve"> who are insufficiently documenting substance use history</w:t>
            </w:r>
          </w:p>
        </w:tc>
      </w:tr>
      <w:tr w:rsidR="003F2E8F" w:rsidRPr="0009118D" w14:paraId="0725F267" w14:textId="77777777" w:rsidTr="00B154C0">
        <w:tc>
          <w:tcPr>
            <w:tcW w:w="4743" w:type="dxa"/>
            <w:tcBorders>
              <w:top w:val="single" w:sz="4" w:space="0" w:color="000000"/>
              <w:bottom w:val="single" w:sz="4" w:space="0" w:color="000000"/>
            </w:tcBorders>
            <w:shd w:val="clear" w:color="auto" w:fill="C9C9C9"/>
          </w:tcPr>
          <w:p w14:paraId="29F2E67E" w14:textId="7B685D12" w:rsidR="003F2E8F" w:rsidRPr="007E344E" w:rsidRDefault="003F2E8F" w:rsidP="00521CDD">
            <w:pPr>
              <w:rPr>
                <w:rFonts w:ascii="Arial" w:hAnsi="Arial" w:cs="Arial"/>
              </w:rPr>
            </w:pPr>
            <w:r w:rsidRPr="009C7549">
              <w:rPr>
                <w:rFonts w:ascii="Arial" w:hAnsi="Arial" w:cs="Arial"/>
                <w:b/>
              </w:rPr>
              <w:t>Level 5</w:t>
            </w:r>
            <w:r>
              <w:rPr>
                <w:rFonts w:ascii="Arial" w:hAnsi="Arial" w:cs="Arial"/>
              </w:rPr>
              <w:t xml:space="preserve"> </w:t>
            </w:r>
            <w:r w:rsidR="000133BE" w:rsidRPr="000133BE">
              <w:rPr>
                <w:rFonts w:ascii="Arial" w:eastAsia="Arial" w:hAnsi="Arial" w:cs="Arial"/>
                <w:i/>
              </w:rPr>
              <w:t>Participates in the development or evaluation of policies and procedures for departmental or institutional communication</w:t>
            </w:r>
          </w:p>
        </w:tc>
        <w:tc>
          <w:tcPr>
            <w:tcW w:w="9387" w:type="dxa"/>
            <w:tcBorders>
              <w:top w:val="single" w:sz="4" w:space="0" w:color="000000"/>
              <w:left w:val="nil"/>
              <w:bottom w:val="single" w:sz="4" w:space="0" w:color="000000"/>
              <w:right w:val="single" w:sz="8" w:space="0" w:color="000000"/>
            </w:tcBorders>
            <w:shd w:val="clear" w:color="auto" w:fill="C9C9C9"/>
          </w:tcPr>
          <w:p w14:paraId="6F705079" w14:textId="77777777" w:rsidR="000133BE" w:rsidRDefault="000133BE" w:rsidP="00BB6455">
            <w:pPr>
              <w:numPr>
                <w:ilvl w:val="0"/>
                <w:numId w:val="31"/>
              </w:numPr>
              <w:pBdr>
                <w:top w:val="nil"/>
                <w:left w:val="nil"/>
                <w:bottom w:val="nil"/>
                <w:right w:val="nil"/>
                <w:between w:val="nil"/>
              </w:pBdr>
              <w:ind w:left="187" w:hanging="187"/>
              <w:contextualSpacing/>
              <w:rPr>
                <w:color w:val="000000"/>
              </w:rPr>
            </w:pPr>
            <w:r>
              <w:rPr>
                <w:rFonts w:ascii="Arial" w:eastAsia="Arial" w:hAnsi="Arial" w:cs="Arial"/>
                <w:color w:val="000000"/>
              </w:rPr>
              <w:t>Teaches colleagues how to improve clinical notes, including use of appropria</w:t>
            </w:r>
            <w:r>
              <w:rPr>
                <w:rFonts w:ascii="Arial" w:eastAsia="Arial" w:hAnsi="Arial" w:cs="Arial"/>
              </w:rPr>
              <w:t xml:space="preserve">te, non-stigmatizing </w:t>
            </w:r>
            <w:r>
              <w:rPr>
                <w:rFonts w:ascii="Arial" w:eastAsia="Arial" w:hAnsi="Arial" w:cs="Arial"/>
                <w:color w:val="000000"/>
              </w:rPr>
              <w:t>terminology, billing compliance, conciseness, and inclusion of all required elements</w:t>
            </w:r>
          </w:p>
          <w:p w14:paraId="66813D9F" w14:textId="7E0DB89D" w:rsidR="003F2E8F" w:rsidRPr="000133BE" w:rsidRDefault="000133BE" w:rsidP="00BB6455">
            <w:pPr>
              <w:numPr>
                <w:ilvl w:val="0"/>
                <w:numId w:val="31"/>
              </w:numPr>
              <w:pBdr>
                <w:top w:val="nil"/>
                <w:left w:val="nil"/>
                <w:bottom w:val="nil"/>
                <w:right w:val="nil"/>
                <w:between w:val="nil"/>
              </w:pBdr>
              <w:ind w:left="187" w:hanging="187"/>
              <w:contextualSpacing/>
              <w:rPr>
                <w:color w:val="000000"/>
              </w:rPr>
            </w:pPr>
            <w:r w:rsidRPr="000133BE">
              <w:rPr>
                <w:rFonts w:ascii="Arial" w:eastAsia="Arial" w:hAnsi="Arial" w:cs="Arial"/>
                <w:color w:val="000000"/>
              </w:rPr>
              <w:t>Leads a task force established by the h</w:t>
            </w:r>
            <w:r w:rsidRPr="000133BE">
              <w:rPr>
                <w:rFonts w:ascii="Arial" w:eastAsia="Arial" w:hAnsi="Arial" w:cs="Arial"/>
              </w:rPr>
              <w:t>ealth system</w:t>
            </w:r>
            <w:r w:rsidRPr="000133BE">
              <w:rPr>
                <w:rFonts w:ascii="Arial" w:eastAsia="Arial" w:hAnsi="Arial" w:cs="Arial"/>
                <w:color w:val="000000"/>
              </w:rPr>
              <w:t xml:space="preserve"> QI committee to develop a plan to improve hand-offs between providers</w:t>
            </w:r>
          </w:p>
        </w:tc>
      </w:tr>
      <w:tr w:rsidR="003F2E8F" w:rsidRPr="0009118D" w14:paraId="6A18F7D5" w14:textId="77777777" w:rsidTr="00C16412">
        <w:tc>
          <w:tcPr>
            <w:tcW w:w="4743"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387" w:type="dxa"/>
            <w:shd w:val="clear" w:color="auto" w:fill="FFD965"/>
          </w:tcPr>
          <w:p w14:paraId="25716CFD" w14:textId="77777777" w:rsidR="00B154C0" w:rsidRPr="00B154C0" w:rsidRDefault="00B154C0" w:rsidP="00B154C0">
            <w:pPr>
              <w:numPr>
                <w:ilvl w:val="0"/>
                <w:numId w:val="31"/>
              </w:numPr>
              <w:pBdr>
                <w:top w:val="nil"/>
                <w:left w:val="nil"/>
                <w:bottom w:val="nil"/>
                <w:right w:val="nil"/>
                <w:between w:val="nil"/>
              </w:pBdr>
              <w:ind w:left="186" w:hanging="180"/>
              <w:contextualSpacing/>
              <w:rPr>
                <w:color w:val="000000"/>
              </w:rPr>
            </w:pPr>
            <w:r w:rsidRPr="000133BE">
              <w:rPr>
                <w:rFonts w:ascii="Arial" w:eastAsia="Arial" w:hAnsi="Arial" w:cs="Arial"/>
                <w:color w:val="000000"/>
              </w:rPr>
              <w:t xml:space="preserve">Chart stimulated recall </w:t>
            </w:r>
          </w:p>
          <w:p w14:paraId="6A0D974D" w14:textId="58573AA3" w:rsidR="00B154C0" w:rsidRDefault="00B154C0" w:rsidP="00B154C0">
            <w:pPr>
              <w:numPr>
                <w:ilvl w:val="0"/>
                <w:numId w:val="31"/>
              </w:numPr>
              <w:pBdr>
                <w:top w:val="nil"/>
                <w:left w:val="nil"/>
                <w:bottom w:val="nil"/>
                <w:right w:val="nil"/>
                <w:between w:val="nil"/>
              </w:pBdr>
              <w:ind w:left="186" w:hanging="180"/>
              <w:contextualSpacing/>
              <w:rPr>
                <w:color w:val="000000"/>
              </w:rPr>
            </w:pPr>
            <w:r>
              <w:rPr>
                <w:rFonts w:ascii="Arial" w:eastAsia="Arial" w:hAnsi="Arial" w:cs="Arial"/>
                <w:color w:val="000000"/>
              </w:rPr>
              <w:t>Direct observation of sign-outs, observation of requests for consultations</w:t>
            </w:r>
          </w:p>
          <w:p w14:paraId="4D3005E0" w14:textId="77777777" w:rsidR="00AD1BCA" w:rsidRDefault="00AD1BCA" w:rsidP="00B154C0">
            <w:pPr>
              <w:numPr>
                <w:ilvl w:val="0"/>
                <w:numId w:val="31"/>
              </w:numPr>
              <w:pBdr>
                <w:top w:val="nil"/>
                <w:left w:val="nil"/>
                <w:bottom w:val="nil"/>
                <w:right w:val="nil"/>
                <w:between w:val="nil"/>
              </w:pBdr>
              <w:ind w:left="186" w:hanging="180"/>
              <w:contextualSpacing/>
              <w:rPr>
                <w:color w:val="000000"/>
              </w:rPr>
            </w:pPr>
            <w:r>
              <w:rPr>
                <w:rFonts w:ascii="Arial" w:eastAsia="Arial" w:hAnsi="Arial" w:cs="Arial"/>
                <w:color w:val="000000"/>
              </w:rPr>
              <w:t xml:space="preserve">Medical record (chart) audit </w:t>
            </w:r>
          </w:p>
          <w:p w14:paraId="50EB3339" w14:textId="04570B95" w:rsidR="003F2E8F" w:rsidRPr="00B154C0" w:rsidRDefault="00AD1BCA" w:rsidP="00B154C0">
            <w:pPr>
              <w:numPr>
                <w:ilvl w:val="0"/>
                <w:numId w:val="31"/>
              </w:numPr>
              <w:pBdr>
                <w:top w:val="nil"/>
                <w:left w:val="nil"/>
                <w:bottom w:val="nil"/>
                <w:right w:val="nil"/>
                <w:between w:val="nil"/>
              </w:pBdr>
              <w:ind w:left="186" w:hanging="180"/>
              <w:contextualSpacing/>
              <w:rPr>
                <w:color w:val="000000"/>
              </w:rPr>
            </w:pPr>
            <w:r>
              <w:rPr>
                <w:rFonts w:ascii="Arial" w:eastAsia="Arial" w:hAnsi="Arial" w:cs="Arial"/>
                <w:color w:val="000000"/>
              </w:rPr>
              <w:t>Multisource feedback</w:t>
            </w:r>
          </w:p>
        </w:tc>
      </w:tr>
      <w:tr w:rsidR="003F2E8F" w:rsidRPr="0009118D" w14:paraId="31F69697" w14:textId="77777777" w:rsidTr="00C16412">
        <w:tc>
          <w:tcPr>
            <w:tcW w:w="4743"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lastRenderedPageBreak/>
              <w:t xml:space="preserve">Curriculum Mapping </w:t>
            </w:r>
          </w:p>
        </w:tc>
        <w:tc>
          <w:tcPr>
            <w:tcW w:w="9387" w:type="dxa"/>
            <w:shd w:val="clear" w:color="auto" w:fill="8DB3E2" w:themeFill="text2" w:themeFillTint="66"/>
          </w:tcPr>
          <w:p w14:paraId="27DBAFDE" w14:textId="77777777" w:rsidR="003F2E8F" w:rsidRPr="00445C90" w:rsidRDefault="003F2E8F" w:rsidP="00BB6455">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0AAE240" w14:textId="77777777" w:rsidTr="00C16412">
        <w:trPr>
          <w:trHeight w:val="80"/>
        </w:trPr>
        <w:tc>
          <w:tcPr>
            <w:tcW w:w="4743"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387" w:type="dxa"/>
            <w:shd w:val="clear" w:color="auto" w:fill="A8D08D"/>
          </w:tcPr>
          <w:p w14:paraId="3D40751C" w14:textId="77777777" w:rsidR="000133BE" w:rsidRDefault="000133BE" w:rsidP="00BB6455">
            <w:pPr>
              <w:numPr>
                <w:ilvl w:val="0"/>
                <w:numId w:val="33"/>
              </w:numPr>
              <w:pBdr>
                <w:top w:val="nil"/>
                <w:left w:val="nil"/>
                <w:bottom w:val="nil"/>
                <w:right w:val="nil"/>
                <w:between w:val="nil"/>
              </w:pBdr>
              <w:ind w:left="187" w:hanging="187"/>
              <w:contextualSpacing/>
              <w:rPr>
                <w:rFonts w:ascii="Arial" w:hAnsi="Arial" w:cs="Arial"/>
                <w:color w:val="000000"/>
              </w:rPr>
            </w:pPr>
            <w:proofErr w:type="spellStart"/>
            <w:r w:rsidRPr="0039570D">
              <w:rPr>
                <w:rFonts w:ascii="Arial" w:eastAsia="Arial" w:hAnsi="Arial" w:cs="Arial"/>
                <w:color w:val="000000"/>
              </w:rPr>
              <w:t>Bierman</w:t>
            </w:r>
            <w:proofErr w:type="spellEnd"/>
            <w:r>
              <w:rPr>
                <w:rFonts w:ascii="Arial" w:eastAsia="Arial" w:hAnsi="Arial" w:cs="Arial"/>
                <w:color w:val="000000"/>
              </w:rPr>
              <w:t xml:space="preserve"> JA</w:t>
            </w:r>
            <w:r w:rsidRPr="0039570D">
              <w:rPr>
                <w:rFonts w:ascii="Arial" w:eastAsia="Arial" w:hAnsi="Arial" w:cs="Arial"/>
                <w:color w:val="000000"/>
              </w:rPr>
              <w:t xml:space="preserve">, </w:t>
            </w:r>
            <w:proofErr w:type="spellStart"/>
            <w:r w:rsidRPr="0039570D">
              <w:rPr>
                <w:rFonts w:ascii="Arial" w:eastAsia="Arial" w:hAnsi="Arial" w:cs="Arial"/>
                <w:color w:val="000000"/>
              </w:rPr>
              <w:t>Hufmeyer</w:t>
            </w:r>
            <w:proofErr w:type="spellEnd"/>
            <w:r>
              <w:rPr>
                <w:rFonts w:ascii="Arial" w:eastAsia="Arial" w:hAnsi="Arial" w:cs="Arial"/>
                <w:color w:val="000000"/>
              </w:rPr>
              <w:t xml:space="preserve"> KK</w:t>
            </w:r>
            <w:r w:rsidRPr="0039570D">
              <w:rPr>
                <w:rFonts w:ascii="Arial" w:eastAsia="Arial" w:hAnsi="Arial" w:cs="Arial"/>
                <w:color w:val="000000"/>
              </w:rPr>
              <w:t xml:space="preserve">, </w:t>
            </w:r>
            <w:proofErr w:type="spellStart"/>
            <w:r w:rsidRPr="0039570D">
              <w:rPr>
                <w:rFonts w:ascii="Arial" w:eastAsia="Arial" w:hAnsi="Arial" w:cs="Arial"/>
                <w:color w:val="000000"/>
              </w:rPr>
              <w:t>Liss</w:t>
            </w:r>
            <w:proofErr w:type="spellEnd"/>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w:t>
            </w:r>
            <w:proofErr w:type="gramStart"/>
            <w:r>
              <w:rPr>
                <w:rFonts w:ascii="Arial" w:eastAsia="Arial" w:hAnsi="Arial" w:cs="Arial"/>
                <w:color w:val="000000"/>
              </w:rPr>
              <w:t>;29</w:t>
            </w:r>
            <w:proofErr w:type="gramEnd"/>
            <w:r>
              <w:rPr>
                <w:rFonts w:ascii="Arial" w:eastAsia="Arial" w:hAnsi="Arial" w:cs="Arial"/>
                <w:color w:val="000000"/>
              </w:rPr>
              <w:t xml:space="preserve">(4):420-432. </w:t>
            </w:r>
          </w:p>
          <w:p w14:paraId="6A13B245" w14:textId="277B38D8" w:rsidR="003F2E8F" w:rsidRPr="000133BE" w:rsidRDefault="000133BE" w:rsidP="00BB6455">
            <w:pPr>
              <w:numPr>
                <w:ilvl w:val="0"/>
                <w:numId w:val="33"/>
              </w:numPr>
              <w:pBdr>
                <w:top w:val="nil"/>
                <w:left w:val="nil"/>
                <w:bottom w:val="nil"/>
                <w:right w:val="nil"/>
                <w:between w:val="nil"/>
              </w:pBdr>
              <w:ind w:left="187" w:hanging="187"/>
              <w:contextualSpacing/>
              <w:rPr>
                <w:rFonts w:ascii="Arial" w:hAnsi="Arial" w:cs="Arial"/>
                <w:color w:val="000000"/>
              </w:rPr>
            </w:pPr>
            <w:r w:rsidRPr="000133BE">
              <w:rPr>
                <w:rFonts w:ascii="Arial" w:eastAsia="Arial" w:hAnsi="Arial" w:cs="Arial"/>
                <w:color w:val="000000"/>
              </w:rPr>
              <w:t xml:space="preserve">ASAM. Awad A. Confused by confidentiality? A primer on 42 CFR Part 2. 2013. </w:t>
            </w:r>
            <w:hyperlink r:id="rId72" w:history="1">
              <w:r w:rsidRPr="000133BE">
                <w:rPr>
                  <w:rStyle w:val="Hyperlink"/>
                  <w:rFonts w:ascii="Arial" w:eastAsia="Arial" w:hAnsi="Arial" w:cs="Arial"/>
                </w:rPr>
                <w:t>https://www.asam.org/resources/publications/magazine/read/article/2013/08/15/confused-by-confidentiality-a-primer-on-42-cfr-part-2</w:t>
              </w:r>
            </w:hyperlink>
          </w:p>
        </w:tc>
      </w:tr>
    </w:tbl>
    <w:p w14:paraId="1DC67ABF" w14:textId="77777777" w:rsidR="00445C90" w:rsidRPr="0009118D" w:rsidRDefault="00445C90">
      <w:pPr>
        <w:spacing w:line="240" w:lineRule="auto"/>
        <w:ind w:hanging="180"/>
        <w:rPr>
          <w:rFonts w:ascii="Arial" w:eastAsia="Arial" w:hAnsi="Arial" w:cs="Arial"/>
        </w:rPr>
      </w:pPr>
    </w:p>
    <w:p w14:paraId="0E85C5AF" w14:textId="5BBBF83A" w:rsidR="00675CD3" w:rsidRDefault="00675CD3">
      <w:pPr>
        <w:rPr>
          <w:rFonts w:ascii="Arial" w:eastAsia="Arial" w:hAnsi="Arial" w:cs="Arial"/>
        </w:rPr>
      </w:pPr>
    </w:p>
    <w:sectPr w:rsidR="00675CD3" w:rsidSect="00DE6B78">
      <w:headerReference w:type="default" r:id="rId73"/>
      <w:footerReference w:type="default" r:id="rId74"/>
      <w:headerReference w:type="first" r:id="rId75"/>
      <w:type w:val="continuous"/>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1600" w14:textId="77777777" w:rsidR="00CB4B43" w:rsidRDefault="00CB4B43">
      <w:pPr>
        <w:spacing w:after="0" w:line="240" w:lineRule="auto"/>
      </w:pPr>
      <w:r>
        <w:separator/>
      </w:r>
    </w:p>
  </w:endnote>
  <w:endnote w:type="continuationSeparator" w:id="0">
    <w:p w14:paraId="6661481F" w14:textId="77777777" w:rsidR="00CB4B43" w:rsidRDefault="00CB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E72" w14:textId="6FBF5B83" w:rsidR="00CB4B43" w:rsidRDefault="00CB4B4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34FA3">
      <w:rPr>
        <w:rFonts w:ascii="Arial" w:eastAsia="Arial" w:hAnsi="Arial" w:cs="Arial"/>
        <w:noProof/>
        <w:color w:val="000000"/>
      </w:rPr>
      <w:t>21</w:t>
    </w:r>
    <w:r>
      <w:rPr>
        <w:rFonts w:ascii="Arial" w:eastAsia="Arial" w:hAnsi="Arial" w:cs="Arial"/>
        <w:color w:val="000000"/>
      </w:rPr>
      <w:fldChar w:fldCharType="end"/>
    </w:r>
  </w:p>
  <w:p w14:paraId="60F98BEC" w14:textId="77777777" w:rsidR="00CB4B43" w:rsidRDefault="00CB4B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9E91" w14:textId="77777777" w:rsidR="00CB4B43" w:rsidRDefault="00CB4B43">
      <w:pPr>
        <w:spacing w:after="0" w:line="240" w:lineRule="auto"/>
      </w:pPr>
      <w:r>
        <w:separator/>
      </w:r>
    </w:p>
  </w:footnote>
  <w:footnote w:type="continuationSeparator" w:id="0">
    <w:p w14:paraId="717C2F64" w14:textId="77777777" w:rsidR="00CB4B43" w:rsidRDefault="00CB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6A97" w14:textId="3BDE7DAD" w:rsidR="00CB4B43" w:rsidRPr="00FA0F67" w:rsidRDefault="00CB4B43" w:rsidP="00FA0F67">
    <w:pPr>
      <w:pStyle w:val="Header"/>
      <w:rPr>
        <w:rFonts w:ascii="Arial" w:hAnsi="Arial" w:cs="Arial"/>
        <w:sz w:val="20"/>
      </w:rPr>
    </w:pPr>
    <w:r w:rsidRPr="00FA0F67">
      <w:rPr>
        <w:rFonts w:ascii="Arial" w:hAnsi="Arial" w:cs="Arial"/>
        <w:sz w:val="20"/>
      </w:rPr>
      <w:t>Supplemental Guide for Addiction Medicine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B8F0" w14:textId="6DA22A8C" w:rsidR="00CB4B43" w:rsidRPr="00DE6B78" w:rsidRDefault="00CB4B43">
    <w:pPr>
      <w:pStyle w:val="Header"/>
      <w:rPr>
        <w:rFonts w:ascii="Arial" w:hAnsi="Arial" w:cs="Arial"/>
        <w:sz w:val="20"/>
      </w:rPr>
    </w:pPr>
    <w:r w:rsidRPr="00DE6B78">
      <w:rPr>
        <w:rFonts w:ascii="Arial" w:hAnsi="Arial" w:cs="Arial"/>
        <w:sz w:val="20"/>
      </w:rPr>
      <w:t>Supplemental Guide for Addiction Medicine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83BEF"/>
    <w:multiLevelType w:val="multilevel"/>
    <w:tmpl w:val="BA70E1B0"/>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F3219"/>
    <w:multiLevelType w:val="hybridMultilevel"/>
    <w:tmpl w:val="29F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932EA"/>
    <w:multiLevelType w:val="multilevel"/>
    <w:tmpl w:val="EEA6DB6E"/>
    <w:lvl w:ilvl="0">
      <w:start w:val="1"/>
      <w:numFmt w:val="bullet"/>
      <w:lvlText w:val="●"/>
      <w:lvlJc w:val="left"/>
      <w:pPr>
        <w:ind w:left="360" w:hanging="360"/>
      </w:pPr>
      <w:rPr>
        <w:rFonts w:ascii="Arial" w:eastAsia="Noto Sans Symbols" w:hAnsi="Arial" w:cs="Aria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4C31F0"/>
    <w:multiLevelType w:val="multilevel"/>
    <w:tmpl w:val="42C0541C"/>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BE2277"/>
    <w:multiLevelType w:val="hybridMultilevel"/>
    <w:tmpl w:val="B8DC553C"/>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E046A"/>
    <w:multiLevelType w:val="multilevel"/>
    <w:tmpl w:val="7E2A8C58"/>
    <w:lvl w:ilvl="0">
      <w:start w:val="1"/>
      <w:numFmt w:val="bullet"/>
      <w:lvlText w:val=""/>
      <w:lvlJc w:val="left"/>
      <w:pPr>
        <w:ind w:left="720" w:hanging="360"/>
      </w:pPr>
      <w:rPr>
        <w:rFonts w:ascii="Symbol" w:hAnsi="Symbol" w:hint="default"/>
        <w:color w:val="00000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997A1A"/>
    <w:multiLevelType w:val="multilevel"/>
    <w:tmpl w:val="27E03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713DA8"/>
    <w:multiLevelType w:val="multilevel"/>
    <w:tmpl w:val="A704F19C"/>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22272C"/>
    <w:multiLevelType w:val="multilevel"/>
    <w:tmpl w:val="95DA3F8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FE2AE8"/>
    <w:multiLevelType w:val="multilevel"/>
    <w:tmpl w:val="6C44CC0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DB023C"/>
    <w:multiLevelType w:val="multilevel"/>
    <w:tmpl w:val="AC6E6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E265C8"/>
    <w:multiLevelType w:val="multilevel"/>
    <w:tmpl w:val="33583DB8"/>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9D3300"/>
    <w:multiLevelType w:val="multilevel"/>
    <w:tmpl w:val="9B5A6B64"/>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E04782"/>
    <w:multiLevelType w:val="multilevel"/>
    <w:tmpl w:val="753040F0"/>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557CC9"/>
    <w:multiLevelType w:val="multilevel"/>
    <w:tmpl w:val="E2264ACE"/>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8D7FE8"/>
    <w:multiLevelType w:val="multilevel"/>
    <w:tmpl w:val="051C4554"/>
    <w:lvl w:ilvl="0">
      <w:start w:val="1"/>
      <w:numFmt w:val="bullet"/>
      <w:lvlText w:val=""/>
      <w:lvlJc w:val="left"/>
      <w:pPr>
        <w:ind w:left="720" w:hanging="360"/>
      </w:pPr>
      <w:rPr>
        <w:rFonts w:ascii="Symbol" w:hAnsi="Symbol" w:hint="default"/>
        <w:color w:val="000000"/>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512F45"/>
    <w:multiLevelType w:val="multilevel"/>
    <w:tmpl w:val="27FC4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D338AE"/>
    <w:multiLevelType w:val="hybridMultilevel"/>
    <w:tmpl w:val="E6863050"/>
    <w:lvl w:ilvl="0" w:tplc="EFA086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E754C"/>
    <w:multiLevelType w:val="multilevel"/>
    <w:tmpl w:val="16F05670"/>
    <w:lvl w:ilvl="0">
      <w:start w:val="1"/>
      <w:numFmt w:val="bullet"/>
      <w:lvlText w:val=""/>
      <w:lvlJc w:val="left"/>
      <w:pPr>
        <w:ind w:left="720" w:hanging="360"/>
      </w:pPr>
      <w:rPr>
        <w:rFonts w:ascii="Symbol" w:hAnsi="Symbol" w:hint="default"/>
        <w:color w:val="000000"/>
        <w:sz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04269C"/>
    <w:multiLevelType w:val="multilevel"/>
    <w:tmpl w:val="E4808474"/>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700A0F"/>
    <w:multiLevelType w:val="multilevel"/>
    <w:tmpl w:val="3A88E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2606F0"/>
    <w:multiLevelType w:val="multilevel"/>
    <w:tmpl w:val="9608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E49EE"/>
    <w:multiLevelType w:val="multilevel"/>
    <w:tmpl w:val="80BA0770"/>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0"/>
  </w:num>
  <w:num w:numId="3">
    <w:abstractNumId w:val="25"/>
  </w:num>
  <w:num w:numId="4">
    <w:abstractNumId w:val="21"/>
  </w:num>
  <w:num w:numId="5">
    <w:abstractNumId w:val="8"/>
  </w:num>
  <w:num w:numId="6">
    <w:abstractNumId w:val="15"/>
  </w:num>
  <w:num w:numId="7">
    <w:abstractNumId w:val="12"/>
  </w:num>
  <w:num w:numId="8">
    <w:abstractNumId w:val="26"/>
  </w:num>
  <w:num w:numId="9">
    <w:abstractNumId w:val="4"/>
  </w:num>
  <w:num w:numId="10">
    <w:abstractNumId w:val="10"/>
  </w:num>
  <w:num w:numId="11">
    <w:abstractNumId w:val="13"/>
  </w:num>
  <w:num w:numId="12">
    <w:abstractNumId w:val="31"/>
  </w:num>
  <w:num w:numId="13">
    <w:abstractNumId w:val="1"/>
  </w:num>
  <w:num w:numId="14">
    <w:abstractNumId w:val="30"/>
  </w:num>
  <w:num w:numId="15">
    <w:abstractNumId w:val="2"/>
  </w:num>
  <w:num w:numId="16">
    <w:abstractNumId w:val="14"/>
  </w:num>
  <w:num w:numId="17">
    <w:abstractNumId w:val="23"/>
  </w:num>
  <w:num w:numId="18">
    <w:abstractNumId w:val="16"/>
  </w:num>
  <w:num w:numId="19">
    <w:abstractNumId w:val="27"/>
  </w:num>
  <w:num w:numId="20">
    <w:abstractNumId w:val="9"/>
  </w:num>
  <w:num w:numId="21">
    <w:abstractNumId w:val="7"/>
  </w:num>
  <w:num w:numId="22">
    <w:abstractNumId w:val="17"/>
  </w:num>
  <w:num w:numId="23">
    <w:abstractNumId w:val="3"/>
  </w:num>
  <w:num w:numId="24">
    <w:abstractNumId w:val="5"/>
  </w:num>
  <w:num w:numId="25">
    <w:abstractNumId w:val="32"/>
  </w:num>
  <w:num w:numId="26">
    <w:abstractNumId w:val="29"/>
  </w:num>
  <w:num w:numId="27">
    <w:abstractNumId w:val="20"/>
  </w:num>
  <w:num w:numId="28">
    <w:abstractNumId w:val="18"/>
  </w:num>
  <w:num w:numId="29">
    <w:abstractNumId w:val="22"/>
  </w:num>
  <w:num w:numId="30">
    <w:abstractNumId w:val="19"/>
  </w:num>
  <w:num w:numId="31">
    <w:abstractNumId w:val="11"/>
  </w:num>
  <w:num w:numId="32">
    <w:abstractNumId w:val="28"/>
  </w:num>
  <w:num w:numId="3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F"/>
    <w:rsid w:val="000133BE"/>
    <w:rsid w:val="00030616"/>
    <w:rsid w:val="0009118D"/>
    <w:rsid w:val="00097FEA"/>
    <w:rsid w:val="000E39DC"/>
    <w:rsid w:val="00104C52"/>
    <w:rsid w:val="001431F5"/>
    <w:rsid w:val="0015288D"/>
    <w:rsid w:val="00175242"/>
    <w:rsid w:val="001865C3"/>
    <w:rsid w:val="001B473F"/>
    <w:rsid w:val="001D1709"/>
    <w:rsid w:val="001D5405"/>
    <w:rsid w:val="001D6A32"/>
    <w:rsid w:val="0025218C"/>
    <w:rsid w:val="00291DD5"/>
    <w:rsid w:val="002A1B0A"/>
    <w:rsid w:val="003223C0"/>
    <w:rsid w:val="0034619E"/>
    <w:rsid w:val="003D671A"/>
    <w:rsid w:val="003F2E8F"/>
    <w:rsid w:val="003F5648"/>
    <w:rsid w:val="00420EDE"/>
    <w:rsid w:val="00431CCB"/>
    <w:rsid w:val="00445C90"/>
    <w:rsid w:val="0047695F"/>
    <w:rsid w:val="004A22D3"/>
    <w:rsid w:val="004B51FF"/>
    <w:rsid w:val="004D0A79"/>
    <w:rsid w:val="004E5EE2"/>
    <w:rsid w:val="005004F7"/>
    <w:rsid w:val="00521CDD"/>
    <w:rsid w:val="005C0154"/>
    <w:rsid w:val="005F0B92"/>
    <w:rsid w:val="005F6547"/>
    <w:rsid w:val="0064369A"/>
    <w:rsid w:val="00675CD3"/>
    <w:rsid w:val="00676BE7"/>
    <w:rsid w:val="006905A5"/>
    <w:rsid w:val="006A768C"/>
    <w:rsid w:val="006D5341"/>
    <w:rsid w:val="006D7DD7"/>
    <w:rsid w:val="00700872"/>
    <w:rsid w:val="00717903"/>
    <w:rsid w:val="00774566"/>
    <w:rsid w:val="007859EF"/>
    <w:rsid w:val="0078739F"/>
    <w:rsid w:val="007A7789"/>
    <w:rsid w:val="007E344E"/>
    <w:rsid w:val="007F2D2C"/>
    <w:rsid w:val="00812A2A"/>
    <w:rsid w:val="00832914"/>
    <w:rsid w:val="009621F0"/>
    <w:rsid w:val="00997568"/>
    <w:rsid w:val="009A01B3"/>
    <w:rsid w:val="009C7549"/>
    <w:rsid w:val="00A01050"/>
    <w:rsid w:val="00A16161"/>
    <w:rsid w:val="00A4279D"/>
    <w:rsid w:val="00A446AD"/>
    <w:rsid w:val="00A673DE"/>
    <w:rsid w:val="00A9725A"/>
    <w:rsid w:val="00AC25A6"/>
    <w:rsid w:val="00AC67F3"/>
    <w:rsid w:val="00AD1BCA"/>
    <w:rsid w:val="00AD4D0C"/>
    <w:rsid w:val="00B154C0"/>
    <w:rsid w:val="00B34FA3"/>
    <w:rsid w:val="00B63E99"/>
    <w:rsid w:val="00B87F2B"/>
    <w:rsid w:val="00BA53A2"/>
    <w:rsid w:val="00BA6C6B"/>
    <w:rsid w:val="00BB2B17"/>
    <w:rsid w:val="00BB44FB"/>
    <w:rsid w:val="00BB6455"/>
    <w:rsid w:val="00C060F8"/>
    <w:rsid w:val="00C16412"/>
    <w:rsid w:val="00C27BF9"/>
    <w:rsid w:val="00C52B40"/>
    <w:rsid w:val="00C75FCE"/>
    <w:rsid w:val="00C76904"/>
    <w:rsid w:val="00CA6BA2"/>
    <w:rsid w:val="00CB4B43"/>
    <w:rsid w:val="00CE5F68"/>
    <w:rsid w:val="00CE60E4"/>
    <w:rsid w:val="00D07324"/>
    <w:rsid w:val="00D41DA1"/>
    <w:rsid w:val="00D47880"/>
    <w:rsid w:val="00D80D7D"/>
    <w:rsid w:val="00D8772D"/>
    <w:rsid w:val="00DB21EC"/>
    <w:rsid w:val="00DC16BA"/>
    <w:rsid w:val="00DD4938"/>
    <w:rsid w:val="00DE3FBF"/>
    <w:rsid w:val="00DE6B78"/>
    <w:rsid w:val="00E04B4A"/>
    <w:rsid w:val="00E17F7D"/>
    <w:rsid w:val="00E6036E"/>
    <w:rsid w:val="00E829A4"/>
    <w:rsid w:val="00E92250"/>
    <w:rsid w:val="00E92F6E"/>
    <w:rsid w:val="00E93533"/>
    <w:rsid w:val="00EB4830"/>
    <w:rsid w:val="00F3108F"/>
    <w:rsid w:val="00F34709"/>
    <w:rsid w:val="00F42DC6"/>
    <w:rsid w:val="00FA0F67"/>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FollowedHyperlink">
    <w:name w:val="FollowedHyperlink"/>
    <w:basedOn w:val="DefaultParagraphFont"/>
    <w:uiPriority w:val="99"/>
    <w:semiHidden/>
    <w:unhideWhenUsed/>
    <w:rsid w:val="00DE6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64827/" TargetMode="External"/><Relationship Id="rId18" Type="http://schemas.openxmlformats.org/officeDocument/2006/relationships/hyperlink" Target="https://www.naabt.org/" TargetMode="External"/><Relationship Id="rId26" Type="http://schemas.openxmlformats.org/officeDocument/2006/relationships/hyperlink" Target="https://www.aamc.org/initiatives/diversity/portfolios/cdc/416338/epibiostatswebinar.html%202015" TargetMode="External"/><Relationship Id="rId39" Type="http://schemas.openxmlformats.org/officeDocument/2006/relationships/hyperlink" Target="https://www.cms.gov/Medicare/Quality-Initiatives-Patient-Assessment-Instruments/Value-Based-Programs/MACRA-MIPS-and-APMs/MACRA-MIPS-and-APMs.html" TargetMode="External"/><Relationship Id="rId21" Type="http://schemas.openxmlformats.org/officeDocument/2006/relationships/hyperlink" Target="http://www.motivationalinterviewing.org/" TargetMode="External"/><Relationship Id="rId34" Type="http://schemas.openxmlformats.org/officeDocument/2006/relationships/hyperlink" Target="https://www.ahrq.gov/teamstepps/index.html" TargetMode="External"/><Relationship Id="rId42" Type="http://schemas.openxmlformats.org/officeDocument/2006/relationships/hyperlink" Target="http://www.kff.org/" TargetMode="External"/><Relationship Id="rId47" Type="http://schemas.openxmlformats.org/officeDocument/2006/relationships/hyperlink" Target="https://www.asam.org/docs/default-source/public-policy-statements/multidisciplinary-care-teams-final-jan-2016.pdf?sfvrsn=14d670c2_0" TargetMode="External"/><Relationship Id="rId50" Type="http://schemas.openxmlformats.org/officeDocument/2006/relationships/hyperlink" Target="https://www-ncbi-nlm-nih-gov.ezproxy.libraries.wright.edu/pubmed/?term=Veloski%20JJ%5BAuthor%5D&amp;cauthor=true&amp;cauthor_uid=19638773" TargetMode="External"/><Relationship Id="rId55" Type="http://schemas.openxmlformats.org/officeDocument/2006/relationships/hyperlink" Target="https://alphaomegaalpha.org/pdfs/2015MedicalProfessionalism.pdf" TargetMode="External"/><Relationship Id="rId63" Type="http://schemas.openxmlformats.org/officeDocument/2006/relationships/hyperlink" Target="https://www.aafp.org/news/focus-on-physician-well-being.html" TargetMode="External"/><Relationship Id="rId68" Type="http://schemas.openxmlformats.org/officeDocument/2006/relationships/hyperlink" Target="https://www.ncbi.nlm.nih.gov/pubmed/25193273" TargetMode="External"/><Relationship Id="rId7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ipe.asu.edu/core-interprofessional-elearning-modules" TargetMode="External"/><Relationship Id="rId2" Type="http://schemas.openxmlformats.org/officeDocument/2006/relationships/styles" Target="styles.xml"/><Relationship Id="rId16" Type="http://schemas.openxmlformats.org/officeDocument/2006/relationships/hyperlink" Target="https://store.samsha.gov" TargetMode="External"/><Relationship Id="rId29" Type="http://schemas.openxmlformats.org/officeDocument/2006/relationships/hyperlink" Target="https://www.asam.org/resources/guidelines-and-consensus-documents/npg" TargetMode="External"/><Relationship Id="rId11" Type="http://schemas.openxmlformats.org/officeDocument/2006/relationships/hyperlink" Target="https://www.ahrq.gov/professionals/clinicians-providers/guidelines-recommendations/tobacco/clinicians/update/correctadd.html" TargetMode="External"/><Relationship Id="rId24" Type="http://schemas.openxmlformats.org/officeDocument/2006/relationships/hyperlink" Target="https://www.ncbi.nlm.nih.gov/pubmed/?term=koob+volkow+NEJM" TargetMode="External"/><Relationship Id="rId32" Type="http://schemas.openxmlformats.org/officeDocument/2006/relationships/hyperlink" Target="http://www.ihi.org/Pages/default.aspx" TargetMode="External"/><Relationship Id="rId37" Type="http://schemas.openxmlformats.org/officeDocument/2006/relationships/hyperlink" Target="http://www.washingtoncircle.org/index.html" TargetMode="External"/><Relationship Id="rId40" Type="http://schemas.openxmlformats.org/officeDocument/2006/relationships/hyperlink" Target="https://www.ahrq.gov/professionals/quality-patient-safety/talkingquality/create/physician/challenges.html" TargetMode="External"/><Relationship Id="rId45" Type="http://schemas.openxmlformats.org/officeDocument/2006/relationships/hyperlink" Target="http://www.commonwealthfund.org/interactives-and-data/health-reform-resource-center" TargetMode="External"/><Relationship Id="rId53" Type="http://schemas.openxmlformats.org/officeDocument/2006/relationships/hyperlink" Target="http://abimfoundation.org/wp-content/uploads/2015/12/Medical-Professionalism-in-the-New-Millenium-A-Physician-Charter.pdf" TargetMode="External"/><Relationship Id="rId58" Type="http://schemas.openxmlformats.org/officeDocument/2006/relationships/hyperlink" Target="https://www.samhsa.gov/about-us/who-we-are/laws-regulations/confidentiality-regulations-faqs" TargetMode="External"/><Relationship Id="rId66" Type="http://schemas.openxmlformats.org/officeDocument/2006/relationships/hyperlink" Target="https://wire.ama-assn.org/life-career/physician-wellness"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sam.org/resources/guidelines-and-consensus-documents/npg" TargetMode="External"/><Relationship Id="rId23" Type="http://schemas.openxmlformats.org/officeDocument/2006/relationships/hyperlink" Target="https://www.youtube.com/watch?v=JkEy0sovpgI" TargetMode="External"/><Relationship Id="rId28" Type="http://schemas.openxmlformats.org/officeDocument/2006/relationships/hyperlink" Target="https://www.integration.samhsa.gov/clinical-practice/motivational-interviewing" TargetMode="External"/><Relationship Id="rId36" Type="http://schemas.openxmlformats.org/officeDocument/2006/relationships/hyperlink" Target="https://niatx.net/Home/Home.aspx?CategorySelected=HOME" TargetMode="External"/><Relationship Id="rId49" Type="http://schemas.openxmlformats.org/officeDocument/2006/relationships/hyperlink" Target="https://www-ncbi-nlm-nih-gov.ezproxy.libraries.wright.edu/pubmed/?term=Hojat%20M%5BAuthor%5D&amp;cauthor=true&amp;cauthor_uid=19638773" TargetMode="External"/><Relationship Id="rId57" Type="http://schemas.openxmlformats.org/officeDocument/2006/relationships/hyperlink" Target="http://journalofethics.ama-assn.org/2010/10/ccas1-1010.html" TargetMode="External"/><Relationship Id="rId61" Type="http://schemas.openxmlformats.org/officeDocument/2006/relationships/hyperlink" Target="https://store.samhsa.gov/product/Federal-Guidelines-for-Opioid-Treatment-Programs/PEP15-FEDGUIDEOTP%202015" TargetMode="External"/><Relationship Id="rId10" Type="http://schemas.openxmlformats.org/officeDocument/2006/relationships/hyperlink" Target="http://www.NIAAA.nih.gov/guide" TargetMode="External"/><Relationship Id="rId19" Type="http://schemas.openxmlformats.org/officeDocument/2006/relationships/hyperlink" Target="http://harmreduction.org/" TargetMode="External"/><Relationship Id="rId31" Type="http://schemas.openxmlformats.org/officeDocument/2006/relationships/hyperlink" Target="https://www.ncbi.nlm.nih.gov/pubmed/25986647"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s://www.ama-assn.org/delivering-care/ama-code-medical-ethics" TargetMode="External"/><Relationship Id="rId60" Type="http://schemas.openxmlformats.org/officeDocument/2006/relationships/hyperlink" Target="https://lac.org/samhsa-revises-42-cfr-part-2-new-final-rule-confidentiality-substance-use-disorder-treatment-information/" TargetMode="External"/><Relationship Id="rId65" Type="http://schemas.openxmlformats.org/officeDocument/2006/relationships/hyperlink" Target="https://www.stepsforward.org/modules/physician-wellness"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ugabuse.gov/nidamed" TargetMode="External"/><Relationship Id="rId14" Type="http://schemas.openxmlformats.org/officeDocument/2006/relationships/hyperlink" Target="https://www.ncbi.nlm.nih.gov/books/NBK64364/" TargetMode="External"/><Relationship Id="rId22" Type="http://schemas.openxmlformats.org/officeDocument/2006/relationships/hyperlink" Target="https://www.drugabuse.gov/neurobiology-drug-addiction%202007" TargetMode="External"/><Relationship Id="rId27" Type="http://schemas.openxmlformats.org/officeDocument/2006/relationships/hyperlink" Target="https://www.samhsa.gov/data/data-we-collect/nsduh-national-survey-drug-use-and-health" TargetMode="External"/><Relationship Id="rId30" Type="http://schemas.openxmlformats.org/officeDocument/2006/relationships/hyperlink" Target="https://www.ncbi.nlm.nih.gov/books/NBK310654/" TargetMode="External"/><Relationship Id="rId35" Type="http://schemas.openxmlformats.org/officeDocument/2006/relationships/hyperlink" Target="https://www.medicaid.gov/state-resource-center/innovation-accelerator-program/program-areas/reducing-substance-use-disorders/index.html" TargetMode="External"/><Relationship Id="rId43" Type="http://schemas.openxmlformats.org/officeDocument/2006/relationships/hyperlink" Target="https://nam.edu/vital-directions-for-health-health-care-priorities-from-a-national-academy-of-medicine-initiative/" TargetMode="External"/><Relationship Id="rId48" Type="http://schemas.openxmlformats.org/officeDocument/2006/relationships/hyperlink" Target="https://www.asam.org/docs/default-source/practice-support/guidelines-and-consensus-docs/asam-national-practice-guideline-supplement.pdf" TargetMode="External"/><Relationship Id="rId56" Type="http://schemas.openxmlformats.org/officeDocument/2006/relationships/hyperlink" Target="https://alphaomegaalpha.org/pdfs/2015MedicalProfessionalism.pdf" TargetMode="External"/><Relationship Id="rId64" Type="http://schemas.openxmlformats.org/officeDocument/2006/relationships/hyperlink" Target="https://catalyst.nejm.org/physician-well-being-efficiency-wellness-resilience/" TargetMode="External"/><Relationship Id="rId69" Type="http://schemas.openxmlformats.org/officeDocument/2006/relationships/hyperlink" Target="https://doi.org/10.15766/mep_2374-8265.10174"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ncbi-nlm-nih-gov.ezproxy.libraries.wright.edu/pubmed/?term=Gonnella%20JS%5BAuthor%5D&amp;cauthor=true&amp;cauthor_uid=19638773" TargetMode="External"/><Relationship Id="rId72" Type="http://schemas.openxmlformats.org/officeDocument/2006/relationships/hyperlink" Target="https://www.asam.org/resources/publications/magazine/read/article/2013/08/15/confused-by-confidentiality-a-primer-on-42-cfr-part-2" TargetMode="External"/><Relationship Id="rId3" Type="http://schemas.openxmlformats.org/officeDocument/2006/relationships/settings" Target="settings.xml"/><Relationship Id="rId12" Type="http://schemas.openxmlformats.org/officeDocument/2006/relationships/hyperlink" Target="https://www.asam.org/docs/default-source/advocacy/performance-measures-for-the-addiction-specialist-physician.pdf?sfvrsn=5f986dc2_0" TargetMode="External"/><Relationship Id="rId17" Type="http://schemas.openxmlformats.org/officeDocument/2006/relationships/hyperlink" Target="https://www.samhsa.gov/programs-campaigns/medication-assisted-treatment/training-materials-resources/buprenorphine-waiver" TargetMode="External"/><Relationship Id="rId25" Type="http://schemas.openxmlformats.org/officeDocument/2006/relationships/hyperlink" Target="https://www.sciencedirect.com/science/book/9780124192393" TargetMode="External"/><Relationship Id="rId33" Type="http://schemas.openxmlformats.org/officeDocument/2006/relationships/hyperlink" Target="http://www.qualityforum.org/Home.aspx" TargetMode="External"/><Relationship Id="rId38" Type="http://schemas.openxmlformats.org/officeDocument/2006/relationships/hyperlink" Target="https://www.cms.gov/Medicare/Quality-Payment-Program/Resource-Library/2018-Advancing-Care-information-Fact-Sheet.pdf" TargetMode="External"/><Relationship Id="rId46" Type="http://schemas.openxmlformats.org/officeDocument/2006/relationships/hyperlink" Target="http://www.abim.org/maintenance-of-certification/earning-points/practice-assessment.aspx" TargetMode="External"/><Relationship Id="rId59" Type="http://schemas.openxmlformats.org/officeDocument/2006/relationships/hyperlink" Target="https://www.samhsa.gov/health-information-technology/laws-regulations-guidelines" TargetMode="External"/><Relationship Id="rId67" Type="http://schemas.openxmlformats.org/officeDocument/2006/relationships/hyperlink" Target="https://www.ncbi.nlm.nih.gov/pubmed/27701667" TargetMode="External"/><Relationship Id="rId20" Type="http://schemas.openxmlformats.org/officeDocument/2006/relationships/hyperlink" Target="https://www.ncbi.nlm.nih.gov/pubmed/24374889" TargetMode="External"/><Relationship Id="rId41" Type="http://schemas.openxmlformats.org/officeDocument/2006/relationships/hyperlink" Target="https://www.ahrq.gov/professionals/quality-patient-safety/talkingquality/create/physician/measurementsets.html" TargetMode="External"/><Relationship Id="rId54" Type="http://schemas.openxmlformats.org/officeDocument/2006/relationships/hyperlink" Target="http://abimfoundation.org/wp-content/uploads/2015/12/Medical-Professionalism-in-the-New-Millenium-A-Physician-Charter.pdf" TargetMode="External"/><Relationship Id="rId62" Type="http://schemas.openxmlformats.org/officeDocument/2006/relationships/hyperlink" Target="https://www.csam-asam.org/sites/default/files/csam_otpguideline_oct08.pdf" TargetMode="External"/><Relationship Id="rId70" Type="http://schemas.openxmlformats.org/officeDocument/2006/relationships/hyperlink" Target="https://www.acog.org/Clinical-Guidance-and-Publications/Committee-Opinions/Committee-on-Ethics/Seeking-and-Giving-Consultation%202007"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11445</Words>
  <Characters>65237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Sydney Roberts</cp:lastModifiedBy>
  <cp:revision>2</cp:revision>
  <dcterms:created xsi:type="dcterms:W3CDTF">2019-05-21T13:11:00Z</dcterms:created>
  <dcterms:modified xsi:type="dcterms:W3CDTF">2019-05-21T13:11:00Z</dcterms:modified>
</cp:coreProperties>
</file>