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85BE" w14:textId="77777777" w:rsidR="003529A2" w:rsidRDefault="00B608C3">
      <w:pPr>
        <w:rPr>
          <w:rFonts w:ascii="Arial" w:eastAsia="Arial" w:hAnsi="Arial" w:cs="Arial"/>
        </w:rPr>
      </w:pPr>
      <w:bookmarkStart w:id="0" w:name="_gjdgxs" w:colFirst="0" w:colLast="0"/>
      <w:bookmarkEnd w:id="0"/>
      <w:r>
        <w:rPr>
          <w:noProof/>
        </w:rPr>
        <w:drawing>
          <wp:anchor distT="0" distB="0" distL="114300" distR="114300" simplePos="0" relativeHeight="251659265" behindDoc="1" locked="0" layoutInCell="1" allowOverlap="1" wp14:anchorId="711A8B33" wp14:editId="6677F1FD">
            <wp:simplePos x="0" y="0"/>
            <wp:positionH relativeFrom="column">
              <wp:posOffset>-295275</wp:posOffset>
            </wp:positionH>
            <wp:positionV relativeFrom="paragraph">
              <wp:posOffset>25400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051050" cy="2416175"/>
                    </a:xfrm>
                    <a:prstGeom prst="rect">
                      <a:avLst/>
                    </a:prstGeom>
                    <a:ln/>
                  </pic:spPr>
                </pic:pic>
              </a:graphicData>
            </a:graphic>
            <wp14:sizeRelH relativeFrom="page">
              <wp14:pctWidth>0</wp14:pctWidth>
            </wp14:sizeRelH>
            <wp14:sizeRelV relativeFrom="page">
              <wp14:pctHeight>0</wp14:pctHeight>
            </wp14:sizeRelV>
          </wp:anchor>
        </w:drawing>
      </w:r>
    </w:p>
    <w:p w14:paraId="67CDC760" w14:textId="5F05180C" w:rsidR="003529A2" w:rsidRDefault="00B608C3">
      <w:pPr>
        <w:jc w:val="center"/>
        <w:rPr>
          <w:rFonts w:ascii="Arial" w:eastAsia="Arial" w:hAnsi="Arial" w:cs="Arial"/>
          <w:sz w:val="72"/>
          <w:szCs w:val="72"/>
        </w:rPr>
      </w:pPr>
      <w:r>
        <w:rPr>
          <w:rFonts w:ascii="Arial" w:eastAsia="Arial" w:hAnsi="Arial" w:cs="Arial"/>
          <w:sz w:val="72"/>
          <w:szCs w:val="72"/>
        </w:rPr>
        <w:t>Supplemental Guide:</w:t>
      </w:r>
    </w:p>
    <w:p w14:paraId="0951DE23" w14:textId="24C388E8" w:rsidR="008F5452" w:rsidRDefault="008F5452" w:rsidP="008F5452">
      <w:pPr>
        <w:jc w:val="center"/>
        <w:rPr>
          <w:rFonts w:ascii="Arial" w:eastAsia="Arial" w:hAnsi="Arial" w:cs="Arial"/>
          <w:sz w:val="72"/>
          <w:szCs w:val="72"/>
        </w:rPr>
      </w:pPr>
      <w:r w:rsidRPr="008F5452">
        <w:rPr>
          <w:rFonts w:ascii="Arial" w:eastAsia="Arial" w:hAnsi="Arial" w:cs="Arial"/>
          <w:sz w:val="72"/>
          <w:szCs w:val="72"/>
        </w:rPr>
        <w:t>Neuroendovascular</w:t>
      </w:r>
    </w:p>
    <w:p w14:paraId="0BA99708" w14:textId="271C7219" w:rsidR="003529A2" w:rsidRDefault="008F5452" w:rsidP="008F5452">
      <w:pPr>
        <w:jc w:val="center"/>
        <w:rPr>
          <w:rFonts w:ascii="Arial" w:eastAsia="Arial" w:hAnsi="Arial" w:cs="Arial"/>
        </w:rPr>
      </w:pPr>
      <w:r w:rsidRPr="008F5452">
        <w:rPr>
          <w:rFonts w:ascii="Arial" w:eastAsia="Arial" w:hAnsi="Arial" w:cs="Arial"/>
          <w:sz w:val="72"/>
          <w:szCs w:val="72"/>
        </w:rPr>
        <w:t>Intervention</w:t>
      </w:r>
      <w:r w:rsidR="005845FF">
        <w:rPr>
          <w:noProof/>
        </w:rPr>
        <w:drawing>
          <wp:anchor distT="0" distB="0" distL="114300" distR="114300" simplePos="0" relativeHeight="251658241" behindDoc="1" locked="0" layoutInCell="1" hidden="0" allowOverlap="1" wp14:anchorId="18D3584D" wp14:editId="4CC289DC">
            <wp:simplePos x="0" y="0"/>
            <wp:positionH relativeFrom="margin">
              <wp:posOffset>2876550</wp:posOffset>
            </wp:positionH>
            <wp:positionV relativeFrom="paragraph">
              <wp:posOffset>161925</wp:posOffset>
            </wp:positionV>
            <wp:extent cx="2474595" cy="3202305"/>
            <wp:effectExtent l="0" t="0" r="1905"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474595" cy="3202305"/>
                    </a:xfrm>
                    <a:prstGeom prst="rect">
                      <a:avLst/>
                    </a:prstGeom>
                    <a:ln/>
                  </pic:spPr>
                </pic:pic>
              </a:graphicData>
            </a:graphic>
            <wp14:sizeRelH relativeFrom="margin">
              <wp14:pctWidth>0</wp14:pctWidth>
            </wp14:sizeRelH>
            <wp14:sizeRelV relativeFrom="margin">
              <wp14:pctHeight>0</wp14:pctHeight>
            </wp14:sizeRelV>
          </wp:anchor>
        </w:drawing>
      </w:r>
    </w:p>
    <w:p w14:paraId="0413C608" w14:textId="017C0BE0" w:rsidR="003529A2" w:rsidRDefault="003529A2">
      <w:pPr>
        <w:rPr>
          <w:rFonts w:ascii="Arial" w:eastAsia="Arial" w:hAnsi="Arial" w:cs="Arial"/>
        </w:rPr>
      </w:pPr>
    </w:p>
    <w:p w14:paraId="05A0D642" w14:textId="77777777" w:rsidR="003529A2" w:rsidRDefault="003529A2">
      <w:pPr>
        <w:rPr>
          <w:rFonts w:ascii="Arial" w:eastAsia="Arial" w:hAnsi="Arial" w:cs="Arial"/>
        </w:rPr>
      </w:pPr>
    </w:p>
    <w:p w14:paraId="0648620B" w14:textId="77777777" w:rsidR="003529A2" w:rsidRDefault="003529A2">
      <w:pPr>
        <w:rPr>
          <w:rFonts w:ascii="Arial" w:eastAsia="Arial" w:hAnsi="Arial" w:cs="Arial"/>
        </w:rPr>
      </w:pPr>
    </w:p>
    <w:p w14:paraId="21E5FF16" w14:textId="77777777" w:rsidR="003529A2" w:rsidRDefault="003529A2">
      <w:pPr>
        <w:rPr>
          <w:rFonts w:ascii="Arial" w:eastAsia="Arial" w:hAnsi="Arial" w:cs="Arial"/>
        </w:rPr>
      </w:pPr>
    </w:p>
    <w:p w14:paraId="0F77C696" w14:textId="77777777" w:rsidR="003529A2" w:rsidRDefault="003529A2">
      <w:pPr>
        <w:rPr>
          <w:rFonts w:ascii="Arial" w:eastAsia="Arial" w:hAnsi="Arial" w:cs="Arial"/>
        </w:rPr>
      </w:pPr>
    </w:p>
    <w:p w14:paraId="010A28EF" w14:textId="77777777" w:rsidR="003529A2" w:rsidRDefault="003529A2">
      <w:pPr>
        <w:rPr>
          <w:rFonts w:ascii="Arial" w:eastAsia="Arial" w:hAnsi="Arial" w:cs="Arial"/>
        </w:rPr>
      </w:pPr>
    </w:p>
    <w:p w14:paraId="7DD11464" w14:textId="77777777" w:rsidR="003529A2" w:rsidRDefault="003529A2">
      <w:pPr>
        <w:rPr>
          <w:rFonts w:ascii="Arial" w:eastAsia="Arial" w:hAnsi="Arial" w:cs="Arial"/>
        </w:rPr>
      </w:pPr>
    </w:p>
    <w:p w14:paraId="590829AD" w14:textId="77777777" w:rsidR="003529A2" w:rsidRDefault="003529A2">
      <w:pPr>
        <w:rPr>
          <w:rFonts w:ascii="Arial" w:eastAsia="Arial" w:hAnsi="Arial" w:cs="Arial"/>
        </w:rPr>
      </w:pPr>
    </w:p>
    <w:p w14:paraId="2933C610" w14:textId="77777777" w:rsidR="003529A2" w:rsidRDefault="003529A2">
      <w:pPr>
        <w:rPr>
          <w:rFonts w:ascii="Arial" w:eastAsia="Arial" w:hAnsi="Arial" w:cs="Arial"/>
        </w:rPr>
      </w:pPr>
    </w:p>
    <w:p w14:paraId="42422316" w14:textId="77777777" w:rsidR="003529A2" w:rsidRDefault="003529A2">
      <w:pPr>
        <w:rPr>
          <w:rFonts w:ascii="Arial" w:eastAsia="Arial" w:hAnsi="Arial" w:cs="Arial"/>
        </w:rPr>
      </w:pPr>
    </w:p>
    <w:p w14:paraId="7E48E392" w14:textId="77777777" w:rsidR="003529A2" w:rsidRDefault="003529A2">
      <w:pPr>
        <w:rPr>
          <w:rFonts w:ascii="Arial" w:eastAsia="Arial" w:hAnsi="Arial" w:cs="Arial"/>
        </w:rPr>
      </w:pPr>
    </w:p>
    <w:p w14:paraId="353C4BCF" w14:textId="566FFE76" w:rsidR="0086634F" w:rsidRDefault="0094782B" w:rsidP="0086634F">
      <w:pPr>
        <w:jc w:val="center"/>
        <w:rPr>
          <w:rFonts w:ascii="Arial" w:eastAsia="Arial" w:hAnsi="Arial" w:cs="Arial"/>
        </w:rPr>
      </w:pPr>
      <w:r>
        <w:rPr>
          <w:rFonts w:ascii="Arial" w:eastAsia="Arial" w:hAnsi="Arial" w:cs="Arial"/>
        </w:rPr>
        <w:t>April</w:t>
      </w:r>
      <w:r w:rsidR="0019406E">
        <w:rPr>
          <w:rFonts w:ascii="Arial" w:eastAsia="Arial" w:hAnsi="Arial" w:cs="Arial"/>
        </w:rPr>
        <w:t xml:space="preserve"> 2021</w:t>
      </w:r>
    </w:p>
    <w:p w14:paraId="2583B31B" w14:textId="65241B68" w:rsidR="0086634F" w:rsidRPr="002C0206" w:rsidRDefault="00605619" w:rsidP="0086634F">
      <w:pPr>
        <w:spacing w:after="240" w:line="240" w:lineRule="auto"/>
        <w:jc w:val="center"/>
        <w:rPr>
          <w:rFonts w:ascii="Arial" w:eastAsia="Times New Roman" w:hAnsi="Arial" w:cs="Arial"/>
          <w:b/>
          <w:sz w:val="24"/>
          <w:szCs w:val="24"/>
        </w:rPr>
      </w:pPr>
      <w:r w:rsidRPr="0086634F">
        <w:rPr>
          <w:rFonts w:ascii="Arial" w:eastAsia="Arial" w:hAnsi="Arial" w:cs="Arial"/>
        </w:rPr>
        <w:br w:type="page"/>
      </w:r>
      <w:r w:rsidR="0086634F" w:rsidRPr="002C0206">
        <w:rPr>
          <w:rFonts w:ascii="Arial" w:eastAsia="Times New Roman" w:hAnsi="Arial" w:cs="Arial"/>
          <w:b/>
          <w:sz w:val="24"/>
          <w:szCs w:val="24"/>
        </w:rPr>
        <w:lastRenderedPageBreak/>
        <w:t>T</w:t>
      </w:r>
      <w:bookmarkStart w:id="1" w:name="_Hlk69566139"/>
      <w:r w:rsidR="0086634F" w:rsidRPr="002C0206">
        <w:rPr>
          <w:rFonts w:ascii="Arial" w:eastAsia="Times New Roman" w:hAnsi="Arial" w:cs="Arial"/>
          <w:b/>
          <w:sz w:val="24"/>
          <w:szCs w:val="24"/>
        </w:rPr>
        <w:t>ABLE OF CONTENTS</w:t>
      </w:r>
    </w:p>
    <w:p w14:paraId="487ACC5A" w14:textId="2B87A2FC" w:rsidR="0086634F" w:rsidRPr="002C0206" w:rsidRDefault="0086634F" w:rsidP="008663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9E6386">
        <w:rPr>
          <w:rFonts w:ascii="Arial" w:eastAsia="Times New Roman" w:hAnsi="Arial" w:cs="Arial"/>
          <w:b/>
          <w:bCs/>
          <w:caps/>
          <w:webHidden/>
          <w:sz w:val="20"/>
          <w:szCs w:val="20"/>
        </w:rPr>
        <w:t>3</w:t>
      </w:r>
    </w:p>
    <w:p w14:paraId="29FE85B8" w14:textId="68ADB774" w:rsidR="0086634F" w:rsidRPr="002C0206" w:rsidRDefault="0086634F" w:rsidP="008663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9E6386">
        <w:rPr>
          <w:rFonts w:ascii="Arial" w:eastAsia="Times New Roman" w:hAnsi="Arial" w:cs="Arial"/>
          <w:b/>
          <w:bCs/>
          <w:caps/>
          <w:webHidden/>
          <w:sz w:val="20"/>
          <w:szCs w:val="20"/>
        </w:rPr>
        <w:t>4</w:t>
      </w:r>
    </w:p>
    <w:p w14:paraId="245CA256" w14:textId="6A99D9A4" w:rsidR="0086634F" w:rsidRPr="00337314" w:rsidRDefault="009E6386"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Pre-Procedural Consultation</w:t>
      </w:r>
      <w:r w:rsidR="0086634F" w:rsidRPr="00337314">
        <w:rPr>
          <w:rFonts w:ascii="Arial" w:eastAsia="Times New Roman" w:hAnsi="Arial" w:cs="Arial"/>
          <w:webHidden/>
          <w:color w:val="000000"/>
          <w:sz w:val="20"/>
          <w:szCs w:val="20"/>
        </w:rPr>
        <w:tab/>
      </w:r>
      <w:r w:rsidRPr="00337314">
        <w:rPr>
          <w:rFonts w:ascii="Arial" w:eastAsia="Times New Roman" w:hAnsi="Arial" w:cs="Arial"/>
          <w:webHidden/>
          <w:color w:val="000000"/>
          <w:sz w:val="20"/>
          <w:szCs w:val="20"/>
        </w:rPr>
        <w:t>4</w:t>
      </w:r>
    </w:p>
    <w:p w14:paraId="10CC8374" w14:textId="70ED6EC9" w:rsidR="0086634F" w:rsidRPr="00337314" w:rsidRDefault="009E6386"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Performance of Procedures</w:t>
      </w:r>
      <w:r w:rsidR="0086634F" w:rsidRPr="00337314">
        <w:rPr>
          <w:rFonts w:ascii="Arial" w:eastAsia="Times New Roman" w:hAnsi="Arial" w:cs="Arial"/>
          <w:webHidden/>
          <w:color w:val="000000"/>
          <w:sz w:val="20"/>
          <w:szCs w:val="20"/>
        </w:rPr>
        <w:tab/>
      </w:r>
      <w:r w:rsidRPr="00337314">
        <w:rPr>
          <w:rFonts w:ascii="Arial" w:eastAsia="Times New Roman" w:hAnsi="Arial" w:cs="Arial"/>
          <w:webHidden/>
          <w:color w:val="000000"/>
          <w:sz w:val="20"/>
          <w:szCs w:val="20"/>
        </w:rPr>
        <w:t>6</w:t>
      </w:r>
    </w:p>
    <w:p w14:paraId="10DBB430" w14:textId="5946CDC4" w:rsidR="0086634F" w:rsidRPr="00337314" w:rsidRDefault="009E6386"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Post-Procedural Patient Care</w:t>
      </w:r>
      <w:r w:rsidR="0086634F" w:rsidRPr="00337314">
        <w:rPr>
          <w:rFonts w:ascii="Arial" w:eastAsia="Times New Roman" w:hAnsi="Arial" w:cs="Arial"/>
          <w:webHidden/>
          <w:color w:val="000000"/>
          <w:sz w:val="20"/>
          <w:szCs w:val="20"/>
        </w:rPr>
        <w:tab/>
      </w:r>
      <w:r w:rsidRPr="00337314">
        <w:rPr>
          <w:rFonts w:ascii="Arial" w:eastAsia="Times New Roman" w:hAnsi="Arial" w:cs="Arial"/>
          <w:webHidden/>
          <w:color w:val="000000"/>
          <w:sz w:val="20"/>
          <w:szCs w:val="20"/>
        </w:rPr>
        <w:t>8</w:t>
      </w:r>
    </w:p>
    <w:p w14:paraId="579C4E02" w14:textId="279A41B4" w:rsidR="0086634F" w:rsidRPr="002C0206" w:rsidRDefault="0086634F" w:rsidP="008663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9E6386">
        <w:rPr>
          <w:rFonts w:ascii="Arial" w:eastAsia="Times New Roman" w:hAnsi="Arial" w:cs="Arial"/>
          <w:b/>
          <w:bCs/>
          <w:caps/>
          <w:webHidden/>
          <w:sz w:val="20"/>
          <w:szCs w:val="20"/>
        </w:rPr>
        <w:t>10</w:t>
      </w:r>
    </w:p>
    <w:p w14:paraId="226981E3" w14:textId="74A63E20"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Imaging and Procedural Anatomy</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10</w:t>
      </w:r>
    </w:p>
    <w:p w14:paraId="44A8AF2A" w14:textId="4476AB07"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Physics and Imaging Technology</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12</w:t>
      </w:r>
    </w:p>
    <w:p w14:paraId="1654C5F6" w14:textId="4B263054" w:rsidR="0086634F" w:rsidRPr="00337314" w:rsidRDefault="00A05258" w:rsidP="0086634F">
      <w:pPr>
        <w:tabs>
          <w:tab w:val="right" w:leader="dot" w:pos="8630"/>
        </w:tabs>
        <w:spacing w:after="0" w:line="240" w:lineRule="auto"/>
        <w:ind w:left="200"/>
        <w:jc w:val="center"/>
        <w:rPr>
          <w:rFonts w:ascii="Arial" w:eastAsia="Times New Roman" w:hAnsi="Arial" w:cs="Arial"/>
          <w:webHidden/>
          <w:color w:val="000000"/>
          <w:sz w:val="20"/>
          <w:szCs w:val="20"/>
        </w:rPr>
      </w:pPr>
      <w:r w:rsidRPr="00337314">
        <w:rPr>
          <w:rFonts w:ascii="Arial" w:eastAsia="Times New Roman" w:hAnsi="Arial" w:cs="Arial"/>
          <w:color w:val="000000"/>
          <w:sz w:val="20"/>
          <w:szCs w:val="20"/>
        </w:rPr>
        <w:t>Pathophysiology and Treatment</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14</w:t>
      </w:r>
    </w:p>
    <w:p w14:paraId="09C75CCA" w14:textId="193D4630" w:rsidR="009E6386" w:rsidRPr="00337314" w:rsidRDefault="00A05258" w:rsidP="009E6386">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Pharmacology and Contrast</w:t>
      </w:r>
      <w:r w:rsidR="009E6386" w:rsidRPr="00337314">
        <w:rPr>
          <w:rFonts w:ascii="Arial" w:eastAsia="Times New Roman" w:hAnsi="Arial" w:cs="Arial"/>
          <w:webHidden/>
          <w:color w:val="000000"/>
          <w:sz w:val="20"/>
          <w:szCs w:val="20"/>
        </w:rPr>
        <w:tab/>
        <w:t>16</w:t>
      </w:r>
    </w:p>
    <w:p w14:paraId="4D3B30D4" w14:textId="4369F7C2" w:rsidR="0086634F" w:rsidRPr="002C0206" w:rsidRDefault="0086634F" w:rsidP="008663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9E6386">
        <w:rPr>
          <w:rFonts w:ascii="Arial" w:eastAsia="Times New Roman" w:hAnsi="Arial" w:cs="Arial"/>
          <w:b/>
          <w:bCs/>
          <w:caps/>
          <w:webHidden/>
          <w:sz w:val="20"/>
          <w:szCs w:val="20"/>
        </w:rPr>
        <w:t>18</w:t>
      </w:r>
    </w:p>
    <w:p w14:paraId="72CD1346" w14:textId="1582ADE4"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 xml:space="preserve">Patient Safety   </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18</w:t>
      </w:r>
    </w:p>
    <w:p w14:paraId="4069519A" w14:textId="3BA6950A"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Quality Improvement</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20</w:t>
      </w:r>
    </w:p>
    <w:p w14:paraId="236C4D73" w14:textId="748522F5" w:rsidR="0086634F" w:rsidRPr="00337314" w:rsidRDefault="00A05258" w:rsidP="0086634F">
      <w:pPr>
        <w:tabs>
          <w:tab w:val="right" w:leader="dot" w:pos="8630"/>
        </w:tabs>
        <w:spacing w:after="0" w:line="240" w:lineRule="auto"/>
        <w:ind w:left="200"/>
        <w:jc w:val="center"/>
        <w:rPr>
          <w:rFonts w:ascii="Arial" w:eastAsia="Times New Roman" w:hAnsi="Arial" w:cs="Arial"/>
          <w:webHidden/>
          <w:color w:val="000000"/>
          <w:sz w:val="20"/>
          <w:szCs w:val="20"/>
        </w:rPr>
      </w:pPr>
      <w:r w:rsidRPr="00337314">
        <w:rPr>
          <w:rFonts w:ascii="Arial" w:eastAsia="Times New Roman" w:hAnsi="Arial" w:cs="Arial"/>
          <w:color w:val="000000"/>
          <w:sz w:val="20"/>
          <w:szCs w:val="20"/>
        </w:rPr>
        <w:t>System Navigation for Patient-Centered Care</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21</w:t>
      </w:r>
    </w:p>
    <w:p w14:paraId="6F686419" w14:textId="4F7CD8CD" w:rsidR="009E6386" w:rsidRPr="00337314" w:rsidRDefault="00A05258" w:rsidP="009E6386">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Physician Role in Health Care Systems</w:t>
      </w:r>
      <w:r w:rsidR="009E6386" w:rsidRPr="00337314">
        <w:rPr>
          <w:rFonts w:ascii="Arial" w:eastAsia="Times New Roman" w:hAnsi="Arial" w:cs="Arial"/>
          <w:webHidden/>
          <w:color w:val="000000"/>
          <w:sz w:val="20"/>
          <w:szCs w:val="20"/>
        </w:rPr>
        <w:tab/>
        <w:t>23</w:t>
      </w:r>
    </w:p>
    <w:p w14:paraId="7E641050" w14:textId="28BC119F" w:rsidR="009E6386" w:rsidRPr="00337314" w:rsidRDefault="00A05258" w:rsidP="009E6386">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Radiation Safety</w:t>
      </w:r>
      <w:r w:rsidR="009E6386" w:rsidRPr="00337314">
        <w:rPr>
          <w:rFonts w:ascii="Arial" w:eastAsia="Times New Roman" w:hAnsi="Arial" w:cs="Arial"/>
          <w:webHidden/>
          <w:color w:val="000000"/>
          <w:sz w:val="20"/>
          <w:szCs w:val="20"/>
        </w:rPr>
        <w:tab/>
        <w:t>25</w:t>
      </w:r>
    </w:p>
    <w:p w14:paraId="0CE3F9B7" w14:textId="19E7224A" w:rsidR="0086634F" w:rsidRPr="002C0206" w:rsidRDefault="0086634F" w:rsidP="008663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9E6386">
        <w:rPr>
          <w:rFonts w:ascii="Arial" w:eastAsia="Times New Roman" w:hAnsi="Arial" w:cs="Arial"/>
          <w:b/>
          <w:bCs/>
          <w:caps/>
          <w:webHidden/>
          <w:sz w:val="20"/>
          <w:szCs w:val="20"/>
        </w:rPr>
        <w:t>26</w:t>
      </w:r>
    </w:p>
    <w:p w14:paraId="20EF9928" w14:textId="618C7B17"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Evidence-Based and Informed Practice and Technology Assessment</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26</w:t>
      </w:r>
    </w:p>
    <w:p w14:paraId="22D34570" w14:textId="571512FE"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Reflective Practice and Commitment to Personal Growth</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28</w:t>
      </w:r>
    </w:p>
    <w:p w14:paraId="21DB17BE" w14:textId="3D5AB318" w:rsidR="0086634F" w:rsidRPr="002C0206" w:rsidRDefault="0086634F" w:rsidP="008663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9E6386">
        <w:rPr>
          <w:rFonts w:ascii="Arial" w:eastAsia="Times New Roman" w:hAnsi="Arial" w:cs="Arial"/>
          <w:b/>
          <w:bCs/>
          <w:caps/>
          <w:webHidden/>
          <w:sz w:val="20"/>
          <w:szCs w:val="20"/>
        </w:rPr>
        <w:t>30</w:t>
      </w:r>
    </w:p>
    <w:p w14:paraId="6D2A9A61" w14:textId="63178DE6"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Professional Behavior and Ethical Principles</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30</w:t>
      </w:r>
    </w:p>
    <w:p w14:paraId="16716A96" w14:textId="09272B8E"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Accountability/Conscientiousness</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33</w:t>
      </w:r>
    </w:p>
    <w:p w14:paraId="1812ACF9" w14:textId="0F3D592C"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Self-Awareness and Help</w:t>
      </w:r>
      <w:r w:rsidR="007B77FC" w:rsidRPr="00337314">
        <w:rPr>
          <w:rFonts w:ascii="Arial" w:eastAsia="Times New Roman" w:hAnsi="Arial" w:cs="Arial"/>
          <w:color w:val="000000"/>
          <w:sz w:val="20"/>
          <w:szCs w:val="20"/>
        </w:rPr>
        <w:t>-</w:t>
      </w:r>
      <w:r w:rsidRPr="00337314">
        <w:rPr>
          <w:rFonts w:ascii="Arial" w:eastAsia="Times New Roman" w:hAnsi="Arial" w:cs="Arial"/>
          <w:color w:val="000000"/>
          <w:sz w:val="20"/>
          <w:szCs w:val="20"/>
        </w:rPr>
        <w:t>Seeking</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35</w:t>
      </w:r>
    </w:p>
    <w:p w14:paraId="1F8293F1" w14:textId="682C87E3" w:rsidR="0086634F" w:rsidRPr="002C0206" w:rsidRDefault="0086634F" w:rsidP="0086634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9E6386">
        <w:rPr>
          <w:rFonts w:ascii="Arial" w:eastAsia="Times New Roman" w:hAnsi="Arial" w:cs="Arial"/>
          <w:b/>
          <w:bCs/>
          <w:caps/>
          <w:webHidden/>
          <w:sz w:val="20"/>
          <w:szCs w:val="20"/>
        </w:rPr>
        <w:t>37</w:t>
      </w:r>
    </w:p>
    <w:p w14:paraId="6F7242F7" w14:textId="198FACB9"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Patient- and Family-Centered Communication</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37</w:t>
      </w:r>
    </w:p>
    <w:p w14:paraId="0D7FE356" w14:textId="0E06B257"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Interprofessional and Team Communication</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39</w:t>
      </w:r>
    </w:p>
    <w:p w14:paraId="7E411967" w14:textId="72474B63" w:rsidR="0086634F" w:rsidRPr="00337314" w:rsidRDefault="00A05258" w:rsidP="0086634F">
      <w:pPr>
        <w:tabs>
          <w:tab w:val="right" w:leader="dot" w:pos="8630"/>
        </w:tabs>
        <w:spacing w:after="0" w:line="240" w:lineRule="auto"/>
        <w:ind w:left="200"/>
        <w:jc w:val="center"/>
        <w:rPr>
          <w:rFonts w:ascii="Arial" w:eastAsia="Times New Roman" w:hAnsi="Arial" w:cs="Arial"/>
          <w:color w:val="000000"/>
          <w:sz w:val="20"/>
          <w:szCs w:val="20"/>
        </w:rPr>
      </w:pPr>
      <w:r w:rsidRPr="00337314">
        <w:rPr>
          <w:rFonts w:ascii="Arial" w:eastAsia="Times New Roman" w:hAnsi="Arial" w:cs="Arial"/>
          <w:color w:val="000000"/>
          <w:sz w:val="20"/>
          <w:szCs w:val="20"/>
        </w:rPr>
        <w:t>Communication within Health Care Systems</w:t>
      </w:r>
      <w:r w:rsidR="0086634F" w:rsidRPr="00337314">
        <w:rPr>
          <w:rFonts w:ascii="Arial" w:eastAsia="Times New Roman" w:hAnsi="Arial" w:cs="Arial"/>
          <w:webHidden/>
          <w:color w:val="000000"/>
          <w:sz w:val="20"/>
          <w:szCs w:val="20"/>
        </w:rPr>
        <w:tab/>
      </w:r>
      <w:r w:rsidR="009E6386" w:rsidRPr="00337314">
        <w:rPr>
          <w:rFonts w:ascii="Arial" w:eastAsia="Times New Roman" w:hAnsi="Arial" w:cs="Arial"/>
          <w:webHidden/>
          <w:color w:val="000000"/>
          <w:sz w:val="20"/>
          <w:szCs w:val="20"/>
        </w:rPr>
        <w:t>41</w:t>
      </w:r>
    </w:p>
    <w:p w14:paraId="32417263" w14:textId="761ACEC5" w:rsidR="0094782B" w:rsidRPr="002C0206" w:rsidRDefault="0094782B" w:rsidP="0094782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sidR="00C213CA">
        <w:rPr>
          <w:rFonts w:ascii="Arial" w:eastAsia="Times New Roman" w:hAnsi="Arial" w:cs="Arial"/>
          <w:b/>
          <w:bCs/>
          <w:caps/>
          <w:webHidden/>
          <w:sz w:val="20"/>
          <w:szCs w:val="20"/>
        </w:rPr>
        <w:t>42</w:t>
      </w:r>
    </w:p>
    <w:p w14:paraId="13CE0BCC" w14:textId="0FE7115C" w:rsidR="0094782B" w:rsidRPr="002C0206" w:rsidRDefault="0094782B" w:rsidP="0094782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C213CA">
        <w:rPr>
          <w:rFonts w:ascii="Arial" w:eastAsia="Times New Roman" w:hAnsi="Arial" w:cs="Arial"/>
          <w:b/>
          <w:bCs/>
          <w:caps/>
          <w:webHidden/>
          <w:sz w:val="20"/>
          <w:szCs w:val="20"/>
        </w:rPr>
        <w:t>44</w:t>
      </w:r>
    </w:p>
    <w:bookmarkEnd w:id="1"/>
    <w:p w14:paraId="11103BB8" w14:textId="77777777" w:rsidR="009E6386" w:rsidRPr="002C0206" w:rsidRDefault="009E6386" w:rsidP="0086634F">
      <w:pPr>
        <w:tabs>
          <w:tab w:val="right" w:leader="dot" w:pos="8630"/>
        </w:tabs>
        <w:spacing w:before="120" w:after="120" w:line="240" w:lineRule="auto"/>
        <w:jc w:val="center"/>
        <w:rPr>
          <w:rFonts w:ascii="Arial" w:eastAsia="Times New Roman" w:hAnsi="Arial" w:cs="Arial"/>
          <w:b/>
          <w:bCs/>
          <w:caps/>
          <w:sz w:val="20"/>
          <w:szCs w:val="20"/>
        </w:rPr>
      </w:pPr>
    </w:p>
    <w:p w14:paraId="5E3DBEC5" w14:textId="01CC67F5" w:rsidR="0086634F" w:rsidRDefault="0086634F">
      <w:pPr>
        <w:rPr>
          <w:rFonts w:ascii="Arial" w:eastAsia="Arial" w:hAnsi="Arial" w:cs="Arial"/>
        </w:rPr>
      </w:pPr>
    </w:p>
    <w:p w14:paraId="7C2003D0" w14:textId="77777777" w:rsidR="0086634F" w:rsidRPr="004A6D35" w:rsidRDefault="0086634F" w:rsidP="0086634F">
      <w:pPr>
        <w:jc w:val="center"/>
        <w:rPr>
          <w:rFonts w:ascii="Arial" w:hAnsi="Arial" w:cs="Arial"/>
          <w:b/>
        </w:rPr>
      </w:pPr>
      <w:r w:rsidRPr="004A6D35">
        <w:rPr>
          <w:rFonts w:ascii="Arial" w:hAnsi="Arial" w:cs="Arial"/>
          <w:b/>
        </w:rPr>
        <w:lastRenderedPageBreak/>
        <w:t>Milestones Supplemental Guide</w:t>
      </w:r>
    </w:p>
    <w:p w14:paraId="733F3487" w14:textId="77777777" w:rsidR="0086634F" w:rsidRPr="00191C2B" w:rsidRDefault="0086634F" w:rsidP="0086634F">
      <w:pPr>
        <w:ind w:left="-5"/>
        <w:rPr>
          <w:rFonts w:ascii="Arial" w:hAnsi="Arial" w:cs="Arial"/>
        </w:rPr>
      </w:pPr>
    </w:p>
    <w:p w14:paraId="5ACF0385" w14:textId="0C8FF99C" w:rsidR="0086634F" w:rsidRPr="00191C2B" w:rsidRDefault="0086634F" w:rsidP="0086634F">
      <w:pPr>
        <w:ind w:left="-5"/>
        <w:rPr>
          <w:rFonts w:ascii="Arial" w:hAnsi="Arial" w:cs="Arial"/>
        </w:rPr>
      </w:pPr>
      <w:r w:rsidRPr="00191C2B">
        <w:rPr>
          <w:rFonts w:ascii="Arial" w:hAnsi="Arial" w:cs="Arial"/>
        </w:rPr>
        <w:t xml:space="preserve">This document provides additional guidance and examples for the </w:t>
      </w:r>
      <w:r w:rsidR="008F5452" w:rsidRPr="008F5452">
        <w:rPr>
          <w:rFonts w:ascii="Arial" w:hAnsi="Arial" w:cs="Arial"/>
        </w:rPr>
        <w:t>Neuroendovascular Intervention</w:t>
      </w:r>
      <w:r w:rsidR="008F5452">
        <w:rPr>
          <w:rFonts w:ascii="Arial" w:hAnsi="Arial" w:cs="Arial"/>
        </w:rPr>
        <w:t xml:space="preserve"> </w:t>
      </w:r>
      <w:r w:rsidRPr="00191C2B">
        <w:rPr>
          <w:rFonts w:ascii="Arial" w:hAnsi="Arial" w:cs="Arial"/>
        </w:rPr>
        <w:t>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52C6F57C" w14:textId="77777777" w:rsidR="0086634F" w:rsidRPr="00191C2B" w:rsidRDefault="0086634F" w:rsidP="0086634F">
      <w:pPr>
        <w:ind w:left="-5"/>
        <w:rPr>
          <w:rFonts w:ascii="Arial" w:hAnsi="Arial" w:cs="Arial"/>
        </w:rPr>
      </w:pPr>
    </w:p>
    <w:p w14:paraId="35C46CAA" w14:textId="77777777" w:rsidR="0086634F" w:rsidRPr="00191C2B" w:rsidRDefault="0086634F" w:rsidP="0086634F">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B898EB3" w14:textId="77777777" w:rsidR="0086634F" w:rsidRPr="00191C2B" w:rsidRDefault="0086634F" w:rsidP="0086634F">
      <w:pPr>
        <w:ind w:left="-5"/>
        <w:rPr>
          <w:rFonts w:ascii="Arial" w:hAnsi="Arial" w:cs="Arial"/>
        </w:rPr>
      </w:pPr>
    </w:p>
    <w:p w14:paraId="773433CE" w14:textId="77777777" w:rsidR="0086634F" w:rsidRDefault="0086634F" w:rsidP="0086634F">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8B44A51" w14:textId="77777777" w:rsidR="0086634F" w:rsidRDefault="0086634F" w:rsidP="0086634F">
      <w:pPr>
        <w:spacing w:line="256" w:lineRule="auto"/>
        <w:rPr>
          <w:rFonts w:ascii="Arial" w:hAnsi="Arial" w:cs="Arial"/>
        </w:rPr>
      </w:pPr>
    </w:p>
    <w:p w14:paraId="2793CF3B" w14:textId="542D53D5" w:rsidR="0086634F" w:rsidRPr="0086634F" w:rsidRDefault="0086634F" w:rsidP="0086634F">
      <w:pPr>
        <w:rPr>
          <w:rFonts w:ascii="Arial" w:hAnsi="Arial" w:cs="Arial"/>
        </w:rPr>
      </w:pPr>
      <w:r w:rsidRPr="0086634F">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86634F">
          <w:rPr>
            <w:rStyle w:val="Hyperlink"/>
            <w:rFonts w:ascii="Arial" w:hAnsi="Arial" w:cs="Arial"/>
          </w:rPr>
          <w:t>Resources</w:t>
        </w:r>
      </w:hyperlink>
      <w:r w:rsidRPr="0086634F">
        <w:rPr>
          <w:rFonts w:ascii="Arial" w:hAnsi="Arial" w:cs="Arial"/>
        </w:rPr>
        <w:t xml:space="preserve"> page of the Milestones section of the ACGME website.</w:t>
      </w:r>
    </w:p>
    <w:p w14:paraId="19BCD40F" w14:textId="32700AC6" w:rsidR="0086634F" w:rsidRDefault="0086634F">
      <w:pPr>
        <w:rPr>
          <w:rFonts w:ascii="Arial" w:eastAsia="Arial" w:hAnsi="Arial" w:cs="Arial"/>
        </w:rPr>
      </w:pPr>
    </w:p>
    <w:p w14:paraId="0F5A0E72" w14:textId="0CE8EDF4" w:rsidR="0086634F" w:rsidRDefault="0086634F">
      <w:pPr>
        <w:rPr>
          <w:rFonts w:ascii="Arial" w:eastAsia="Arial" w:hAnsi="Arial" w:cs="Arial"/>
        </w:rPr>
      </w:pPr>
    </w:p>
    <w:p w14:paraId="5EFD6881" w14:textId="3A9F05EA" w:rsidR="0086634F" w:rsidRDefault="0086634F">
      <w:pPr>
        <w:rPr>
          <w:rFonts w:ascii="Arial" w:eastAsia="Arial" w:hAnsi="Arial" w:cs="Arial"/>
        </w:rPr>
      </w:pPr>
    </w:p>
    <w:p w14:paraId="01B2AED0" w14:textId="3EE91C02" w:rsidR="0086634F" w:rsidRDefault="0086634F">
      <w:pPr>
        <w:rPr>
          <w:rFonts w:ascii="Arial" w:eastAsia="Arial" w:hAnsi="Arial" w:cs="Arial"/>
        </w:rPr>
      </w:pPr>
    </w:p>
    <w:p w14:paraId="0FE44648" w14:textId="4369028F" w:rsidR="0086634F" w:rsidRDefault="0086634F">
      <w:pPr>
        <w:rPr>
          <w:rFonts w:ascii="Arial" w:eastAsia="Arial" w:hAnsi="Arial" w:cs="Arial"/>
        </w:rPr>
      </w:pPr>
    </w:p>
    <w:p w14:paraId="2E940FF3" w14:textId="0134BB9E" w:rsidR="0086634F" w:rsidRDefault="0086634F">
      <w:pPr>
        <w:rPr>
          <w:rFonts w:ascii="Arial" w:eastAsia="Arial" w:hAnsi="Arial" w:cs="Arial"/>
        </w:rPr>
      </w:pPr>
    </w:p>
    <w:p w14:paraId="5F0E43CF" w14:textId="414C4ADF" w:rsidR="0086634F" w:rsidRDefault="0086634F">
      <w:pPr>
        <w:rPr>
          <w:rFonts w:ascii="Arial" w:eastAsia="Arial" w:hAnsi="Arial" w:cs="Arial"/>
        </w:rPr>
      </w:pPr>
    </w:p>
    <w:p w14:paraId="26E116D1" w14:textId="2435268B" w:rsidR="0086634F" w:rsidRDefault="0086634F">
      <w:pPr>
        <w:rPr>
          <w:rFonts w:ascii="Arial" w:eastAsia="Arial" w:hAnsi="Arial" w:cs="Arial"/>
        </w:rPr>
      </w:pPr>
    </w:p>
    <w:p w14:paraId="26147B70" w14:textId="77777777" w:rsidR="0086634F" w:rsidRDefault="0086634F">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A8057F" w14:paraId="5A0A1DB7" w14:textId="77777777">
        <w:trPr>
          <w:trHeight w:val="760"/>
        </w:trPr>
        <w:tc>
          <w:tcPr>
            <w:tcW w:w="14125" w:type="dxa"/>
            <w:gridSpan w:val="2"/>
            <w:shd w:val="clear" w:color="auto" w:fill="9CC3E5"/>
          </w:tcPr>
          <w:p w14:paraId="07659F30" w14:textId="09BB69B1" w:rsidR="003529A2" w:rsidRPr="00A8057F" w:rsidRDefault="00595AF9" w:rsidP="00BE0601">
            <w:pPr>
              <w:spacing w:after="0" w:line="240" w:lineRule="auto"/>
              <w:ind w:left="14" w:hanging="14"/>
              <w:jc w:val="center"/>
              <w:rPr>
                <w:rFonts w:ascii="Arial" w:eastAsia="Arial" w:hAnsi="Arial" w:cs="Arial"/>
                <w:b/>
              </w:rPr>
            </w:pPr>
            <w:r w:rsidRPr="00A8057F">
              <w:rPr>
                <w:rFonts w:ascii="Arial" w:eastAsia="Arial" w:hAnsi="Arial" w:cs="Arial"/>
                <w:b/>
              </w:rPr>
              <w:lastRenderedPageBreak/>
              <w:t xml:space="preserve">Patient Care </w:t>
            </w:r>
            <w:r w:rsidR="00657E08" w:rsidRPr="00A8057F">
              <w:rPr>
                <w:rFonts w:ascii="Arial" w:eastAsia="Arial" w:hAnsi="Arial" w:cs="Arial"/>
                <w:b/>
              </w:rPr>
              <w:t>1</w:t>
            </w:r>
            <w:r w:rsidRPr="00A8057F">
              <w:rPr>
                <w:rFonts w:ascii="Arial" w:eastAsia="Arial" w:hAnsi="Arial" w:cs="Arial"/>
                <w:b/>
              </w:rPr>
              <w:t>: Pre-P</w:t>
            </w:r>
            <w:r w:rsidR="00B608C3" w:rsidRPr="00A8057F">
              <w:rPr>
                <w:rFonts w:ascii="Arial" w:eastAsia="Arial" w:hAnsi="Arial" w:cs="Arial"/>
                <w:b/>
              </w:rPr>
              <w:t>rocedural Consultation</w:t>
            </w:r>
          </w:p>
          <w:p w14:paraId="60989E9F" w14:textId="2FD35C11" w:rsidR="003529A2" w:rsidRPr="00A8057F" w:rsidRDefault="00B608C3" w:rsidP="00BE0601">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ensure progressive development of knowledge and skill required to evaluate and manage patients prior to intervention</w:t>
            </w:r>
            <w:r w:rsidR="002116E5" w:rsidRPr="00A8057F">
              <w:rPr>
                <w:rFonts w:ascii="Arial" w:eastAsia="Arial" w:hAnsi="Arial" w:cs="Arial"/>
              </w:rPr>
              <w:t xml:space="preserve"> </w:t>
            </w:r>
          </w:p>
        </w:tc>
      </w:tr>
      <w:tr w:rsidR="003529A2" w:rsidRPr="00A8057F" w14:paraId="14DC38FC" w14:textId="77777777">
        <w:tc>
          <w:tcPr>
            <w:tcW w:w="4950" w:type="dxa"/>
            <w:shd w:val="clear" w:color="auto" w:fill="FAC090"/>
          </w:tcPr>
          <w:p w14:paraId="5122DB28" w14:textId="77777777" w:rsidR="003529A2" w:rsidRPr="00A8057F" w:rsidRDefault="00B608C3" w:rsidP="00BE0601">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413E7A07" w14:textId="77777777" w:rsidR="003529A2" w:rsidRPr="00A8057F" w:rsidRDefault="00B608C3" w:rsidP="00BE0601">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595AF9" w:rsidRPr="00A8057F" w14:paraId="1A6268A5" w14:textId="77777777" w:rsidTr="00622755">
        <w:tc>
          <w:tcPr>
            <w:tcW w:w="4950" w:type="dxa"/>
            <w:tcBorders>
              <w:top w:val="single" w:sz="4" w:space="0" w:color="000000"/>
              <w:bottom w:val="single" w:sz="4" w:space="0" w:color="000000"/>
            </w:tcBorders>
            <w:shd w:val="clear" w:color="auto" w:fill="C9C9C9"/>
          </w:tcPr>
          <w:p w14:paraId="0D9EAA9B" w14:textId="77777777" w:rsidR="0094782B" w:rsidRPr="0094782B" w:rsidRDefault="00595AF9" w:rsidP="0094782B">
            <w:pPr>
              <w:spacing w:after="0" w:line="240" w:lineRule="auto"/>
              <w:contextualSpacing/>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Gathers a complete history and performs a physical</w:t>
            </w:r>
          </w:p>
          <w:p w14:paraId="1B03A9CB" w14:textId="77777777" w:rsidR="0094782B" w:rsidRPr="0094782B" w:rsidRDefault="0094782B" w:rsidP="0094782B">
            <w:pPr>
              <w:spacing w:after="0" w:line="240" w:lineRule="auto"/>
              <w:contextualSpacing/>
              <w:rPr>
                <w:rFonts w:ascii="Arial" w:eastAsia="Arial" w:hAnsi="Arial" w:cs="Arial"/>
                <w:i/>
                <w:color w:val="000000"/>
              </w:rPr>
            </w:pPr>
          </w:p>
          <w:p w14:paraId="65147FA8" w14:textId="6276DF6F" w:rsidR="00595AF9" w:rsidRPr="00A8057F" w:rsidRDefault="0094782B" w:rsidP="0094782B">
            <w:pPr>
              <w:spacing w:after="0" w:line="240" w:lineRule="auto"/>
              <w:contextualSpacing/>
              <w:rPr>
                <w:rFonts w:ascii="Arial" w:eastAsia="Arial" w:hAnsi="Arial" w:cs="Arial"/>
                <w:i/>
                <w:color w:val="000000"/>
              </w:rPr>
            </w:pPr>
            <w:r w:rsidRPr="0094782B">
              <w:rPr>
                <w:rFonts w:ascii="Arial" w:eastAsia="Arial" w:hAnsi="Arial" w:cs="Arial"/>
                <w:i/>
                <w:color w:val="000000"/>
              </w:rPr>
              <w:t>Formulates a pre-procedural assessment and plan, including risks, benefits, and alternatives, with guidance from a faculty member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72370E" w14:textId="6EBB63E7"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Performs a complete history and physical exam and </w:t>
            </w:r>
            <w:r w:rsidR="46D648F8" w:rsidRPr="00A8057F">
              <w:rPr>
                <w:rFonts w:ascii="Arial" w:eastAsia="Arial" w:hAnsi="Arial" w:cs="Arial"/>
              </w:rPr>
              <w:t xml:space="preserve">begins to </w:t>
            </w:r>
            <w:r w:rsidRPr="00A8057F">
              <w:rPr>
                <w:rFonts w:ascii="Arial" w:eastAsia="Arial" w:hAnsi="Arial" w:cs="Arial"/>
              </w:rPr>
              <w:t xml:space="preserve">formulate treatment plan, but </w:t>
            </w:r>
            <w:r w:rsidR="371730AD" w:rsidRPr="00A8057F">
              <w:rPr>
                <w:rFonts w:ascii="Arial" w:eastAsia="Arial" w:hAnsi="Arial" w:cs="Arial"/>
              </w:rPr>
              <w:t xml:space="preserve">may </w:t>
            </w:r>
            <w:r w:rsidRPr="00A8057F">
              <w:rPr>
                <w:rFonts w:ascii="Arial" w:eastAsia="Arial" w:hAnsi="Arial" w:cs="Arial"/>
              </w:rPr>
              <w:t>need assistance in identifying most relevant findings and appropriate therapies</w:t>
            </w:r>
          </w:p>
          <w:p w14:paraId="5EB70AEC" w14:textId="77777777" w:rsidR="00595AF9" w:rsidRPr="00A8057F" w:rsidRDefault="00595AF9" w:rsidP="00BE0601">
            <w:pPr>
              <w:pBdr>
                <w:top w:val="nil"/>
                <w:left w:val="nil"/>
                <w:bottom w:val="nil"/>
                <w:right w:val="nil"/>
                <w:between w:val="nil"/>
              </w:pBdr>
              <w:tabs>
                <w:tab w:val="left" w:pos="68"/>
              </w:tabs>
              <w:spacing w:after="0" w:line="240" w:lineRule="auto"/>
              <w:rPr>
                <w:rFonts w:ascii="Arial" w:hAnsi="Arial" w:cs="Arial"/>
                <w:color w:val="000000"/>
              </w:rPr>
            </w:pPr>
          </w:p>
          <w:p w14:paraId="7EB47952" w14:textId="7F5C31AB" w:rsidR="00595AF9" w:rsidRPr="00A8057F" w:rsidRDefault="00013D47"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F</w:t>
            </w:r>
            <w:r w:rsidR="00595AF9" w:rsidRPr="00A8057F">
              <w:rPr>
                <w:rFonts w:ascii="Arial" w:eastAsia="Arial" w:hAnsi="Arial" w:cs="Arial"/>
              </w:rPr>
              <w:t>unction</w:t>
            </w:r>
            <w:r w:rsidRPr="00A8057F">
              <w:rPr>
                <w:rFonts w:ascii="Arial" w:eastAsia="Arial" w:hAnsi="Arial" w:cs="Arial"/>
              </w:rPr>
              <w:t>s</w:t>
            </w:r>
            <w:r w:rsidR="00595AF9" w:rsidRPr="00A8057F">
              <w:rPr>
                <w:rFonts w:ascii="Arial" w:eastAsia="Arial" w:hAnsi="Arial" w:cs="Arial"/>
              </w:rPr>
              <w:t xml:space="preserve"> across a variety of settings including clinic, emergency department, and inpatient wards</w:t>
            </w:r>
            <w:r w:rsidR="00076558" w:rsidRPr="00A8057F">
              <w:rPr>
                <w:rFonts w:ascii="Arial" w:eastAsia="Arial" w:hAnsi="Arial" w:cs="Arial"/>
              </w:rPr>
              <w:t>, and angiography suite</w:t>
            </w:r>
          </w:p>
          <w:p w14:paraId="2F2ADCB9" w14:textId="3BFAB3AD" w:rsidR="007922F0" w:rsidRPr="00A8057F" w:rsidRDefault="00DC7568"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Identifies </w:t>
            </w:r>
            <w:r w:rsidR="00D835A4" w:rsidRPr="00A8057F">
              <w:rPr>
                <w:rFonts w:ascii="Arial" w:hAnsi="Arial" w:cs="Arial"/>
                <w:color w:val="000000"/>
              </w:rPr>
              <w:t>ind</w:t>
            </w:r>
            <w:r w:rsidR="00886AE6" w:rsidRPr="00A8057F">
              <w:rPr>
                <w:rFonts w:ascii="Arial" w:hAnsi="Arial" w:cs="Arial"/>
                <w:color w:val="000000"/>
              </w:rPr>
              <w:t xml:space="preserve">ications and </w:t>
            </w:r>
            <w:r w:rsidRPr="00A8057F">
              <w:rPr>
                <w:rFonts w:ascii="Arial" w:hAnsi="Arial" w:cs="Arial"/>
                <w:color w:val="000000"/>
              </w:rPr>
              <w:t>contraindications to performing a</w:t>
            </w:r>
            <w:r w:rsidR="007957FB" w:rsidRPr="00A8057F">
              <w:rPr>
                <w:rFonts w:ascii="Arial" w:hAnsi="Arial" w:cs="Arial"/>
                <w:color w:val="000000"/>
              </w:rPr>
              <w:t xml:space="preserve"> </w:t>
            </w:r>
            <w:r w:rsidR="006C2632" w:rsidRPr="00A8057F">
              <w:rPr>
                <w:rFonts w:ascii="Arial" w:hAnsi="Arial" w:cs="Arial"/>
                <w:color w:val="000000"/>
              </w:rPr>
              <w:t>simple</w:t>
            </w:r>
            <w:r w:rsidRPr="00A8057F">
              <w:rPr>
                <w:rFonts w:ascii="Arial" w:hAnsi="Arial" w:cs="Arial"/>
                <w:color w:val="000000"/>
              </w:rPr>
              <w:t xml:space="preserve"> intervention</w:t>
            </w:r>
            <w:r w:rsidR="00D835A4" w:rsidRPr="00A8057F">
              <w:rPr>
                <w:rFonts w:ascii="Arial" w:hAnsi="Arial" w:cs="Arial"/>
                <w:color w:val="000000"/>
              </w:rPr>
              <w:t xml:space="preserve"> using </w:t>
            </w:r>
            <w:r w:rsidR="00886AE6" w:rsidRPr="00A8057F">
              <w:rPr>
                <w:rFonts w:ascii="Arial" w:hAnsi="Arial" w:cs="Arial"/>
                <w:color w:val="000000"/>
              </w:rPr>
              <w:t>evidence</w:t>
            </w:r>
            <w:r w:rsidR="00D835A4" w:rsidRPr="00A8057F">
              <w:rPr>
                <w:rFonts w:ascii="Arial" w:hAnsi="Arial" w:cs="Arial"/>
                <w:color w:val="000000"/>
              </w:rPr>
              <w:t xml:space="preserve"> to objectify risk</w:t>
            </w:r>
            <w:r w:rsidR="00FB0AB7" w:rsidRPr="00A8057F">
              <w:rPr>
                <w:rFonts w:ascii="Arial" w:hAnsi="Arial" w:cs="Arial"/>
                <w:color w:val="000000"/>
              </w:rPr>
              <w:t xml:space="preserve"> </w:t>
            </w:r>
          </w:p>
        </w:tc>
      </w:tr>
      <w:tr w:rsidR="00595AF9" w:rsidRPr="00A8057F" w14:paraId="4B1E582F" w14:textId="77777777" w:rsidTr="00622755">
        <w:tc>
          <w:tcPr>
            <w:tcW w:w="4950" w:type="dxa"/>
            <w:tcBorders>
              <w:top w:val="single" w:sz="4" w:space="0" w:color="000000"/>
              <w:bottom w:val="single" w:sz="4" w:space="0" w:color="000000"/>
            </w:tcBorders>
            <w:shd w:val="clear" w:color="auto" w:fill="C9C9C9"/>
          </w:tcPr>
          <w:p w14:paraId="60AF8CAD" w14:textId="77777777" w:rsidR="0094782B" w:rsidRPr="0094782B" w:rsidRDefault="00595AF9" w:rsidP="0094782B">
            <w:pPr>
              <w:spacing w:after="0" w:line="240" w:lineRule="auto"/>
              <w:contextualSpacing/>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Chooses pre-procedural laboratory and imaging studies</w:t>
            </w:r>
          </w:p>
          <w:p w14:paraId="49B4B8CA" w14:textId="77777777" w:rsidR="0094782B" w:rsidRPr="0094782B" w:rsidRDefault="0094782B" w:rsidP="0094782B">
            <w:pPr>
              <w:spacing w:after="0" w:line="240" w:lineRule="auto"/>
              <w:contextualSpacing/>
              <w:rPr>
                <w:rFonts w:ascii="Arial" w:eastAsia="Arial" w:hAnsi="Arial" w:cs="Arial"/>
                <w:i/>
              </w:rPr>
            </w:pPr>
          </w:p>
          <w:p w14:paraId="76931DF5" w14:textId="75383ECE" w:rsidR="00595AF9" w:rsidRPr="00A8057F" w:rsidRDefault="0094782B" w:rsidP="0094782B">
            <w:pPr>
              <w:spacing w:after="0" w:line="240" w:lineRule="auto"/>
              <w:contextualSpacing/>
              <w:rPr>
                <w:rFonts w:ascii="Arial" w:eastAsia="Arial" w:hAnsi="Arial" w:cs="Arial"/>
                <w:i/>
              </w:rPr>
            </w:pPr>
            <w:r w:rsidRPr="0094782B">
              <w:rPr>
                <w:rFonts w:ascii="Arial" w:eastAsia="Arial" w:hAnsi="Arial" w:cs="Arial"/>
                <w:i/>
              </w:rPr>
              <w:t>Formulates a pre-procedural assessment and plan with minimal guidance from a faculty member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F12C21" w14:textId="25F4951F" w:rsidR="00595AF9" w:rsidRPr="00A8057F" w:rsidRDefault="00013D47"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F</w:t>
            </w:r>
            <w:r w:rsidR="00595AF9" w:rsidRPr="00A8057F">
              <w:rPr>
                <w:rFonts w:ascii="Arial" w:eastAsia="Arial" w:hAnsi="Arial" w:cs="Arial"/>
              </w:rPr>
              <w:t>ocus</w:t>
            </w:r>
            <w:r w:rsidRPr="00A8057F">
              <w:rPr>
                <w:rFonts w:ascii="Arial" w:eastAsia="Arial" w:hAnsi="Arial" w:cs="Arial"/>
              </w:rPr>
              <w:t>es</w:t>
            </w:r>
            <w:r w:rsidR="00595AF9" w:rsidRPr="00A8057F">
              <w:rPr>
                <w:rFonts w:ascii="Arial" w:eastAsia="Arial" w:hAnsi="Arial" w:cs="Arial"/>
              </w:rPr>
              <w:t xml:space="preserve"> physical exam and history, identif</w:t>
            </w:r>
            <w:r w:rsidR="0990EB38" w:rsidRPr="00A8057F">
              <w:rPr>
                <w:rFonts w:ascii="Arial" w:eastAsia="Arial" w:hAnsi="Arial" w:cs="Arial"/>
              </w:rPr>
              <w:t>ies</w:t>
            </w:r>
            <w:r w:rsidR="00595AF9" w:rsidRPr="00A8057F">
              <w:rPr>
                <w:rFonts w:ascii="Arial" w:eastAsia="Arial" w:hAnsi="Arial" w:cs="Arial"/>
              </w:rPr>
              <w:t xml:space="preserve"> relevant issues and formulate</w:t>
            </w:r>
            <w:r w:rsidR="02FFC45E" w:rsidRPr="00A8057F">
              <w:rPr>
                <w:rFonts w:ascii="Arial" w:eastAsia="Arial" w:hAnsi="Arial" w:cs="Arial"/>
              </w:rPr>
              <w:t>s</w:t>
            </w:r>
            <w:r w:rsidR="00595AF9" w:rsidRPr="00A8057F">
              <w:rPr>
                <w:rFonts w:ascii="Arial" w:eastAsia="Arial" w:hAnsi="Arial" w:cs="Arial"/>
              </w:rPr>
              <w:t xml:space="preserve"> basic treatment plan with minimal guidance</w:t>
            </w:r>
          </w:p>
          <w:p w14:paraId="3336A5A9" w14:textId="77777777" w:rsidR="00595AF9" w:rsidRPr="00A8057F" w:rsidRDefault="00595AF9" w:rsidP="00BE0601">
            <w:pPr>
              <w:pBdr>
                <w:top w:val="nil"/>
                <w:left w:val="nil"/>
                <w:bottom w:val="nil"/>
                <w:right w:val="nil"/>
                <w:between w:val="nil"/>
              </w:pBdr>
              <w:tabs>
                <w:tab w:val="left" w:pos="68"/>
              </w:tabs>
              <w:spacing w:after="0" w:line="240" w:lineRule="auto"/>
              <w:rPr>
                <w:rFonts w:ascii="Arial" w:hAnsi="Arial" w:cs="Arial"/>
                <w:color w:val="000000"/>
              </w:rPr>
            </w:pPr>
          </w:p>
          <w:p w14:paraId="59489A53" w14:textId="77777777"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Needs guidance in appropriate pre</w:t>
            </w:r>
            <w:r w:rsidR="00A5419B" w:rsidRPr="00A8057F">
              <w:rPr>
                <w:rFonts w:ascii="Arial" w:eastAsia="Arial" w:hAnsi="Arial" w:cs="Arial"/>
              </w:rPr>
              <w:t>-</w:t>
            </w:r>
            <w:r w:rsidRPr="00A8057F">
              <w:rPr>
                <w:rFonts w:ascii="Arial" w:eastAsia="Arial" w:hAnsi="Arial" w:cs="Arial"/>
              </w:rPr>
              <w:t>procedure testing and final plan</w:t>
            </w:r>
          </w:p>
          <w:p w14:paraId="527E1CA9" w14:textId="26F67DE6" w:rsidR="00657710" w:rsidRPr="00A8057F" w:rsidRDefault="00657710" w:rsidP="005C015A">
            <w:pPr>
              <w:pBdr>
                <w:top w:val="nil"/>
                <w:left w:val="nil"/>
                <w:bottom w:val="nil"/>
                <w:right w:val="nil"/>
                <w:between w:val="nil"/>
              </w:pBdr>
              <w:tabs>
                <w:tab w:val="left" w:pos="68"/>
              </w:tabs>
              <w:spacing w:after="0" w:line="240" w:lineRule="auto"/>
              <w:rPr>
                <w:rFonts w:ascii="Arial" w:hAnsi="Arial" w:cs="Arial"/>
                <w:color w:val="000000"/>
              </w:rPr>
            </w:pPr>
          </w:p>
        </w:tc>
      </w:tr>
      <w:tr w:rsidR="00595AF9" w:rsidRPr="00A8057F" w14:paraId="2BA2D46E" w14:textId="77777777" w:rsidTr="00622755">
        <w:tc>
          <w:tcPr>
            <w:tcW w:w="4950" w:type="dxa"/>
            <w:tcBorders>
              <w:top w:val="single" w:sz="4" w:space="0" w:color="000000"/>
              <w:bottom w:val="single" w:sz="4" w:space="0" w:color="000000"/>
            </w:tcBorders>
            <w:shd w:val="clear" w:color="auto" w:fill="C9C9C9"/>
          </w:tcPr>
          <w:p w14:paraId="68AC5792" w14:textId="77777777" w:rsidR="0094782B" w:rsidRPr="0094782B" w:rsidRDefault="00595AF9"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Interprets pre-procedural imaging studies</w:t>
            </w:r>
          </w:p>
          <w:p w14:paraId="36A86A69" w14:textId="77777777" w:rsidR="0094782B" w:rsidRPr="0094782B" w:rsidRDefault="0094782B" w:rsidP="0094782B">
            <w:pPr>
              <w:spacing w:after="0" w:line="240" w:lineRule="auto"/>
              <w:rPr>
                <w:rFonts w:ascii="Arial" w:eastAsia="Arial" w:hAnsi="Arial" w:cs="Arial"/>
                <w:i/>
                <w:color w:val="000000"/>
              </w:rPr>
            </w:pPr>
          </w:p>
          <w:p w14:paraId="06A36D94" w14:textId="77777777" w:rsidR="0094782B" w:rsidRPr="0094782B" w:rsidRDefault="0094782B" w:rsidP="0094782B">
            <w:pPr>
              <w:spacing w:after="0" w:line="240" w:lineRule="auto"/>
              <w:rPr>
                <w:rFonts w:ascii="Arial" w:eastAsia="Arial" w:hAnsi="Arial" w:cs="Arial"/>
                <w:i/>
                <w:color w:val="000000"/>
              </w:rPr>
            </w:pPr>
          </w:p>
          <w:p w14:paraId="32B685AB" w14:textId="46AF88A1" w:rsidR="00595AF9"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Independently formulates pre-procedural assessments and plans for common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32B89B" w14:textId="77777777"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Provides appropriate independent consultation for common procedures</w:t>
            </w:r>
          </w:p>
          <w:p w14:paraId="60D67EAE" w14:textId="77777777" w:rsidR="00C97A6B" w:rsidRPr="00A8057F" w:rsidRDefault="00C97A6B" w:rsidP="00C97A6B">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large</w:t>
            </w:r>
            <w:r>
              <w:rPr>
                <w:rFonts w:ascii="Arial" w:eastAsia="Arial" w:hAnsi="Arial" w:cs="Arial"/>
              </w:rPr>
              <w:t>-</w:t>
            </w:r>
            <w:r w:rsidRPr="00A8057F">
              <w:rPr>
                <w:rFonts w:ascii="Arial" w:eastAsia="Arial" w:hAnsi="Arial" w:cs="Arial"/>
              </w:rPr>
              <w:t>vessel occlusion stroke</w:t>
            </w:r>
          </w:p>
          <w:p w14:paraId="4974A0BA" w14:textId="242D7AB6" w:rsidR="00595AF9" w:rsidRPr="00A8057F" w:rsidRDefault="00536D4C" w:rsidP="00BE0601">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s</w:t>
            </w:r>
            <w:r w:rsidR="00DB3FB3" w:rsidRPr="00A8057F">
              <w:rPr>
                <w:rFonts w:ascii="Arial" w:eastAsia="Arial" w:hAnsi="Arial" w:cs="Arial"/>
              </w:rPr>
              <w:t xml:space="preserve">ubarachnoid hemorrhage </w:t>
            </w:r>
          </w:p>
          <w:p w14:paraId="1A46DE22" w14:textId="77777777"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May need assistance with complex procedures and critically ill patients</w:t>
            </w:r>
          </w:p>
          <w:p w14:paraId="0296F0A9" w14:textId="79CEC1C2"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Orders appropriate pre</w:t>
            </w:r>
            <w:r w:rsidR="007B77FC">
              <w:rPr>
                <w:rFonts w:ascii="Arial" w:eastAsia="Arial" w:hAnsi="Arial" w:cs="Arial"/>
              </w:rPr>
              <w:t>-</w:t>
            </w:r>
            <w:r w:rsidRPr="00A8057F">
              <w:rPr>
                <w:rFonts w:ascii="Arial" w:eastAsia="Arial" w:hAnsi="Arial" w:cs="Arial"/>
              </w:rPr>
              <w:t>procedure testing as needed</w:t>
            </w:r>
          </w:p>
          <w:p w14:paraId="2BC47AAC" w14:textId="5CB84293" w:rsidR="00B4260A" w:rsidRPr="00A8057F" w:rsidRDefault="00B4260A"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Identifies indications and contraindications to performing a complex or rare intervention using evidence to objectify risk </w:t>
            </w:r>
          </w:p>
        </w:tc>
      </w:tr>
      <w:tr w:rsidR="00595AF9" w:rsidRPr="00A8057F" w14:paraId="65110D49" w14:textId="77777777" w:rsidTr="00622755">
        <w:tc>
          <w:tcPr>
            <w:tcW w:w="4950" w:type="dxa"/>
            <w:tcBorders>
              <w:top w:val="single" w:sz="4" w:space="0" w:color="000000"/>
              <w:bottom w:val="single" w:sz="4" w:space="0" w:color="000000"/>
            </w:tcBorders>
            <w:shd w:val="clear" w:color="auto" w:fill="C9C9C9"/>
          </w:tcPr>
          <w:p w14:paraId="7AC630FE" w14:textId="77777777" w:rsidR="0094782B" w:rsidRPr="0094782B" w:rsidRDefault="00595AF9"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Adjusts procedural plan based upon pre-procedural laboratory and imaging results</w:t>
            </w:r>
          </w:p>
          <w:p w14:paraId="2052856C" w14:textId="77777777" w:rsidR="0094782B" w:rsidRPr="0094782B" w:rsidRDefault="0094782B" w:rsidP="0094782B">
            <w:pPr>
              <w:spacing w:after="0" w:line="240" w:lineRule="auto"/>
              <w:rPr>
                <w:rFonts w:ascii="Arial" w:eastAsia="Arial" w:hAnsi="Arial" w:cs="Arial"/>
                <w:i/>
              </w:rPr>
            </w:pPr>
          </w:p>
          <w:p w14:paraId="7824CE50" w14:textId="18D55189" w:rsidR="00595AF9" w:rsidRPr="00A8057F" w:rsidRDefault="0094782B" w:rsidP="0094782B">
            <w:pPr>
              <w:spacing w:after="0" w:line="240" w:lineRule="auto"/>
              <w:rPr>
                <w:rFonts w:ascii="Arial" w:eastAsia="Arial" w:hAnsi="Arial" w:cs="Arial"/>
                <w:i/>
              </w:rPr>
            </w:pPr>
            <w:r w:rsidRPr="0094782B">
              <w:rPr>
                <w:rFonts w:ascii="Arial" w:eastAsia="Arial" w:hAnsi="Arial" w:cs="Arial"/>
                <w:i/>
              </w:rPr>
              <w:t>Independently formulates pre-procedural assessments and plans for complex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0BDD4E" w14:textId="77777777"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Independently provides pre-procedure consultation on complex and critically ill patients </w:t>
            </w:r>
          </w:p>
          <w:p w14:paraId="5D35D81E" w14:textId="77777777" w:rsidR="00595AF9" w:rsidRPr="00A8057F" w:rsidRDefault="00595AF9" w:rsidP="00BE0601">
            <w:pPr>
              <w:pBdr>
                <w:top w:val="nil"/>
                <w:left w:val="nil"/>
                <w:bottom w:val="nil"/>
                <w:right w:val="nil"/>
                <w:between w:val="nil"/>
              </w:pBdr>
              <w:tabs>
                <w:tab w:val="left" w:pos="68"/>
              </w:tabs>
              <w:spacing w:after="0" w:line="240" w:lineRule="auto"/>
              <w:rPr>
                <w:rFonts w:ascii="Arial" w:hAnsi="Arial" w:cs="Arial"/>
                <w:color w:val="000000"/>
              </w:rPr>
            </w:pPr>
          </w:p>
          <w:p w14:paraId="75B0EE7B" w14:textId="77777777" w:rsidR="00595AF9" w:rsidRPr="00A8057F" w:rsidRDefault="00595AF9" w:rsidP="00BE0601">
            <w:pPr>
              <w:pBdr>
                <w:top w:val="nil"/>
                <w:left w:val="nil"/>
                <w:bottom w:val="nil"/>
                <w:right w:val="nil"/>
                <w:between w:val="nil"/>
              </w:pBdr>
              <w:tabs>
                <w:tab w:val="left" w:pos="68"/>
              </w:tabs>
              <w:spacing w:after="0" w:line="240" w:lineRule="auto"/>
              <w:rPr>
                <w:rFonts w:ascii="Arial" w:hAnsi="Arial" w:cs="Arial"/>
                <w:color w:val="000000"/>
              </w:rPr>
            </w:pPr>
          </w:p>
          <w:p w14:paraId="1FB9E0FE" w14:textId="2B9405DD"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Adjusts management appropriately when care </w:t>
            </w:r>
            <w:r w:rsidR="007B77FC">
              <w:rPr>
                <w:rFonts w:ascii="Arial" w:eastAsia="Arial" w:hAnsi="Arial" w:cs="Arial"/>
              </w:rPr>
              <w:t xml:space="preserve">for the following </w:t>
            </w:r>
            <w:r w:rsidRPr="00A8057F">
              <w:rPr>
                <w:rFonts w:ascii="Arial" w:eastAsia="Arial" w:hAnsi="Arial" w:cs="Arial"/>
              </w:rPr>
              <w:t xml:space="preserve">needs </w:t>
            </w:r>
            <w:r w:rsidR="007B77FC">
              <w:rPr>
                <w:rFonts w:ascii="Arial" w:eastAsia="Arial" w:hAnsi="Arial" w:cs="Arial"/>
              </w:rPr>
              <w:t xml:space="preserve">to </w:t>
            </w:r>
            <w:r w:rsidRPr="00A8057F">
              <w:rPr>
                <w:rFonts w:ascii="Arial" w:eastAsia="Arial" w:hAnsi="Arial" w:cs="Arial"/>
              </w:rPr>
              <w:t>change</w:t>
            </w:r>
            <w:r w:rsidR="007B77FC">
              <w:rPr>
                <w:rFonts w:ascii="Arial" w:eastAsia="Arial" w:hAnsi="Arial" w:cs="Arial"/>
              </w:rPr>
              <w:t>:</w:t>
            </w:r>
          </w:p>
          <w:p w14:paraId="14AC52AC" w14:textId="77777777" w:rsidR="00C97A6B" w:rsidRPr="00A8057F" w:rsidRDefault="00C97A6B" w:rsidP="00C97A6B">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abnormal coagulation parameters</w:t>
            </w:r>
          </w:p>
          <w:p w14:paraId="387E87F5" w14:textId="0BEC1981" w:rsidR="007D5F55" w:rsidRPr="00A8057F" w:rsidRDefault="007D5F55" w:rsidP="00BE0601">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 xml:space="preserve">acute </w:t>
            </w:r>
            <w:r w:rsidR="007B77FC">
              <w:rPr>
                <w:rFonts w:ascii="Arial" w:eastAsia="Arial" w:hAnsi="Arial" w:cs="Arial"/>
              </w:rPr>
              <w:t>myocardial infarction</w:t>
            </w:r>
          </w:p>
          <w:p w14:paraId="60804A72" w14:textId="77777777" w:rsidR="00C97A6B" w:rsidRPr="00A8057F" w:rsidRDefault="00C97A6B" w:rsidP="00C97A6B">
            <w:pPr>
              <w:numPr>
                <w:ilvl w:val="1"/>
                <w:numId w:val="17"/>
              </w:numPr>
              <w:pBdr>
                <w:top w:val="nil"/>
                <w:left w:val="nil"/>
                <w:bottom w:val="nil"/>
                <w:right w:val="nil"/>
                <w:between w:val="nil"/>
              </w:pBdr>
              <w:tabs>
                <w:tab w:val="left" w:pos="68"/>
              </w:tabs>
              <w:spacing w:after="0" w:line="240" w:lineRule="auto"/>
              <w:ind w:left="1244" w:hanging="180"/>
              <w:rPr>
                <w:rFonts w:ascii="Arial" w:hAnsi="Arial" w:cs="Arial"/>
                <w:color w:val="000000"/>
              </w:rPr>
            </w:pPr>
            <w:r w:rsidRPr="00A8057F">
              <w:rPr>
                <w:rFonts w:ascii="Arial" w:eastAsia="Arial" w:hAnsi="Arial" w:cs="Arial"/>
              </w:rPr>
              <w:t>hydrocephalus</w:t>
            </w:r>
          </w:p>
          <w:p w14:paraId="6A3FFE7F" w14:textId="77777777" w:rsidR="00C97A6B" w:rsidRPr="00C97A6B" w:rsidRDefault="00C97A6B" w:rsidP="00BE0601">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intracranial pressure elevation</w:t>
            </w:r>
          </w:p>
          <w:p w14:paraId="3AA19D02" w14:textId="77777777" w:rsidR="00C97A6B" w:rsidRPr="00C97A6B" w:rsidRDefault="00C97A6B" w:rsidP="00BE0601">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 xml:space="preserve">respiratory failure </w:t>
            </w:r>
          </w:p>
          <w:p w14:paraId="3CCED045" w14:textId="40027DD1" w:rsidR="007D5F55" w:rsidRPr="00A8057F" w:rsidRDefault="007D5F55" w:rsidP="00BE0601">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 xml:space="preserve">sepsis </w:t>
            </w:r>
          </w:p>
          <w:p w14:paraId="47B0CF64" w14:textId="0B3B4040" w:rsidR="00910759" w:rsidRPr="00C97A6B" w:rsidRDefault="00A5419B" w:rsidP="00C97A6B">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color w:val="000000"/>
              </w:rPr>
            </w:pPr>
            <w:r w:rsidRPr="00A8057F">
              <w:rPr>
                <w:rFonts w:ascii="Arial" w:eastAsia="Arial" w:hAnsi="Arial" w:cs="Arial"/>
              </w:rPr>
              <w:t>s</w:t>
            </w:r>
            <w:r w:rsidR="00595AF9" w:rsidRPr="00A8057F">
              <w:rPr>
                <w:rFonts w:ascii="Arial" w:eastAsia="Arial" w:hAnsi="Arial" w:cs="Arial"/>
              </w:rPr>
              <w:t>hock</w:t>
            </w:r>
          </w:p>
        </w:tc>
      </w:tr>
      <w:tr w:rsidR="00595AF9" w:rsidRPr="00A8057F" w14:paraId="313344F8" w14:textId="77777777" w:rsidTr="00622755">
        <w:tc>
          <w:tcPr>
            <w:tcW w:w="4950" w:type="dxa"/>
            <w:tcBorders>
              <w:top w:val="single" w:sz="4" w:space="0" w:color="000000"/>
              <w:bottom w:val="single" w:sz="4" w:space="0" w:color="000000"/>
            </w:tcBorders>
            <w:shd w:val="clear" w:color="auto" w:fill="C9C9C9"/>
          </w:tcPr>
          <w:p w14:paraId="6D89D353" w14:textId="77777777" w:rsidR="0094782B" w:rsidRPr="0094782B" w:rsidRDefault="00595AF9" w:rsidP="0094782B">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Mentors other learners in the pre-procedural consultation</w:t>
            </w:r>
          </w:p>
          <w:p w14:paraId="65BCD4D8" w14:textId="77777777" w:rsidR="0094782B" w:rsidRPr="0094782B" w:rsidRDefault="0094782B" w:rsidP="0094782B">
            <w:pPr>
              <w:spacing w:after="0" w:line="240" w:lineRule="auto"/>
              <w:rPr>
                <w:rFonts w:ascii="Arial" w:eastAsia="Arial" w:hAnsi="Arial" w:cs="Arial"/>
                <w:i/>
              </w:rPr>
            </w:pPr>
          </w:p>
          <w:p w14:paraId="2D5B5D19" w14:textId="183E5BB5" w:rsidR="008073EB" w:rsidRPr="00A8057F" w:rsidRDefault="0094782B" w:rsidP="0094782B">
            <w:pPr>
              <w:spacing w:after="0" w:line="240" w:lineRule="auto"/>
              <w:rPr>
                <w:rFonts w:ascii="Arial" w:eastAsia="Arial" w:hAnsi="Arial" w:cs="Arial"/>
                <w:i/>
              </w:rPr>
            </w:pPr>
            <w:r w:rsidRPr="0094782B">
              <w:rPr>
                <w:rFonts w:ascii="Arial" w:eastAsia="Arial" w:hAnsi="Arial" w:cs="Arial"/>
                <w:i/>
              </w:rPr>
              <w:t>Develops patient care protocols/teaching materials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0F65AB" w14:textId="4B5FA42C"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lastRenderedPageBreak/>
              <w:t xml:space="preserve">Develops patient teaching materials for </w:t>
            </w:r>
            <w:r w:rsidR="003D7828" w:rsidRPr="00A8057F">
              <w:rPr>
                <w:rFonts w:ascii="Arial" w:eastAsia="Arial" w:hAnsi="Arial" w:cs="Arial"/>
              </w:rPr>
              <w:t>patients with unruptured cerebral aneurysms</w:t>
            </w:r>
          </w:p>
          <w:p w14:paraId="5ABC25F0" w14:textId="77777777" w:rsidR="00595AF9" w:rsidRPr="00A8057F" w:rsidRDefault="00595AF9" w:rsidP="00BE0601">
            <w:pPr>
              <w:pBdr>
                <w:top w:val="nil"/>
                <w:left w:val="nil"/>
                <w:bottom w:val="nil"/>
                <w:right w:val="nil"/>
                <w:between w:val="nil"/>
              </w:pBdr>
              <w:tabs>
                <w:tab w:val="left" w:pos="68"/>
              </w:tabs>
              <w:spacing w:after="0" w:line="240" w:lineRule="auto"/>
              <w:rPr>
                <w:rFonts w:ascii="Arial" w:hAnsi="Arial" w:cs="Arial"/>
                <w:color w:val="000000"/>
              </w:rPr>
            </w:pPr>
          </w:p>
          <w:p w14:paraId="7F0859B3" w14:textId="77777777" w:rsidR="00595AF9" w:rsidRPr="00A8057F" w:rsidRDefault="00595AF9" w:rsidP="00BE0601">
            <w:pPr>
              <w:pBdr>
                <w:top w:val="nil"/>
                <w:left w:val="nil"/>
                <w:bottom w:val="nil"/>
                <w:right w:val="nil"/>
                <w:between w:val="nil"/>
              </w:pBdr>
              <w:tabs>
                <w:tab w:val="left" w:pos="68"/>
              </w:tabs>
              <w:spacing w:after="0" w:line="240" w:lineRule="auto"/>
              <w:rPr>
                <w:rFonts w:ascii="Arial" w:hAnsi="Arial" w:cs="Arial"/>
                <w:color w:val="000000"/>
              </w:rPr>
            </w:pPr>
          </w:p>
          <w:p w14:paraId="1B3F3572" w14:textId="2FB59A00" w:rsidR="00595AF9"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Updates pre</w:t>
            </w:r>
            <w:r w:rsidR="00A5419B" w:rsidRPr="00A8057F">
              <w:rPr>
                <w:rFonts w:ascii="Arial" w:eastAsia="Arial" w:hAnsi="Arial" w:cs="Arial"/>
              </w:rPr>
              <w:t>-</w:t>
            </w:r>
            <w:r w:rsidRPr="00A8057F">
              <w:rPr>
                <w:rFonts w:ascii="Arial" w:eastAsia="Arial" w:hAnsi="Arial" w:cs="Arial"/>
              </w:rPr>
              <w:t xml:space="preserve">procedure </w:t>
            </w:r>
            <w:r w:rsidR="003D7828" w:rsidRPr="00A8057F">
              <w:rPr>
                <w:rFonts w:ascii="Arial" w:eastAsia="Arial" w:hAnsi="Arial" w:cs="Arial"/>
              </w:rPr>
              <w:t>large vessel occlusion</w:t>
            </w:r>
            <w:r w:rsidRPr="00A8057F">
              <w:rPr>
                <w:rFonts w:ascii="Arial" w:eastAsia="Arial" w:hAnsi="Arial" w:cs="Arial"/>
              </w:rPr>
              <w:t xml:space="preserve"> protocols for the department</w:t>
            </w:r>
          </w:p>
          <w:p w14:paraId="7E662F58" w14:textId="0465790F" w:rsidR="00595AF9" w:rsidRPr="00A8057F" w:rsidRDefault="0CEB7D15"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themeColor="text1"/>
              </w:rPr>
            </w:pPr>
            <w:r w:rsidRPr="00A8057F">
              <w:rPr>
                <w:rFonts w:ascii="Arial" w:eastAsia="Arial" w:hAnsi="Arial" w:cs="Arial"/>
              </w:rPr>
              <w:t>Participates in the design of research protocols and trials</w:t>
            </w:r>
          </w:p>
        </w:tc>
      </w:tr>
      <w:tr w:rsidR="00595AF9" w:rsidRPr="00A8057F" w14:paraId="689C9E27" w14:textId="77777777">
        <w:tc>
          <w:tcPr>
            <w:tcW w:w="4950" w:type="dxa"/>
            <w:shd w:val="clear" w:color="auto" w:fill="FFD965"/>
          </w:tcPr>
          <w:p w14:paraId="16E9BDA1" w14:textId="77777777" w:rsidR="00595AF9" w:rsidRPr="00A8057F" w:rsidRDefault="00595AF9" w:rsidP="00BE0601">
            <w:pPr>
              <w:spacing w:after="0" w:line="240" w:lineRule="auto"/>
              <w:rPr>
                <w:rFonts w:ascii="Arial" w:eastAsia="Arial" w:hAnsi="Arial" w:cs="Arial"/>
              </w:rPr>
            </w:pPr>
            <w:r w:rsidRPr="00A8057F">
              <w:rPr>
                <w:rFonts w:ascii="Arial" w:eastAsia="Arial" w:hAnsi="Arial" w:cs="Arial"/>
              </w:rPr>
              <w:lastRenderedPageBreak/>
              <w:t>Assessment Models or Tools</w:t>
            </w:r>
          </w:p>
        </w:tc>
        <w:tc>
          <w:tcPr>
            <w:tcW w:w="9175" w:type="dxa"/>
            <w:shd w:val="clear" w:color="auto" w:fill="FFD965"/>
          </w:tcPr>
          <w:p w14:paraId="40CFD525" w14:textId="77777777" w:rsidR="008016CF"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Direct </w:t>
            </w:r>
            <w:r w:rsidR="00A5419B" w:rsidRPr="00A8057F">
              <w:rPr>
                <w:rFonts w:ascii="Arial" w:eastAsia="Arial" w:hAnsi="Arial" w:cs="Arial"/>
              </w:rPr>
              <w:t>o</w:t>
            </w:r>
            <w:r w:rsidRPr="00A8057F">
              <w:rPr>
                <w:rFonts w:ascii="Arial" w:eastAsia="Arial" w:hAnsi="Arial" w:cs="Arial"/>
              </w:rPr>
              <w:t>bservation</w:t>
            </w:r>
          </w:p>
          <w:p w14:paraId="334967A2" w14:textId="77777777" w:rsidR="008016CF"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Medical record (chart) audit </w:t>
            </w:r>
          </w:p>
          <w:p w14:paraId="4B1C133A" w14:textId="77777777" w:rsidR="008016CF"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Multisource feedback</w:t>
            </w:r>
          </w:p>
          <w:p w14:paraId="334491DD" w14:textId="58838EA7" w:rsidR="008016CF" w:rsidRPr="00A8057F" w:rsidRDefault="00595AF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Objective structured clinical examination </w:t>
            </w:r>
            <w:r w:rsidR="007B77FC">
              <w:rPr>
                <w:rFonts w:ascii="Arial" w:eastAsia="Arial" w:hAnsi="Arial" w:cs="Arial"/>
              </w:rPr>
              <w:t>(OSCE)</w:t>
            </w:r>
          </w:p>
        </w:tc>
      </w:tr>
      <w:tr w:rsidR="003529A2" w:rsidRPr="00A8057F" w14:paraId="28E4525F" w14:textId="77777777" w:rsidTr="1EA438E5">
        <w:tc>
          <w:tcPr>
            <w:tcW w:w="4950" w:type="dxa"/>
            <w:shd w:val="clear" w:color="auto" w:fill="8DB3E2" w:themeFill="text2" w:themeFillTint="66"/>
          </w:tcPr>
          <w:p w14:paraId="5B6C3A53" w14:textId="77777777" w:rsidR="003529A2" w:rsidRPr="00A8057F" w:rsidRDefault="00B608C3" w:rsidP="00BE0601">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62065B2A" w14:textId="2A63113E" w:rsidR="003529A2" w:rsidRPr="00A8057F" w:rsidRDefault="003529A2"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5242225A" w14:textId="77777777">
        <w:trPr>
          <w:trHeight w:val="80"/>
        </w:trPr>
        <w:tc>
          <w:tcPr>
            <w:tcW w:w="4950" w:type="dxa"/>
            <w:shd w:val="clear" w:color="auto" w:fill="A8D08D"/>
          </w:tcPr>
          <w:p w14:paraId="5A38C081" w14:textId="307EE4C3" w:rsidR="00CF5DD3" w:rsidRPr="00A8057F" w:rsidRDefault="00B608C3" w:rsidP="00BE0601">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7545DDC7" w14:textId="76FFD418" w:rsidR="003529A2" w:rsidRPr="00A8057F" w:rsidRDefault="1897B607"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American Heart Association</w:t>
            </w:r>
            <w:r w:rsidR="005C015A" w:rsidRPr="00A8057F">
              <w:rPr>
                <w:rFonts w:ascii="Arial" w:eastAsia="Arial" w:hAnsi="Arial" w:cs="Arial"/>
              </w:rPr>
              <w:t>.</w:t>
            </w:r>
            <w:r w:rsidRPr="00A8057F">
              <w:rPr>
                <w:rFonts w:ascii="Arial" w:eastAsia="Arial" w:hAnsi="Arial" w:cs="Arial"/>
              </w:rPr>
              <w:t xml:space="preserve"> Get with The Guidelines </w:t>
            </w:r>
            <w:r w:rsidR="005C015A" w:rsidRPr="00A8057F">
              <w:rPr>
                <w:rFonts w:ascii="Arial" w:eastAsia="Arial" w:hAnsi="Arial" w:cs="Arial"/>
              </w:rPr>
              <w:t xml:space="preserve">– </w:t>
            </w:r>
            <w:r w:rsidRPr="00A8057F">
              <w:rPr>
                <w:rFonts w:ascii="Arial" w:eastAsia="Arial" w:hAnsi="Arial" w:cs="Arial"/>
              </w:rPr>
              <w:t>Stroke</w:t>
            </w:r>
            <w:r w:rsidR="005C015A" w:rsidRPr="00A8057F">
              <w:rPr>
                <w:rFonts w:ascii="Arial" w:eastAsia="Arial" w:hAnsi="Arial" w:cs="Arial"/>
              </w:rPr>
              <w:t xml:space="preserve"> Overview. </w:t>
            </w:r>
            <w:hyperlink r:id="rId14" w:history="1">
              <w:r w:rsidR="005C015A" w:rsidRPr="00A8057F">
                <w:rPr>
                  <w:rStyle w:val="Hyperlink"/>
                  <w:rFonts w:ascii="Arial" w:eastAsia="Arial" w:hAnsi="Arial" w:cs="Arial"/>
                </w:rPr>
                <w:t>https://www.heart.org/en/professional/quality-improvement/get-with-the-guidelines/get-with-the-guidelines-stroke/get-with-the-guidelines-stroke-overview</w:t>
              </w:r>
            </w:hyperlink>
            <w:r w:rsidR="005C015A" w:rsidRPr="00A8057F">
              <w:rPr>
                <w:rFonts w:ascii="Arial" w:eastAsia="Arial" w:hAnsi="Arial" w:cs="Arial"/>
              </w:rPr>
              <w:t>. 2020.</w:t>
            </w:r>
          </w:p>
          <w:p w14:paraId="3EBCD5EA" w14:textId="77777777" w:rsidR="00DD3B0E" w:rsidRPr="00A8057F" w:rsidRDefault="005C015A" w:rsidP="00DD3B0E">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Hill M, Glenn BA, Reese BJ, Morrow B. Recommendations for endovascular care of stoke patients. </w:t>
            </w:r>
            <w:r w:rsidRPr="00A8057F">
              <w:rPr>
                <w:rFonts w:ascii="Arial" w:hAnsi="Arial" w:cs="Arial"/>
                <w:i/>
                <w:iCs/>
                <w:color w:val="000000"/>
              </w:rPr>
              <w:t>Intervent Neurol</w:t>
            </w:r>
            <w:r w:rsidRPr="00A8057F">
              <w:rPr>
                <w:rFonts w:ascii="Arial" w:hAnsi="Arial" w:cs="Arial"/>
                <w:color w:val="000000"/>
              </w:rPr>
              <w:t xml:space="preserve">. 2018;7:65-90. </w:t>
            </w:r>
            <w:hyperlink r:id="rId15" w:history="1">
              <w:r w:rsidRPr="00A8057F">
                <w:rPr>
                  <w:rStyle w:val="Hyperlink"/>
                  <w:rFonts w:ascii="Arial" w:hAnsi="Arial" w:cs="Arial"/>
                </w:rPr>
                <w:t>https://www.karger.com/Article/Fulltext/481541</w:t>
              </w:r>
            </w:hyperlink>
            <w:r w:rsidRPr="00A8057F">
              <w:rPr>
                <w:rFonts w:ascii="Arial" w:hAnsi="Arial" w:cs="Arial"/>
                <w:color w:val="000000"/>
              </w:rPr>
              <w:t>. 2020.</w:t>
            </w:r>
            <w:r w:rsidR="00DD3B0E" w:rsidRPr="00A8057F">
              <w:rPr>
                <w:rFonts w:ascii="Arial" w:hAnsi="Arial" w:cs="Arial"/>
                <w:color w:val="000000"/>
              </w:rPr>
              <w:t xml:space="preserve"> </w:t>
            </w:r>
          </w:p>
          <w:p w14:paraId="310CC72F" w14:textId="25471299" w:rsidR="005C015A" w:rsidRPr="00A8057F" w:rsidRDefault="00DD3B0E" w:rsidP="00DD3B0E">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Powers WJ, Rabinstein AA, Ackerson T, et al. Guidelines for the early management of patients with acute ischemic stoke: 2019 updated to the 2018 guidelines for the early management of acute ischemic stroke: A guidelines for healthcare professionals from the America Heart Association / American Stoke Association. </w:t>
            </w:r>
            <w:r w:rsidRPr="00A8057F">
              <w:rPr>
                <w:rFonts w:ascii="Arial" w:hAnsi="Arial" w:cs="Arial"/>
                <w:i/>
                <w:iCs/>
                <w:color w:val="000000"/>
              </w:rPr>
              <w:t>Stoke</w:t>
            </w:r>
            <w:r w:rsidRPr="00A8057F">
              <w:rPr>
                <w:rFonts w:ascii="Arial" w:hAnsi="Arial" w:cs="Arial"/>
                <w:color w:val="000000"/>
              </w:rPr>
              <w:t xml:space="preserve">. 2019;50(12):e344-e418. </w:t>
            </w:r>
            <w:hyperlink r:id="rId16" w:history="1">
              <w:r w:rsidRPr="00A8057F">
                <w:rPr>
                  <w:rStyle w:val="Hyperlink"/>
                  <w:rFonts w:ascii="Arial" w:hAnsi="Arial" w:cs="Arial"/>
                </w:rPr>
                <w:t>https://www.ahajournals.org/doi/10.1161/STR.0000000000000211</w:t>
              </w:r>
            </w:hyperlink>
            <w:r w:rsidRPr="00A8057F">
              <w:rPr>
                <w:rFonts w:ascii="Arial" w:hAnsi="Arial" w:cs="Arial"/>
                <w:color w:val="000000"/>
              </w:rPr>
              <w:t>. 2020.</w:t>
            </w:r>
          </w:p>
        </w:tc>
      </w:tr>
    </w:tbl>
    <w:p w14:paraId="4E2CAD16" w14:textId="77777777" w:rsidR="003529A2" w:rsidRDefault="003529A2">
      <w:pPr>
        <w:rPr>
          <w:rFonts w:ascii="Arial" w:eastAsia="Arial" w:hAnsi="Arial" w:cs="Arial"/>
        </w:rPr>
      </w:pPr>
    </w:p>
    <w:p w14:paraId="22F90F64"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A8057F" w14:paraId="6A90DA92" w14:textId="77777777">
        <w:trPr>
          <w:trHeight w:val="760"/>
        </w:trPr>
        <w:tc>
          <w:tcPr>
            <w:tcW w:w="14125" w:type="dxa"/>
            <w:gridSpan w:val="2"/>
            <w:shd w:val="clear" w:color="auto" w:fill="9CC3E5"/>
          </w:tcPr>
          <w:p w14:paraId="47D04678" w14:textId="59CD872E" w:rsidR="003529A2" w:rsidRPr="00A8057F" w:rsidRDefault="00B608C3" w:rsidP="00D9438F">
            <w:pPr>
              <w:spacing w:after="0" w:line="240" w:lineRule="auto"/>
              <w:ind w:left="14" w:hanging="14"/>
              <w:contextualSpacing/>
              <w:jc w:val="center"/>
              <w:rPr>
                <w:rFonts w:ascii="Arial" w:eastAsia="Arial" w:hAnsi="Arial" w:cs="Arial"/>
                <w:b/>
              </w:rPr>
            </w:pPr>
            <w:r w:rsidRPr="00A8057F">
              <w:rPr>
                <w:rFonts w:ascii="Arial" w:eastAsia="Arial" w:hAnsi="Arial" w:cs="Arial"/>
                <w:b/>
              </w:rPr>
              <w:lastRenderedPageBreak/>
              <w:t xml:space="preserve">Patient Care </w:t>
            </w:r>
            <w:r w:rsidR="00C74CF9" w:rsidRPr="00A8057F">
              <w:rPr>
                <w:rFonts w:ascii="Arial" w:eastAsia="Arial" w:hAnsi="Arial" w:cs="Arial"/>
                <w:b/>
              </w:rPr>
              <w:t>2</w:t>
            </w:r>
            <w:r w:rsidRPr="00A8057F">
              <w:rPr>
                <w:rFonts w:ascii="Arial" w:eastAsia="Arial" w:hAnsi="Arial" w:cs="Arial"/>
                <w:b/>
              </w:rPr>
              <w:t>: Performance of Procedures</w:t>
            </w:r>
          </w:p>
          <w:p w14:paraId="1C2C4CF4" w14:textId="77777777" w:rsidR="003529A2" w:rsidRPr="00A8057F" w:rsidRDefault="00B608C3" w:rsidP="00D9438F">
            <w:pPr>
              <w:spacing w:after="0" w:line="240" w:lineRule="auto"/>
              <w:ind w:left="201" w:hanging="13"/>
              <w:contextualSpacing/>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ensure progressive development of technical skills required to perform procedures</w:t>
            </w:r>
          </w:p>
        </w:tc>
      </w:tr>
      <w:tr w:rsidR="003529A2" w:rsidRPr="00A8057F" w14:paraId="46C3DD2E" w14:textId="77777777">
        <w:tc>
          <w:tcPr>
            <w:tcW w:w="4950" w:type="dxa"/>
            <w:shd w:val="clear" w:color="auto" w:fill="FAC090"/>
          </w:tcPr>
          <w:p w14:paraId="521DFA24" w14:textId="77777777" w:rsidR="003529A2" w:rsidRPr="00A8057F" w:rsidRDefault="00B608C3" w:rsidP="00D9438F">
            <w:pPr>
              <w:spacing w:after="0" w:line="240" w:lineRule="auto"/>
              <w:contextualSpacing/>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63120E85" w14:textId="77777777" w:rsidR="003529A2" w:rsidRPr="00A8057F" w:rsidRDefault="00B608C3" w:rsidP="00D9438F">
            <w:pPr>
              <w:spacing w:after="0" w:line="240" w:lineRule="auto"/>
              <w:ind w:left="14" w:hanging="14"/>
              <w:contextualSpacing/>
              <w:jc w:val="center"/>
              <w:rPr>
                <w:rFonts w:ascii="Arial" w:eastAsia="Arial" w:hAnsi="Arial" w:cs="Arial"/>
                <w:b/>
              </w:rPr>
            </w:pPr>
            <w:r w:rsidRPr="00A8057F">
              <w:rPr>
                <w:rFonts w:ascii="Arial" w:eastAsia="Arial" w:hAnsi="Arial" w:cs="Arial"/>
                <w:b/>
              </w:rPr>
              <w:t>Examples</w:t>
            </w:r>
          </w:p>
        </w:tc>
      </w:tr>
      <w:tr w:rsidR="00595AF9" w:rsidRPr="00A8057F" w14:paraId="31D77A20" w14:textId="77777777" w:rsidTr="00932721">
        <w:tc>
          <w:tcPr>
            <w:tcW w:w="4950" w:type="dxa"/>
            <w:tcBorders>
              <w:top w:val="single" w:sz="4" w:space="0" w:color="000000"/>
              <w:bottom w:val="single" w:sz="4" w:space="0" w:color="000000"/>
            </w:tcBorders>
            <w:shd w:val="clear" w:color="auto" w:fill="C9C9C9"/>
          </w:tcPr>
          <w:p w14:paraId="4B028CB4" w14:textId="77777777" w:rsidR="0094782B" w:rsidRPr="0094782B" w:rsidRDefault="00595AF9" w:rsidP="0094782B">
            <w:pPr>
              <w:spacing w:after="0" w:line="240" w:lineRule="auto"/>
              <w:contextualSpacing/>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Performs basic procedures (e.g., cerebral angiography, hemostasis, vascular access)</w:t>
            </w:r>
          </w:p>
          <w:p w14:paraId="3BDCC3E9" w14:textId="77777777" w:rsidR="0094782B" w:rsidRPr="0094782B" w:rsidRDefault="0094782B" w:rsidP="0094782B">
            <w:pPr>
              <w:spacing w:after="0" w:line="240" w:lineRule="auto"/>
              <w:contextualSpacing/>
              <w:rPr>
                <w:rFonts w:ascii="Arial" w:eastAsia="Arial" w:hAnsi="Arial" w:cs="Arial"/>
                <w:i/>
                <w:color w:val="000000"/>
              </w:rPr>
            </w:pPr>
          </w:p>
          <w:p w14:paraId="0DA7BFC0" w14:textId="1F54986A" w:rsidR="00595AF9" w:rsidRPr="00A8057F" w:rsidRDefault="0094782B" w:rsidP="0094782B">
            <w:pPr>
              <w:spacing w:after="0" w:line="240" w:lineRule="auto"/>
              <w:contextualSpacing/>
              <w:rPr>
                <w:rFonts w:ascii="Arial" w:eastAsia="Arial" w:hAnsi="Arial" w:cs="Arial"/>
                <w:i/>
                <w:color w:val="000000"/>
              </w:rPr>
            </w:pPr>
            <w:r w:rsidRPr="0094782B">
              <w:rPr>
                <w:rFonts w:ascii="Arial" w:eastAsia="Arial" w:hAnsi="Arial" w:cs="Arial"/>
                <w:i/>
                <w:color w:val="000000"/>
              </w:rPr>
              <w:t>Effectively uses basic image guidance (e.g., visualize needle tip with ultrasound)</w:t>
            </w:r>
          </w:p>
        </w:tc>
        <w:tc>
          <w:tcPr>
            <w:tcW w:w="9175" w:type="dxa"/>
            <w:tcBorders>
              <w:top w:val="single" w:sz="4" w:space="0" w:color="000000"/>
              <w:left w:val="nil"/>
              <w:bottom w:val="single" w:sz="4" w:space="0" w:color="000000"/>
              <w:right w:val="single" w:sz="8" w:space="0" w:color="000000"/>
            </w:tcBorders>
            <w:shd w:val="clear" w:color="auto" w:fill="C9C9C9"/>
          </w:tcPr>
          <w:p w14:paraId="7773D5A1" w14:textId="1D533AA7" w:rsidR="00595AF9" w:rsidRPr="00A8057F" w:rsidRDefault="00595AF9"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 xml:space="preserve">Performs a </w:t>
            </w:r>
            <w:r w:rsidR="006A34A7" w:rsidRPr="00A8057F">
              <w:rPr>
                <w:rFonts w:ascii="Arial" w:eastAsia="Arial" w:hAnsi="Arial" w:cs="Arial"/>
                <w:color w:val="000000"/>
              </w:rPr>
              <w:t>cerebral angiography, hemostasis, and vascular access</w:t>
            </w:r>
            <w:r w:rsidR="006A34A7" w:rsidRPr="00A8057F">
              <w:rPr>
                <w:rFonts w:ascii="Arial" w:eastAsia="Arial" w:hAnsi="Arial" w:cs="Arial"/>
              </w:rPr>
              <w:t xml:space="preserve"> </w:t>
            </w:r>
            <w:r w:rsidRPr="00A8057F">
              <w:rPr>
                <w:rFonts w:ascii="Arial" w:eastAsia="Arial" w:hAnsi="Arial" w:cs="Arial"/>
              </w:rPr>
              <w:t>with effective real</w:t>
            </w:r>
            <w:r w:rsidR="00A5419B" w:rsidRPr="00A8057F">
              <w:rPr>
                <w:rFonts w:ascii="Arial" w:eastAsia="Arial" w:hAnsi="Arial" w:cs="Arial"/>
              </w:rPr>
              <w:t>-</w:t>
            </w:r>
            <w:r w:rsidRPr="00A8057F">
              <w:rPr>
                <w:rFonts w:ascii="Arial" w:eastAsia="Arial" w:hAnsi="Arial" w:cs="Arial"/>
              </w:rPr>
              <w:t>time ultrasound visualization of needle tip</w:t>
            </w:r>
          </w:p>
        </w:tc>
      </w:tr>
      <w:tr w:rsidR="00595AF9" w:rsidRPr="00A8057F" w14:paraId="59544B0E" w14:textId="77777777" w:rsidTr="00932721">
        <w:tc>
          <w:tcPr>
            <w:tcW w:w="4950" w:type="dxa"/>
            <w:tcBorders>
              <w:top w:val="single" w:sz="4" w:space="0" w:color="000000"/>
              <w:bottom w:val="single" w:sz="4" w:space="0" w:color="000000"/>
            </w:tcBorders>
            <w:shd w:val="clear" w:color="auto" w:fill="C9C9C9"/>
          </w:tcPr>
          <w:p w14:paraId="24900BDC" w14:textId="77777777" w:rsidR="0094782B" w:rsidRPr="0094782B" w:rsidRDefault="00595AF9" w:rsidP="0094782B">
            <w:pPr>
              <w:spacing w:after="0" w:line="240" w:lineRule="auto"/>
              <w:contextualSpacing/>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Performs advanced basic procedures (e.g., spinal angiography, venous angiography, Wada test)</w:t>
            </w:r>
          </w:p>
          <w:p w14:paraId="094EE30D" w14:textId="77777777" w:rsidR="0094782B" w:rsidRPr="0094782B" w:rsidRDefault="0094782B" w:rsidP="0094782B">
            <w:pPr>
              <w:spacing w:after="0" w:line="240" w:lineRule="auto"/>
              <w:contextualSpacing/>
              <w:rPr>
                <w:rFonts w:ascii="Arial" w:eastAsia="Arial" w:hAnsi="Arial" w:cs="Arial"/>
                <w:i/>
              </w:rPr>
            </w:pPr>
          </w:p>
          <w:p w14:paraId="6D093B5B" w14:textId="32692032" w:rsidR="00595AF9" w:rsidRPr="00A8057F" w:rsidRDefault="0094782B" w:rsidP="0094782B">
            <w:pPr>
              <w:spacing w:after="0" w:line="240" w:lineRule="auto"/>
              <w:contextualSpacing/>
              <w:rPr>
                <w:rFonts w:ascii="Arial" w:eastAsia="Arial" w:hAnsi="Arial" w:cs="Arial"/>
                <w:i/>
              </w:rPr>
            </w:pPr>
            <w:r w:rsidRPr="0094782B">
              <w:rPr>
                <w:rFonts w:ascii="Arial" w:eastAsia="Arial" w:hAnsi="Arial" w:cs="Arial"/>
                <w:i/>
              </w:rPr>
              <w:t>Demonstrates basic catheter and wire skills</w:t>
            </w:r>
          </w:p>
        </w:tc>
        <w:tc>
          <w:tcPr>
            <w:tcW w:w="9175" w:type="dxa"/>
            <w:tcBorders>
              <w:top w:val="single" w:sz="4" w:space="0" w:color="000000"/>
              <w:left w:val="nil"/>
              <w:bottom w:val="single" w:sz="4" w:space="0" w:color="000000"/>
              <w:right w:val="single" w:sz="8" w:space="0" w:color="000000"/>
            </w:tcBorders>
            <w:shd w:val="clear" w:color="auto" w:fill="C9C9C9"/>
          </w:tcPr>
          <w:p w14:paraId="16370F57" w14:textId="491DBE22" w:rsidR="00595AF9" w:rsidRPr="00A8057F" w:rsidRDefault="00595AF9"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 xml:space="preserve">Performs </w:t>
            </w:r>
            <w:r w:rsidR="001F2CCD" w:rsidRPr="00A8057F">
              <w:rPr>
                <w:rFonts w:ascii="Arial" w:eastAsia="Arial" w:hAnsi="Arial" w:cs="Arial"/>
              </w:rPr>
              <w:t xml:space="preserve">spinal angiography, venous angiography, </w:t>
            </w:r>
            <w:r w:rsidR="008A5A35" w:rsidRPr="00A8057F">
              <w:rPr>
                <w:rFonts w:ascii="Arial" w:eastAsia="Arial" w:hAnsi="Arial" w:cs="Arial"/>
              </w:rPr>
              <w:t xml:space="preserve">and </w:t>
            </w:r>
            <w:r w:rsidR="001F2CCD" w:rsidRPr="00A8057F">
              <w:rPr>
                <w:rFonts w:ascii="Arial" w:eastAsia="Arial" w:hAnsi="Arial" w:cs="Arial"/>
              </w:rPr>
              <w:t xml:space="preserve">Wada test </w:t>
            </w:r>
          </w:p>
        </w:tc>
      </w:tr>
      <w:tr w:rsidR="00595AF9" w:rsidRPr="00A8057F" w14:paraId="297EE0DA" w14:textId="77777777" w:rsidTr="00932721">
        <w:tc>
          <w:tcPr>
            <w:tcW w:w="4950" w:type="dxa"/>
            <w:tcBorders>
              <w:top w:val="single" w:sz="4" w:space="0" w:color="000000"/>
              <w:bottom w:val="single" w:sz="4" w:space="0" w:color="000000"/>
            </w:tcBorders>
            <w:shd w:val="clear" w:color="auto" w:fill="C9C9C9"/>
          </w:tcPr>
          <w:p w14:paraId="00BDBC29" w14:textId="77777777" w:rsidR="0094782B" w:rsidRPr="0094782B" w:rsidRDefault="00595AF9" w:rsidP="0094782B">
            <w:pPr>
              <w:spacing w:after="0" w:line="240" w:lineRule="auto"/>
              <w:contextualSpacing/>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Performs moderately complex procedures (e.g., coiling of aneurysm, carotid stent, mechanical thrombectomy)</w:t>
            </w:r>
          </w:p>
          <w:p w14:paraId="09E816F6" w14:textId="77777777" w:rsidR="0094782B" w:rsidRPr="0094782B" w:rsidRDefault="0094782B" w:rsidP="0094782B">
            <w:pPr>
              <w:spacing w:after="0" w:line="240" w:lineRule="auto"/>
              <w:contextualSpacing/>
              <w:rPr>
                <w:rFonts w:ascii="Arial" w:eastAsia="Arial" w:hAnsi="Arial" w:cs="Arial"/>
                <w:i/>
                <w:color w:val="000000"/>
              </w:rPr>
            </w:pPr>
          </w:p>
          <w:p w14:paraId="1B025D02" w14:textId="27C59956" w:rsidR="00595AF9" w:rsidRPr="00A8057F" w:rsidRDefault="0094782B" w:rsidP="0094782B">
            <w:pPr>
              <w:spacing w:after="0" w:line="240" w:lineRule="auto"/>
              <w:contextualSpacing/>
              <w:rPr>
                <w:rFonts w:ascii="Arial" w:eastAsia="Arial" w:hAnsi="Arial" w:cs="Arial"/>
                <w:i/>
                <w:color w:val="000000"/>
              </w:rPr>
            </w:pPr>
            <w:r w:rsidRPr="0094782B">
              <w:rPr>
                <w:rFonts w:ascii="Arial" w:eastAsia="Arial" w:hAnsi="Arial" w:cs="Arial"/>
                <w:i/>
                <w:color w:val="000000"/>
              </w:rPr>
              <w:t>Integrates catheter and wire skills with imaging of complex anatomy</w:t>
            </w:r>
          </w:p>
        </w:tc>
        <w:tc>
          <w:tcPr>
            <w:tcW w:w="9175" w:type="dxa"/>
            <w:tcBorders>
              <w:top w:val="single" w:sz="4" w:space="0" w:color="000000"/>
              <w:left w:val="nil"/>
              <w:bottom w:val="single" w:sz="4" w:space="0" w:color="000000"/>
              <w:right w:val="single" w:sz="8" w:space="0" w:color="000000"/>
            </w:tcBorders>
            <w:shd w:val="clear" w:color="auto" w:fill="C9C9C9"/>
          </w:tcPr>
          <w:p w14:paraId="1E39C673" w14:textId="6024A3A7" w:rsidR="00595AF9" w:rsidRPr="00A8057F" w:rsidRDefault="008A5A35"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 xml:space="preserve">Performs </w:t>
            </w:r>
            <w:r w:rsidRPr="00A8057F">
              <w:rPr>
                <w:rFonts w:ascii="Arial" w:eastAsia="Arial" w:hAnsi="Arial" w:cs="Arial"/>
                <w:color w:val="000000"/>
              </w:rPr>
              <w:t>coiling of aneurysm, carotid stent, and mechanical thrombectomy</w:t>
            </w:r>
          </w:p>
        </w:tc>
      </w:tr>
      <w:tr w:rsidR="00595AF9" w:rsidRPr="00A8057F" w14:paraId="7CE96DF0" w14:textId="77777777" w:rsidTr="00932721">
        <w:tc>
          <w:tcPr>
            <w:tcW w:w="4950" w:type="dxa"/>
            <w:tcBorders>
              <w:top w:val="single" w:sz="4" w:space="0" w:color="000000"/>
              <w:bottom w:val="single" w:sz="4" w:space="0" w:color="000000"/>
            </w:tcBorders>
            <w:shd w:val="clear" w:color="auto" w:fill="C9C9C9"/>
          </w:tcPr>
          <w:p w14:paraId="69A06491" w14:textId="77777777" w:rsidR="0094782B" w:rsidRPr="0094782B" w:rsidRDefault="00595AF9" w:rsidP="0094782B">
            <w:pPr>
              <w:spacing w:after="0" w:line="240" w:lineRule="auto"/>
              <w:contextualSpacing/>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Performs complex procedures (e.g., intracranial stent, flow diverter, liquid embolics)</w:t>
            </w:r>
          </w:p>
          <w:p w14:paraId="12CBC3AE" w14:textId="77777777" w:rsidR="0094782B" w:rsidRPr="0094782B" w:rsidRDefault="0094782B" w:rsidP="0094782B">
            <w:pPr>
              <w:spacing w:after="0" w:line="240" w:lineRule="auto"/>
              <w:contextualSpacing/>
              <w:rPr>
                <w:rFonts w:ascii="Arial" w:eastAsia="Arial" w:hAnsi="Arial" w:cs="Arial"/>
                <w:i/>
              </w:rPr>
            </w:pPr>
          </w:p>
          <w:p w14:paraId="49645F9A" w14:textId="2E1EB225" w:rsidR="00595AF9" w:rsidRPr="00A8057F" w:rsidRDefault="0094782B" w:rsidP="0094782B">
            <w:pPr>
              <w:spacing w:after="0" w:line="240" w:lineRule="auto"/>
              <w:contextualSpacing/>
              <w:rPr>
                <w:rFonts w:ascii="Arial" w:eastAsia="Arial" w:hAnsi="Arial" w:cs="Arial"/>
                <w:i/>
              </w:rPr>
            </w:pPr>
            <w:r w:rsidRPr="0094782B">
              <w:rPr>
                <w:rFonts w:ascii="Arial" w:eastAsia="Arial" w:hAnsi="Arial" w:cs="Arial"/>
                <w:i/>
              </w:rPr>
              <w:t>Integrates catheter and wire skills with advanced imaging guidance and device utilization</w:t>
            </w:r>
          </w:p>
        </w:tc>
        <w:tc>
          <w:tcPr>
            <w:tcW w:w="9175" w:type="dxa"/>
            <w:tcBorders>
              <w:top w:val="single" w:sz="4" w:space="0" w:color="000000"/>
              <w:left w:val="nil"/>
              <w:bottom w:val="single" w:sz="4" w:space="0" w:color="000000"/>
              <w:right w:val="single" w:sz="8" w:space="0" w:color="000000"/>
            </w:tcBorders>
            <w:shd w:val="clear" w:color="auto" w:fill="C9C9C9"/>
          </w:tcPr>
          <w:p w14:paraId="1FA47B02" w14:textId="1E9C6190" w:rsidR="00595AF9" w:rsidRPr="00A8057F" w:rsidRDefault="00595AF9" w:rsidP="008016C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color w:val="000000"/>
              </w:rPr>
            </w:pPr>
            <w:r w:rsidRPr="00A8057F">
              <w:rPr>
                <w:rFonts w:ascii="Arial" w:eastAsia="Arial" w:hAnsi="Arial" w:cs="Arial"/>
              </w:rPr>
              <w:t xml:space="preserve">Performs </w:t>
            </w:r>
            <w:r w:rsidR="004F44AF" w:rsidRPr="00A8057F">
              <w:rPr>
                <w:rFonts w:ascii="Arial" w:eastAsia="Arial" w:hAnsi="Arial" w:cs="Arial"/>
              </w:rPr>
              <w:t>intracranial stent</w:t>
            </w:r>
            <w:r w:rsidR="00C50AF9" w:rsidRPr="00A8057F">
              <w:rPr>
                <w:rFonts w:ascii="Arial" w:eastAsia="Arial" w:hAnsi="Arial" w:cs="Arial"/>
              </w:rPr>
              <w:t xml:space="preserve"> placement</w:t>
            </w:r>
            <w:r w:rsidR="004F44AF" w:rsidRPr="00A8057F">
              <w:rPr>
                <w:rFonts w:ascii="Arial" w:eastAsia="Arial" w:hAnsi="Arial" w:cs="Arial"/>
              </w:rPr>
              <w:t>, flow diver</w:t>
            </w:r>
            <w:r w:rsidR="00C50AF9" w:rsidRPr="00A8057F">
              <w:rPr>
                <w:rFonts w:ascii="Arial" w:eastAsia="Arial" w:hAnsi="Arial" w:cs="Arial"/>
              </w:rPr>
              <w:t>sion</w:t>
            </w:r>
            <w:r w:rsidR="004F44AF" w:rsidRPr="00A8057F">
              <w:rPr>
                <w:rFonts w:ascii="Arial" w:eastAsia="Arial" w:hAnsi="Arial" w:cs="Arial"/>
              </w:rPr>
              <w:t xml:space="preserve">, </w:t>
            </w:r>
            <w:r w:rsidR="00C50AF9" w:rsidRPr="00A8057F">
              <w:rPr>
                <w:rFonts w:ascii="Arial" w:eastAsia="Arial" w:hAnsi="Arial" w:cs="Arial"/>
              </w:rPr>
              <w:t xml:space="preserve">and </w:t>
            </w:r>
            <w:r w:rsidR="00C669A5" w:rsidRPr="00A8057F">
              <w:rPr>
                <w:rFonts w:ascii="Arial" w:eastAsia="Arial" w:hAnsi="Arial" w:cs="Arial"/>
              </w:rPr>
              <w:t xml:space="preserve">embolization using </w:t>
            </w:r>
            <w:r w:rsidR="004F44AF" w:rsidRPr="00A8057F">
              <w:rPr>
                <w:rFonts w:ascii="Arial" w:eastAsia="Arial" w:hAnsi="Arial" w:cs="Arial"/>
              </w:rPr>
              <w:t xml:space="preserve">liquid embolics </w:t>
            </w:r>
          </w:p>
          <w:p w14:paraId="66E3E167" w14:textId="77777777" w:rsidR="00B0138D" w:rsidRPr="00A8057F" w:rsidRDefault="00B0138D" w:rsidP="00D9438F">
            <w:pPr>
              <w:pBdr>
                <w:top w:val="nil"/>
                <w:left w:val="nil"/>
                <w:bottom w:val="nil"/>
                <w:right w:val="nil"/>
                <w:between w:val="nil"/>
              </w:pBdr>
              <w:tabs>
                <w:tab w:val="left" w:pos="68"/>
              </w:tabs>
              <w:spacing w:after="0" w:line="240" w:lineRule="auto"/>
              <w:contextualSpacing/>
              <w:rPr>
                <w:rFonts w:ascii="Arial" w:eastAsia="Arial" w:hAnsi="Arial" w:cs="Arial"/>
              </w:rPr>
            </w:pPr>
          </w:p>
          <w:p w14:paraId="69304C3B" w14:textId="43CF301E" w:rsidR="00595AF9" w:rsidRPr="00A8057F" w:rsidRDefault="00595AF9" w:rsidP="00C50AF9">
            <w:pPr>
              <w:pBdr>
                <w:top w:val="nil"/>
                <w:left w:val="nil"/>
                <w:bottom w:val="nil"/>
                <w:right w:val="nil"/>
                <w:between w:val="nil"/>
              </w:pBdr>
              <w:tabs>
                <w:tab w:val="left" w:pos="68"/>
              </w:tabs>
              <w:spacing w:after="0" w:line="240" w:lineRule="auto"/>
              <w:ind w:left="187"/>
              <w:contextualSpacing/>
              <w:rPr>
                <w:rFonts w:ascii="Arial" w:hAnsi="Arial" w:cs="Arial"/>
              </w:rPr>
            </w:pPr>
          </w:p>
        </w:tc>
      </w:tr>
      <w:tr w:rsidR="00595AF9" w:rsidRPr="00A8057F" w14:paraId="21CAC61E" w14:textId="77777777" w:rsidTr="00932721">
        <w:tc>
          <w:tcPr>
            <w:tcW w:w="4950" w:type="dxa"/>
            <w:tcBorders>
              <w:top w:val="single" w:sz="4" w:space="0" w:color="000000"/>
              <w:bottom w:val="single" w:sz="4" w:space="0" w:color="000000"/>
            </w:tcBorders>
            <w:shd w:val="clear" w:color="auto" w:fill="C9C9C9"/>
          </w:tcPr>
          <w:p w14:paraId="222B8FB8" w14:textId="0FE13F93" w:rsidR="00595AF9" w:rsidRPr="00A8057F" w:rsidRDefault="00595AF9" w:rsidP="00D9438F">
            <w:pPr>
              <w:spacing w:after="0" w:line="240" w:lineRule="auto"/>
              <w:contextualSpacing/>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5B5BAD" w:rsidRPr="00A8057F">
              <w:rPr>
                <w:rFonts w:ascii="Arial" w:eastAsia="Arial" w:hAnsi="Arial" w:cs="Arial"/>
                <w:i/>
              </w:rPr>
              <w:t>Develops new techniques or tools</w:t>
            </w:r>
          </w:p>
        </w:tc>
        <w:tc>
          <w:tcPr>
            <w:tcW w:w="9175" w:type="dxa"/>
            <w:tcBorders>
              <w:top w:val="single" w:sz="4" w:space="0" w:color="000000"/>
              <w:left w:val="nil"/>
              <w:bottom w:val="single" w:sz="4" w:space="0" w:color="000000"/>
              <w:right w:val="single" w:sz="8" w:space="0" w:color="000000"/>
            </w:tcBorders>
            <w:shd w:val="clear" w:color="auto" w:fill="C9C9C9"/>
          </w:tcPr>
          <w:p w14:paraId="7C353F4F" w14:textId="77777777" w:rsidR="00595AF9" w:rsidRPr="00A8057F" w:rsidRDefault="00595AF9"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Researches new device development in cooperation with biomedical engineering</w:t>
            </w:r>
          </w:p>
        </w:tc>
      </w:tr>
      <w:tr w:rsidR="00595AF9" w:rsidRPr="00A8057F" w14:paraId="3C8FC917" w14:textId="77777777">
        <w:tc>
          <w:tcPr>
            <w:tcW w:w="4950" w:type="dxa"/>
            <w:shd w:val="clear" w:color="auto" w:fill="FFD965"/>
          </w:tcPr>
          <w:p w14:paraId="7B1F2FA8" w14:textId="77777777" w:rsidR="00595AF9" w:rsidRPr="00A8057F" w:rsidRDefault="00595AF9" w:rsidP="00D9438F">
            <w:pPr>
              <w:spacing w:after="0" w:line="240" w:lineRule="auto"/>
              <w:contextualSpacing/>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76743A29" w14:textId="77777777" w:rsidR="00595AF9" w:rsidRPr="00A8057F" w:rsidRDefault="00595AF9"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Direct observation</w:t>
            </w:r>
          </w:p>
          <w:p w14:paraId="63E83A18" w14:textId="77777777" w:rsidR="00595AF9" w:rsidRPr="00A8057F" w:rsidRDefault="00595AF9"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Evaluations</w:t>
            </w:r>
          </w:p>
          <w:p w14:paraId="5F0986A7" w14:textId="77777777" w:rsidR="00595AF9" w:rsidRPr="00A8057F" w:rsidRDefault="00595AF9"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 xml:space="preserve">Self-assessment </w:t>
            </w:r>
          </w:p>
          <w:p w14:paraId="0B7FB001" w14:textId="77777777" w:rsidR="00595AF9" w:rsidRPr="00A8057F" w:rsidRDefault="00595AF9"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Simulation lab</w:t>
            </w:r>
          </w:p>
        </w:tc>
      </w:tr>
      <w:tr w:rsidR="003529A2" w:rsidRPr="00A8057F" w14:paraId="29E602D9" w14:textId="77777777">
        <w:tc>
          <w:tcPr>
            <w:tcW w:w="4950" w:type="dxa"/>
            <w:shd w:val="clear" w:color="auto" w:fill="8DB3E2"/>
          </w:tcPr>
          <w:p w14:paraId="73225011" w14:textId="77777777" w:rsidR="003529A2" w:rsidRPr="00A8057F" w:rsidRDefault="00B608C3" w:rsidP="00D9438F">
            <w:pPr>
              <w:spacing w:after="0" w:line="240" w:lineRule="auto"/>
              <w:contextualSpacing/>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cPr>
          <w:p w14:paraId="06669EC8" w14:textId="1BAD94A9" w:rsidR="003529A2" w:rsidRPr="00A8057F" w:rsidRDefault="003529A2" w:rsidP="008016CF">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color w:val="000000"/>
              </w:rPr>
            </w:pPr>
          </w:p>
        </w:tc>
      </w:tr>
      <w:tr w:rsidR="003529A2" w:rsidRPr="00A8057F" w14:paraId="028B3341" w14:textId="77777777">
        <w:trPr>
          <w:trHeight w:val="80"/>
        </w:trPr>
        <w:tc>
          <w:tcPr>
            <w:tcW w:w="4950" w:type="dxa"/>
            <w:shd w:val="clear" w:color="auto" w:fill="A8D08D"/>
          </w:tcPr>
          <w:p w14:paraId="466ED7AB" w14:textId="11B71D0F" w:rsidR="003529A2" w:rsidRPr="00A8057F" w:rsidRDefault="00B608C3" w:rsidP="00D9438F">
            <w:pPr>
              <w:spacing w:after="0" w:line="240" w:lineRule="auto"/>
              <w:contextualSpacing/>
              <w:rPr>
                <w:rFonts w:ascii="Arial" w:eastAsia="Arial" w:hAnsi="Arial" w:cs="Arial"/>
              </w:rPr>
            </w:pPr>
            <w:r w:rsidRPr="00A8057F">
              <w:rPr>
                <w:rFonts w:ascii="Arial" w:eastAsia="Arial" w:hAnsi="Arial" w:cs="Arial"/>
              </w:rPr>
              <w:t>Notes or Resources</w:t>
            </w:r>
            <w:r w:rsidR="00744312" w:rsidRPr="00A8057F">
              <w:rPr>
                <w:rFonts w:ascii="Arial" w:eastAsia="Arial" w:hAnsi="Arial" w:cs="Arial"/>
              </w:rPr>
              <w:t xml:space="preserve">  </w:t>
            </w:r>
          </w:p>
          <w:p w14:paraId="78080E67" w14:textId="4932063A" w:rsidR="00FD158D" w:rsidRPr="00A8057F" w:rsidRDefault="00FD158D" w:rsidP="00D9438F">
            <w:pPr>
              <w:spacing w:after="0" w:line="240" w:lineRule="auto"/>
              <w:contextualSpacing/>
              <w:rPr>
                <w:rFonts w:ascii="Arial" w:eastAsia="Arial" w:hAnsi="Arial" w:cs="Arial"/>
              </w:rPr>
            </w:pPr>
          </w:p>
        </w:tc>
        <w:tc>
          <w:tcPr>
            <w:tcW w:w="9175" w:type="dxa"/>
            <w:shd w:val="clear" w:color="auto" w:fill="A8D08D"/>
          </w:tcPr>
          <w:p w14:paraId="32665FFE" w14:textId="1DAA9033" w:rsidR="00DD3B0E" w:rsidRPr="00A8057F" w:rsidRDefault="00DD3B0E" w:rsidP="00DD3B0E">
            <w:pPr>
              <w:numPr>
                <w:ilvl w:val="0"/>
                <w:numId w:val="17"/>
              </w:numPr>
              <w:pBdr>
                <w:top w:val="nil"/>
                <w:left w:val="nil"/>
                <w:bottom w:val="nil"/>
                <w:right w:val="nil"/>
                <w:between w:val="nil"/>
              </w:pBdr>
              <w:tabs>
                <w:tab w:val="left" w:pos="68"/>
              </w:tabs>
              <w:spacing w:after="0" w:line="240" w:lineRule="auto"/>
              <w:ind w:left="187" w:hanging="187"/>
              <w:contextualSpacing/>
              <w:rPr>
                <w:rFonts w:ascii="Arial" w:eastAsia="Arial" w:hAnsi="Arial" w:cs="Arial"/>
              </w:rPr>
            </w:pPr>
            <w:r w:rsidRPr="00A8057F">
              <w:rPr>
                <w:rFonts w:ascii="Arial" w:eastAsia="Arial" w:hAnsi="Arial" w:cs="Arial"/>
              </w:rPr>
              <w:t xml:space="preserve">Chen M, Nguyen T. Emerging subspecialties in neurology: Endovascular surgical neuroradiology. </w:t>
            </w:r>
            <w:r w:rsidRPr="00A8057F">
              <w:rPr>
                <w:rFonts w:ascii="Arial" w:eastAsia="Arial" w:hAnsi="Arial" w:cs="Arial"/>
                <w:i/>
                <w:iCs/>
              </w:rPr>
              <w:t>Neurology</w:t>
            </w:r>
            <w:r w:rsidRPr="00A8057F">
              <w:rPr>
                <w:rFonts w:ascii="Arial" w:eastAsia="Arial" w:hAnsi="Arial" w:cs="Arial"/>
              </w:rPr>
              <w:t xml:space="preserve">. 2008;70(6). </w:t>
            </w:r>
            <w:hyperlink r:id="rId17" w:history="1">
              <w:r w:rsidRPr="00A8057F">
                <w:rPr>
                  <w:rStyle w:val="Hyperlink"/>
                  <w:rFonts w:ascii="Arial" w:eastAsia="Arial" w:hAnsi="Arial" w:cs="Arial"/>
                </w:rPr>
                <w:t>https://n.neurology.org/content/70/6/e21</w:t>
              </w:r>
            </w:hyperlink>
            <w:r w:rsidRPr="00A8057F">
              <w:rPr>
                <w:rFonts w:ascii="Arial" w:eastAsia="Arial" w:hAnsi="Arial" w:cs="Arial"/>
              </w:rPr>
              <w:t>. 2020.</w:t>
            </w:r>
          </w:p>
          <w:p w14:paraId="238C0B0E" w14:textId="12D5E2B1" w:rsidR="003529A2" w:rsidRPr="00A8057F" w:rsidRDefault="007B4CCE" w:rsidP="00D9438F">
            <w:pPr>
              <w:numPr>
                <w:ilvl w:val="0"/>
                <w:numId w:val="17"/>
              </w:numPr>
              <w:pBdr>
                <w:top w:val="nil"/>
                <w:left w:val="nil"/>
                <w:bottom w:val="nil"/>
                <w:right w:val="nil"/>
                <w:between w:val="nil"/>
              </w:pBdr>
              <w:tabs>
                <w:tab w:val="left" w:pos="68"/>
              </w:tabs>
              <w:spacing w:after="0" w:line="240" w:lineRule="auto"/>
              <w:ind w:left="187" w:hanging="187"/>
              <w:contextualSpacing/>
              <w:rPr>
                <w:rFonts w:ascii="Arial" w:eastAsia="Arial" w:hAnsi="Arial" w:cs="Arial"/>
              </w:rPr>
            </w:pPr>
            <w:r w:rsidRPr="00A8057F">
              <w:rPr>
                <w:rFonts w:ascii="Arial" w:eastAsia="Arial" w:hAnsi="Arial" w:cs="Arial"/>
              </w:rPr>
              <w:t>CIRSE</w:t>
            </w:r>
            <w:r w:rsidR="00D35D3E" w:rsidRPr="00A8057F">
              <w:rPr>
                <w:rFonts w:ascii="Arial" w:eastAsia="Arial" w:hAnsi="Arial" w:cs="Arial"/>
              </w:rPr>
              <w:t xml:space="preserve">. </w:t>
            </w:r>
            <w:r w:rsidRPr="00A8057F">
              <w:rPr>
                <w:rFonts w:ascii="Arial" w:eastAsia="Arial" w:hAnsi="Arial" w:cs="Arial"/>
              </w:rPr>
              <w:t xml:space="preserve">Library. </w:t>
            </w:r>
            <w:hyperlink r:id="rId18" w:history="1">
              <w:r w:rsidR="00D35D3E" w:rsidRPr="00A8057F">
                <w:rPr>
                  <w:rStyle w:val="Hyperlink"/>
                  <w:rFonts w:ascii="Arial" w:eastAsia="Arial" w:hAnsi="Arial" w:cs="Arial"/>
                </w:rPr>
                <w:t>https://library.cirse.org</w:t>
              </w:r>
            </w:hyperlink>
            <w:r w:rsidR="00D35D3E" w:rsidRPr="00A8057F">
              <w:rPr>
                <w:rFonts w:ascii="Arial" w:eastAsia="Arial" w:hAnsi="Arial" w:cs="Arial"/>
              </w:rPr>
              <w:t>. 2020.</w:t>
            </w:r>
          </w:p>
          <w:p w14:paraId="7C5C175B" w14:textId="1EFB3876" w:rsidR="00DD3B0E" w:rsidRPr="00A8057F" w:rsidRDefault="00DD3B0E" w:rsidP="00DD3B0E">
            <w:pPr>
              <w:numPr>
                <w:ilvl w:val="0"/>
                <w:numId w:val="17"/>
              </w:numPr>
              <w:pBdr>
                <w:top w:val="nil"/>
                <w:left w:val="nil"/>
                <w:bottom w:val="nil"/>
                <w:right w:val="nil"/>
                <w:between w:val="nil"/>
              </w:pBdr>
              <w:tabs>
                <w:tab w:val="left" w:pos="68"/>
              </w:tabs>
              <w:spacing w:after="0" w:line="240" w:lineRule="auto"/>
              <w:ind w:left="187" w:hanging="187"/>
              <w:contextualSpacing/>
              <w:rPr>
                <w:rFonts w:ascii="Arial" w:eastAsia="Arial" w:hAnsi="Arial" w:cs="Arial"/>
              </w:rPr>
            </w:pPr>
            <w:r w:rsidRPr="00A8057F">
              <w:rPr>
                <w:rFonts w:ascii="Arial" w:eastAsia="Arial" w:hAnsi="Arial" w:cs="Arial"/>
              </w:rPr>
              <w:t>IR Curriculum</w:t>
            </w:r>
          </w:p>
          <w:p w14:paraId="26B1CAD4" w14:textId="0DBEF731" w:rsidR="00DD3B0E" w:rsidRPr="00A8057F" w:rsidRDefault="00DD3B0E" w:rsidP="00DD3B0E">
            <w:pPr>
              <w:numPr>
                <w:ilvl w:val="0"/>
                <w:numId w:val="17"/>
              </w:numPr>
              <w:pBdr>
                <w:top w:val="nil"/>
                <w:left w:val="nil"/>
                <w:bottom w:val="nil"/>
                <w:right w:val="nil"/>
                <w:between w:val="nil"/>
              </w:pBdr>
              <w:tabs>
                <w:tab w:val="left" w:pos="68"/>
              </w:tabs>
              <w:spacing w:after="0" w:line="240" w:lineRule="auto"/>
              <w:ind w:left="187" w:hanging="187"/>
              <w:contextualSpacing/>
              <w:rPr>
                <w:rFonts w:ascii="Arial" w:eastAsia="Arial" w:hAnsi="Arial" w:cs="Arial"/>
              </w:rPr>
            </w:pPr>
            <w:r w:rsidRPr="00A8057F">
              <w:rPr>
                <w:rFonts w:ascii="Arial" w:eastAsia="Arial" w:hAnsi="Arial" w:cs="Arial"/>
              </w:rPr>
              <w:lastRenderedPageBreak/>
              <w:t xml:space="preserve">Riina HA. Neuroendovascular surgery. </w:t>
            </w:r>
            <w:r w:rsidRPr="00A8057F">
              <w:rPr>
                <w:rFonts w:ascii="Arial" w:eastAsia="Arial" w:hAnsi="Arial" w:cs="Arial"/>
                <w:i/>
                <w:iCs/>
              </w:rPr>
              <w:t>Journal of Neurosurgery</w:t>
            </w:r>
            <w:r w:rsidRPr="00A8057F">
              <w:rPr>
                <w:rFonts w:ascii="Arial" w:eastAsia="Arial" w:hAnsi="Arial" w:cs="Arial"/>
              </w:rPr>
              <w:t xml:space="preserve">. 2019;131(6):1690-1701. </w:t>
            </w:r>
            <w:hyperlink r:id="rId19" w:history="1">
              <w:r w:rsidRPr="00A8057F">
                <w:rPr>
                  <w:rStyle w:val="Hyperlink"/>
                  <w:rFonts w:ascii="Arial" w:eastAsia="Arial" w:hAnsi="Arial" w:cs="Arial"/>
                </w:rPr>
                <w:t>https://thejns.org/view/journals/j-neurosurg/131/6/article-p1690.xml</w:t>
              </w:r>
            </w:hyperlink>
            <w:r w:rsidRPr="00A8057F">
              <w:rPr>
                <w:rFonts w:ascii="Arial" w:eastAsia="Arial" w:hAnsi="Arial" w:cs="Arial"/>
              </w:rPr>
              <w:t>. 2020.</w:t>
            </w:r>
          </w:p>
          <w:p w14:paraId="581551EA" w14:textId="4956463B" w:rsidR="00DD3B0E" w:rsidRPr="00A8057F" w:rsidRDefault="00DD3B0E" w:rsidP="00DD3B0E">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color w:val="000000"/>
              </w:rPr>
            </w:pPr>
            <w:r w:rsidRPr="00A8057F">
              <w:rPr>
                <w:rFonts w:ascii="Arial" w:eastAsia="Arial" w:hAnsi="Arial" w:cs="Arial"/>
              </w:rPr>
              <w:t xml:space="preserve">Society of Interventional Radiology. Annual Meeting and Video Library. </w:t>
            </w:r>
            <w:hyperlink r:id="rId20" w:history="1">
              <w:r w:rsidRPr="00A8057F">
                <w:rPr>
                  <w:rStyle w:val="Hyperlink"/>
                  <w:rFonts w:ascii="Arial" w:eastAsia="Arial" w:hAnsi="Arial" w:cs="Arial"/>
                </w:rPr>
                <w:t>https://www.sirweb.org/special-pages/learning-center-list/</w:t>
              </w:r>
            </w:hyperlink>
            <w:r w:rsidRPr="00A8057F">
              <w:rPr>
                <w:rFonts w:ascii="Arial" w:eastAsia="Arial" w:hAnsi="Arial" w:cs="Arial"/>
              </w:rPr>
              <w:t>. 2020.</w:t>
            </w:r>
          </w:p>
          <w:p w14:paraId="6D1D28B5" w14:textId="77777777" w:rsidR="00DD3B0E" w:rsidRPr="00A8057F" w:rsidRDefault="00DD3B0E" w:rsidP="00DD3B0E">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color w:val="000000"/>
              </w:rPr>
            </w:pPr>
            <w:r w:rsidRPr="00A8057F">
              <w:rPr>
                <w:rFonts w:ascii="Arial" w:eastAsia="Arial" w:hAnsi="Arial" w:cs="Arial"/>
              </w:rPr>
              <w:t xml:space="preserve">Society of Interventional Radiology. RFS Trainee Website. </w:t>
            </w:r>
            <w:hyperlink r:id="rId21" w:history="1">
              <w:r w:rsidRPr="00A8057F">
                <w:rPr>
                  <w:rStyle w:val="Hyperlink"/>
                  <w:rFonts w:ascii="Arial" w:eastAsia="Arial" w:hAnsi="Arial" w:cs="Arial"/>
                </w:rPr>
                <w:t>http://rfs.sirweb.org</w:t>
              </w:r>
            </w:hyperlink>
            <w:r w:rsidRPr="00A8057F">
              <w:rPr>
                <w:rFonts w:ascii="Arial" w:eastAsia="Arial" w:hAnsi="Arial" w:cs="Arial"/>
              </w:rPr>
              <w:t>. 2020.</w:t>
            </w:r>
          </w:p>
          <w:p w14:paraId="24739E43" w14:textId="12C4A3C0" w:rsidR="00D35D3E" w:rsidRPr="00A8057F" w:rsidRDefault="00DD3B0E" w:rsidP="00DD3B0E">
            <w:pPr>
              <w:numPr>
                <w:ilvl w:val="0"/>
                <w:numId w:val="17"/>
              </w:numPr>
              <w:pBdr>
                <w:top w:val="nil"/>
                <w:left w:val="nil"/>
                <w:bottom w:val="nil"/>
                <w:right w:val="nil"/>
                <w:between w:val="nil"/>
              </w:pBdr>
              <w:tabs>
                <w:tab w:val="left" w:pos="68"/>
              </w:tabs>
              <w:spacing w:after="0" w:line="240" w:lineRule="auto"/>
              <w:ind w:left="187" w:hanging="187"/>
              <w:contextualSpacing/>
              <w:rPr>
                <w:rFonts w:ascii="Arial" w:hAnsi="Arial" w:cs="Arial"/>
              </w:rPr>
            </w:pPr>
            <w:r w:rsidRPr="00A8057F">
              <w:rPr>
                <w:rFonts w:ascii="Arial" w:eastAsia="Arial" w:hAnsi="Arial" w:cs="Arial"/>
              </w:rPr>
              <w:t xml:space="preserve">Society of Interventional Radiology. Spring Practicum. </w:t>
            </w:r>
            <w:hyperlink r:id="rId22" w:history="1">
              <w:r w:rsidRPr="00A8057F">
                <w:rPr>
                  <w:rStyle w:val="Hyperlink"/>
                  <w:rFonts w:ascii="Arial" w:eastAsia="Arial" w:hAnsi="Arial" w:cs="Arial"/>
                </w:rPr>
                <w:t>https://www.sirweb.org/learning-center/rfs-landing-page/fellows-spring-practicum/</w:t>
              </w:r>
            </w:hyperlink>
            <w:r w:rsidRPr="00A8057F">
              <w:rPr>
                <w:rFonts w:ascii="Arial" w:eastAsia="Arial" w:hAnsi="Arial" w:cs="Arial"/>
              </w:rPr>
              <w:t>. 2020.</w:t>
            </w:r>
          </w:p>
        </w:tc>
      </w:tr>
    </w:tbl>
    <w:p w14:paraId="7018C497" w14:textId="77777777" w:rsidR="00605619" w:rsidRDefault="00605619">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71588F" w14:paraId="4354632F" w14:textId="77777777">
        <w:trPr>
          <w:trHeight w:val="760"/>
        </w:trPr>
        <w:tc>
          <w:tcPr>
            <w:tcW w:w="14125" w:type="dxa"/>
            <w:gridSpan w:val="2"/>
            <w:shd w:val="clear" w:color="auto" w:fill="9CC3E5"/>
          </w:tcPr>
          <w:p w14:paraId="1A3AE500" w14:textId="61E83C5E" w:rsidR="003529A2" w:rsidRPr="00A8057F" w:rsidRDefault="00B608C3" w:rsidP="00163539">
            <w:pPr>
              <w:spacing w:after="0" w:line="240" w:lineRule="auto"/>
              <w:ind w:left="14" w:hanging="14"/>
              <w:jc w:val="center"/>
              <w:rPr>
                <w:rFonts w:ascii="Arial" w:eastAsia="Arial" w:hAnsi="Arial" w:cs="Arial"/>
                <w:b/>
              </w:rPr>
            </w:pPr>
            <w:r w:rsidRPr="0079635E">
              <w:rPr>
                <w:rFonts w:ascii="Arial" w:eastAsia="Arial" w:hAnsi="Arial" w:cs="Arial"/>
                <w:b/>
              </w:rPr>
              <w:lastRenderedPageBreak/>
              <w:t>Patient</w:t>
            </w:r>
            <w:r w:rsidRPr="00A8057F">
              <w:rPr>
                <w:rFonts w:ascii="Arial" w:eastAsia="Arial" w:hAnsi="Arial" w:cs="Arial"/>
                <w:b/>
              </w:rPr>
              <w:t xml:space="preserve"> Care </w:t>
            </w:r>
            <w:r w:rsidR="005B5BAD" w:rsidRPr="00A8057F">
              <w:rPr>
                <w:rFonts w:ascii="Arial" w:eastAsia="Arial" w:hAnsi="Arial" w:cs="Arial"/>
                <w:b/>
              </w:rPr>
              <w:t>3</w:t>
            </w:r>
            <w:r w:rsidRPr="00A8057F">
              <w:rPr>
                <w:rFonts w:ascii="Arial" w:eastAsia="Arial" w:hAnsi="Arial" w:cs="Arial"/>
                <w:b/>
              </w:rPr>
              <w:t xml:space="preserve">: Post-Procedural Patient Care </w:t>
            </w:r>
          </w:p>
          <w:p w14:paraId="606FFD46" w14:textId="1289C1A8" w:rsidR="003529A2" w:rsidRPr="00A8057F" w:rsidRDefault="00B608C3" w:rsidP="00163539">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ensure progressive knowledge base for the appropriate post</w:t>
            </w:r>
            <w:r w:rsidR="007B77FC">
              <w:rPr>
                <w:rFonts w:ascii="Arial" w:eastAsia="Arial" w:hAnsi="Arial" w:cs="Arial"/>
              </w:rPr>
              <w:t>-</w:t>
            </w:r>
            <w:r w:rsidRPr="00A8057F">
              <w:rPr>
                <w:rFonts w:ascii="Arial" w:eastAsia="Arial" w:hAnsi="Arial" w:cs="Arial"/>
              </w:rPr>
              <w:t>procedure care of patients and the skills to manage post</w:t>
            </w:r>
            <w:r w:rsidR="007B77FC">
              <w:rPr>
                <w:rFonts w:ascii="Arial" w:eastAsia="Arial" w:hAnsi="Arial" w:cs="Arial"/>
              </w:rPr>
              <w:t>-</w:t>
            </w:r>
            <w:r w:rsidRPr="00A8057F">
              <w:rPr>
                <w:rFonts w:ascii="Arial" w:eastAsia="Arial" w:hAnsi="Arial" w:cs="Arial"/>
              </w:rPr>
              <w:t>procedure complications</w:t>
            </w:r>
          </w:p>
        </w:tc>
      </w:tr>
      <w:tr w:rsidR="003529A2" w:rsidRPr="0071588F" w14:paraId="2ED16370" w14:textId="77777777">
        <w:tc>
          <w:tcPr>
            <w:tcW w:w="4950" w:type="dxa"/>
            <w:shd w:val="clear" w:color="auto" w:fill="FAC090"/>
          </w:tcPr>
          <w:p w14:paraId="176DEC7A" w14:textId="77777777" w:rsidR="003529A2" w:rsidRPr="00A8057F" w:rsidRDefault="00B608C3" w:rsidP="00163539">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6F15B519" w14:textId="77777777" w:rsidR="003529A2" w:rsidRPr="00A8057F" w:rsidRDefault="00B608C3" w:rsidP="00163539">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595AF9" w:rsidRPr="0071588F" w14:paraId="40CCAB75" w14:textId="77777777" w:rsidTr="00A448B0">
        <w:tc>
          <w:tcPr>
            <w:tcW w:w="4950" w:type="dxa"/>
            <w:tcBorders>
              <w:top w:val="single" w:sz="4" w:space="0" w:color="000000"/>
              <w:bottom w:val="single" w:sz="4" w:space="0" w:color="000000"/>
            </w:tcBorders>
            <w:shd w:val="clear" w:color="auto" w:fill="C9C9C9"/>
          </w:tcPr>
          <w:p w14:paraId="222A9B2A" w14:textId="77777777" w:rsidR="0094782B" w:rsidRPr="0094782B" w:rsidRDefault="00595AF9"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Manages routine post-procedural care with guidance</w:t>
            </w:r>
          </w:p>
          <w:p w14:paraId="6735604A" w14:textId="77777777" w:rsidR="0094782B" w:rsidRPr="0094782B" w:rsidRDefault="0094782B" w:rsidP="0094782B">
            <w:pPr>
              <w:spacing w:after="0" w:line="240" w:lineRule="auto"/>
              <w:rPr>
                <w:rFonts w:ascii="Arial" w:eastAsia="Arial" w:hAnsi="Arial" w:cs="Arial"/>
                <w:i/>
                <w:color w:val="000000"/>
              </w:rPr>
            </w:pPr>
          </w:p>
          <w:p w14:paraId="05BBDF56" w14:textId="77777777" w:rsidR="0094782B" w:rsidRPr="0094782B"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 xml:space="preserve">Evaluates post-procedural complications </w:t>
            </w:r>
          </w:p>
          <w:p w14:paraId="1373A1AA" w14:textId="77777777" w:rsidR="0094782B" w:rsidRPr="0094782B" w:rsidRDefault="0094782B" w:rsidP="0094782B">
            <w:pPr>
              <w:spacing w:after="0" w:line="240" w:lineRule="auto"/>
              <w:rPr>
                <w:rFonts w:ascii="Arial" w:eastAsia="Arial" w:hAnsi="Arial" w:cs="Arial"/>
                <w:i/>
                <w:color w:val="000000"/>
              </w:rPr>
            </w:pPr>
          </w:p>
          <w:p w14:paraId="560DABCE" w14:textId="77777777" w:rsidR="0094782B" w:rsidRPr="0094782B" w:rsidRDefault="0094782B" w:rsidP="0094782B">
            <w:pPr>
              <w:spacing w:after="0" w:line="240" w:lineRule="auto"/>
              <w:rPr>
                <w:rFonts w:ascii="Arial" w:eastAsia="Arial" w:hAnsi="Arial" w:cs="Arial"/>
                <w:i/>
                <w:color w:val="000000"/>
              </w:rPr>
            </w:pPr>
          </w:p>
          <w:p w14:paraId="7B70FABD" w14:textId="37C831B0" w:rsidR="00595AF9"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Generates reports with appropriate elements for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A8AC8B" w14:textId="59FB9C8D" w:rsidR="008016CF" w:rsidRPr="00A8057F" w:rsidRDefault="00595AF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Places post</w:t>
            </w:r>
            <w:r w:rsidR="007B77FC">
              <w:rPr>
                <w:rFonts w:ascii="Arial" w:eastAsia="Arial" w:hAnsi="Arial" w:cs="Arial"/>
              </w:rPr>
              <w:t>-</w:t>
            </w:r>
            <w:r w:rsidRPr="00A8057F">
              <w:rPr>
                <w:rFonts w:ascii="Arial" w:eastAsia="Arial" w:hAnsi="Arial" w:cs="Arial"/>
              </w:rPr>
              <w:t>angiogram orders for bed rest, groin checks, etc.</w:t>
            </w:r>
            <w:r w:rsidR="007B77FC">
              <w:rPr>
                <w:rFonts w:ascii="Arial" w:eastAsia="Arial" w:hAnsi="Arial" w:cs="Arial"/>
              </w:rPr>
              <w:t>,</w:t>
            </w:r>
            <w:r w:rsidRPr="00A8057F">
              <w:rPr>
                <w:rFonts w:ascii="Arial" w:eastAsia="Arial" w:hAnsi="Arial" w:cs="Arial"/>
              </w:rPr>
              <w:t xml:space="preserve"> and appropriately evaluates pulses post</w:t>
            </w:r>
            <w:r w:rsidR="007B77FC">
              <w:rPr>
                <w:rFonts w:ascii="Arial" w:eastAsia="Arial" w:hAnsi="Arial" w:cs="Arial"/>
              </w:rPr>
              <w:t>-</w:t>
            </w:r>
            <w:r w:rsidRPr="00A8057F">
              <w:rPr>
                <w:rFonts w:ascii="Arial" w:eastAsia="Arial" w:hAnsi="Arial" w:cs="Arial"/>
              </w:rPr>
              <w:t>procedure</w:t>
            </w:r>
          </w:p>
          <w:p w14:paraId="3DCF4DE1"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6D47A90" w14:textId="77777777" w:rsidR="008016CF" w:rsidRPr="00A8057F" w:rsidRDefault="00595AF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Will see the patient when a nurse calls about oozing at the groin site, gathers appropriate clinical information and relevant clinical exam, and holds pressure until bleeding resolves</w:t>
            </w:r>
          </w:p>
          <w:p w14:paraId="47B1CFF5"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30893676" w14:textId="346FC00D" w:rsidR="008016CF" w:rsidRPr="00A8057F" w:rsidRDefault="00F324E7"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Generates a report that includes an accurate portrayal of the procedure</w:t>
            </w:r>
          </w:p>
          <w:p w14:paraId="3F0869B9" w14:textId="1C4B0EBF" w:rsidR="00520152" w:rsidRPr="00A8057F" w:rsidRDefault="0052015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For a procedure with moderate sedation, writes report including sedation type, time, and statement of monitoring as well as any institutional requirements  </w:t>
            </w:r>
          </w:p>
        </w:tc>
      </w:tr>
      <w:tr w:rsidR="00595AF9" w:rsidRPr="0071588F" w14:paraId="073D7F50" w14:textId="77777777" w:rsidTr="00A448B0">
        <w:tc>
          <w:tcPr>
            <w:tcW w:w="4950" w:type="dxa"/>
            <w:tcBorders>
              <w:top w:val="single" w:sz="4" w:space="0" w:color="000000"/>
              <w:bottom w:val="single" w:sz="4" w:space="0" w:color="000000"/>
            </w:tcBorders>
            <w:shd w:val="clear" w:color="auto" w:fill="C9C9C9"/>
          </w:tcPr>
          <w:p w14:paraId="79D60EBC" w14:textId="77777777" w:rsidR="0094782B" w:rsidRPr="0094782B" w:rsidRDefault="00595AF9"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Manages post-procedural care with minimal guidance</w:t>
            </w:r>
          </w:p>
          <w:p w14:paraId="2400297A" w14:textId="77777777" w:rsidR="0094782B" w:rsidRPr="0094782B" w:rsidRDefault="0094782B" w:rsidP="0094782B">
            <w:pPr>
              <w:spacing w:after="0" w:line="240" w:lineRule="auto"/>
              <w:rPr>
                <w:rFonts w:ascii="Arial" w:eastAsia="Arial" w:hAnsi="Arial" w:cs="Arial"/>
                <w:i/>
              </w:rPr>
            </w:pPr>
          </w:p>
          <w:p w14:paraId="0CBF6C29"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Manages minor post- procedural complications</w:t>
            </w:r>
          </w:p>
          <w:p w14:paraId="26A51220" w14:textId="77777777" w:rsidR="0094782B" w:rsidRPr="0094782B" w:rsidRDefault="0094782B" w:rsidP="0094782B">
            <w:pPr>
              <w:spacing w:after="0" w:line="240" w:lineRule="auto"/>
              <w:rPr>
                <w:rFonts w:ascii="Arial" w:eastAsia="Arial" w:hAnsi="Arial" w:cs="Arial"/>
                <w:i/>
              </w:rPr>
            </w:pPr>
          </w:p>
          <w:p w14:paraId="25B51611" w14:textId="77777777" w:rsidR="0094782B" w:rsidRPr="0094782B" w:rsidRDefault="0094782B" w:rsidP="0094782B">
            <w:pPr>
              <w:spacing w:after="0" w:line="240" w:lineRule="auto"/>
              <w:rPr>
                <w:rFonts w:ascii="Arial" w:eastAsia="Arial" w:hAnsi="Arial" w:cs="Arial"/>
                <w:i/>
              </w:rPr>
            </w:pPr>
          </w:p>
          <w:p w14:paraId="21C591C6" w14:textId="6AAC735F" w:rsidR="00595AF9" w:rsidRPr="00A8057F" w:rsidRDefault="0094782B" w:rsidP="0094782B">
            <w:pPr>
              <w:spacing w:after="0" w:line="240" w:lineRule="auto"/>
              <w:rPr>
                <w:rFonts w:ascii="Arial" w:eastAsia="Arial" w:hAnsi="Arial" w:cs="Arial"/>
                <w:i/>
              </w:rPr>
            </w:pPr>
            <w:r w:rsidRPr="0094782B">
              <w:rPr>
                <w:rFonts w:ascii="Arial" w:eastAsia="Arial" w:hAnsi="Arial" w:cs="Arial"/>
                <w:i/>
              </w:rPr>
              <w:t>Efficiently generates clear and concise reports that do not require substantive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B1243C" w14:textId="1D3D7828" w:rsidR="008016CF" w:rsidRPr="00A8057F" w:rsidRDefault="00767C15"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Confirms blood pressure </w:t>
            </w:r>
            <w:r w:rsidR="002C5080" w:rsidRPr="00A8057F">
              <w:rPr>
                <w:rFonts w:ascii="Arial" w:eastAsia="Arial" w:hAnsi="Arial" w:cs="Arial"/>
              </w:rPr>
              <w:t xml:space="preserve">parameters </w:t>
            </w:r>
            <w:r w:rsidRPr="00A8057F">
              <w:rPr>
                <w:rFonts w:ascii="Arial" w:eastAsia="Arial" w:hAnsi="Arial" w:cs="Arial"/>
              </w:rPr>
              <w:t xml:space="preserve">with attending prior to </w:t>
            </w:r>
            <w:r w:rsidR="00C97A6B">
              <w:rPr>
                <w:rFonts w:ascii="Arial" w:eastAsia="Arial" w:hAnsi="Arial" w:cs="Arial"/>
              </w:rPr>
              <w:t>intensive</w:t>
            </w:r>
            <w:r w:rsidR="007B77FC">
              <w:rPr>
                <w:rFonts w:ascii="Arial" w:eastAsia="Arial" w:hAnsi="Arial" w:cs="Arial"/>
              </w:rPr>
              <w:t xml:space="preserve"> care unit (</w:t>
            </w:r>
            <w:r w:rsidRPr="00A8057F">
              <w:rPr>
                <w:rFonts w:ascii="Arial" w:eastAsia="Arial" w:hAnsi="Arial" w:cs="Arial"/>
              </w:rPr>
              <w:t>ICU</w:t>
            </w:r>
            <w:r w:rsidR="007B77FC">
              <w:rPr>
                <w:rFonts w:ascii="Arial" w:eastAsia="Arial" w:hAnsi="Arial" w:cs="Arial"/>
              </w:rPr>
              <w:t>)</w:t>
            </w:r>
            <w:r w:rsidRPr="00A8057F">
              <w:rPr>
                <w:rFonts w:ascii="Arial" w:eastAsia="Arial" w:hAnsi="Arial" w:cs="Arial"/>
              </w:rPr>
              <w:t xml:space="preserve"> sign</w:t>
            </w:r>
            <w:r w:rsidR="007B77FC">
              <w:rPr>
                <w:rFonts w:ascii="Arial" w:eastAsia="Arial" w:hAnsi="Arial" w:cs="Arial"/>
              </w:rPr>
              <w:t>-</w:t>
            </w:r>
            <w:r w:rsidRPr="00A8057F">
              <w:rPr>
                <w:rFonts w:ascii="Arial" w:eastAsia="Arial" w:hAnsi="Arial" w:cs="Arial"/>
              </w:rPr>
              <w:t>out</w:t>
            </w:r>
          </w:p>
          <w:p w14:paraId="2BFA77AF"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3BCCB675" w14:textId="77777777" w:rsidR="008016CF" w:rsidRPr="00A8057F" w:rsidRDefault="00EF28E5"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Obtains hemostais at bedside for small hematoma</w:t>
            </w:r>
            <w:r w:rsidR="00A72990" w:rsidRPr="00A8057F">
              <w:rPr>
                <w:rFonts w:ascii="Arial" w:eastAsia="Arial" w:hAnsi="Arial" w:cs="Arial"/>
                <w:color w:val="000000"/>
              </w:rPr>
              <w:t xml:space="preserve"> </w:t>
            </w:r>
          </w:p>
          <w:p w14:paraId="18A2D7B4" w14:textId="77777777" w:rsidR="008016CF" w:rsidRPr="00A8057F" w:rsidRDefault="00FE5DF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Orders imaging when there is concern for pseudoaneurysm or retroperintoneal hemorrhage </w:t>
            </w:r>
          </w:p>
          <w:p w14:paraId="3DF8A778" w14:textId="12210AAA" w:rsidR="00686091" w:rsidRPr="00A8057F" w:rsidRDefault="008C17B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Generates a</w:t>
            </w:r>
            <w:r w:rsidR="00123C2F" w:rsidRPr="00A8057F">
              <w:rPr>
                <w:rFonts w:ascii="Arial" w:eastAsia="Arial" w:hAnsi="Arial" w:cs="Arial"/>
                <w:color w:val="000000"/>
              </w:rPr>
              <w:t>n accurate and complete</w:t>
            </w:r>
            <w:r w:rsidR="00054B94" w:rsidRPr="00A8057F">
              <w:rPr>
                <w:rFonts w:ascii="Arial" w:eastAsia="Arial" w:hAnsi="Arial" w:cs="Arial"/>
                <w:color w:val="000000"/>
              </w:rPr>
              <w:t xml:space="preserve"> procedure</w:t>
            </w:r>
            <w:r w:rsidRPr="00A8057F">
              <w:rPr>
                <w:rFonts w:ascii="Arial" w:eastAsia="Arial" w:hAnsi="Arial" w:cs="Arial"/>
                <w:color w:val="000000"/>
              </w:rPr>
              <w:t xml:space="preserve"> report </w:t>
            </w:r>
            <w:r w:rsidR="001D20D0" w:rsidRPr="00A8057F">
              <w:rPr>
                <w:rFonts w:ascii="Arial" w:eastAsia="Arial" w:hAnsi="Arial" w:cs="Arial"/>
                <w:color w:val="000000"/>
              </w:rPr>
              <w:t>for diagnostic angiography</w:t>
            </w:r>
          </w:p>
        </w:tc>
      </w:tr>
      <w:tr w:rsidR="00595AF9" w:rsidRPr="0071588F" w14:paraId="10DF7282" w14:textId="77777777" w:rsidTr="00A448B0">
        <w:tc>
          <w:tcPr>
            <w:tcW w:w="4950" w:type="dxa"/>
            <w:tcBorders>
              <w:top w:val="single" w:sz="4" w:space="0" w:color="000000"/>
              <w:bottom w:val="single" w:sz="4" w:space="0" w:color="000000"/>
            </w:tcBorders>
            <w:shd w:val="clear" w:color="auto" w:fill="C9C9C9"/>
          </w:tcPr>
          <w:p w14:paraId="62262C3D" w14:textId="77777777" w:rsidR="0094782B" w:rsidRPr="0094782B" w:rsidRDefault="00595AF9"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Formulates and implements post-procedural imaging and clinical follow-up for patients after basic procedures</w:t>
            </w:r>
          </w:p>
          <w:p w14:paraId="6D7C1AF7" w14:textId="77777777" w:rsidR="0094782B" w:rsidRPr="0094782B" w:rsidRDefault="0094782B" w:rsidP="0094782B">
            <w:pPr>
              <w:spacing w:after="0" w:line="240" w:lineRule="auto"/>
              <w:rPr>
                <w:rFonts w:ascii="Arial" w:eastAsia="Arial" w:hAnsi="Arial" w:cs="Arial"/>
                <w:i/>
                <w:color w:val="000000"/>
              </w:rPr>
            </w:pPr>
          </w:p>
          <w:p w14:paraId="4D236AC5" w14:textId="77777777" w:rsidR="0094782B" w:rsidRPr="0094782B"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Manages major post- procedural complications</w:t>
            </w:r>
          </w:p>
          <w:p w14:paraId="62C3D6EA" w14:textId="77777777" w:rsidR="0094782B" w:rsidRPr="0094782B" w:rsidRDefault="0094782B" w:rsidP="0094782B">
            <w:pPr>
              <w:spacing w:after="0" w:line="240" w:lineRule="auto"/>
              <w:rPr>
                <w:rFonts w:ascii="Arial" w:eastAsia="Arial" w:hAnsi="Arial" w:cs="Arial"/>
                <w:i/>
                <w:color w:val="000000"/>
              </w:rPr>
            </w:pPr>
          </w:p>
          <w:p w14:paraId="0E18B690" w14:textId="77777777" w:rsidR="0094782B" w:rsidRPr="0094782B" w:rsidRDefault="0094782B" w:rsidP="0094782B">
            <w:pPr>
              <w:spacing w:after="0" w:line="240" w:lineRule="auto"/>
              <w:rPr>
                <w:rFonts w:ascii="Arial" w:eastAsia="Arial" w:hAnsi="Arial" w:cs="Arial"/>
                <w:i/>
                <w:color w:val="000000"/>
              </w:rPr>
            </w:pPr>
          </w:p>
          <w:p w14:paraId="652066D6" w14:textId="77777777" w:rsidR="0094782B" w:rsidRPr="0094782B" w:rsidRDefault="0094782B" w:rsidP="0094782B">
            <w:pPr>
              <w:spacing w:after="0" w:line="240" w:lineRule="auto"/>
              <w:rPr>
                <w:rFonts w:ascii="Arial" w:eastAsia="Arial" w:hAnsi="Arial" w:cs="Arial"/>
                <w:i/>
                <w:color w:val="000000"/>
              </w:rPr>
            </w:pPr>
          </w:p>
          <w:p w14:paraId="64BBC2BA" w14:textId="2716063F" w:rsidR="00595AF9"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Efficiently generates clear and concise reports that rarely require correction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D7D33F" w14:textId="77777777" w:rsidR="008016CF" w:rsidRPr="00A8057F" w:rsidRDefault="00595AF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Orders follow-up cross sectional imaging in four weeks after catheter directed locoregional therapies to assess for response and arranges clinic visit</w:t>
            </w:r>
          </w:p>
          <w:p w14:paraId="162F5B2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0FCB4BC"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CE8A76F" w14:textId="77777777" w:rsidR="008016CF" w:rsidRPr="00A8057F" w:rsidRDefault="008016CF"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I</w:t>
            </w:r>
            <w:r w:rsidR="00595AF9" w:rsidRPr="00A8057F">
              <w:rPr>
                <w:rFonts w:ascii="Arial" w:eastAsia="Arial" w:hAnsi="Arial" w:cs="Arial"/>
              </w:rPr>
              <w:t>n a patient complaining of a cold leg and pain after angiogram, performs appropriate clinical exam, imaging if appropriate or urgent intervention</w:t>
            </w:r>
            <w:r w:rsidR="00F56829" w:rsidRPr="00A8057F">
              <w:rPr>
                <w:rFonts w:ascii="Arial" w:eastAsia="Arial" w:hAnsi="Arial" w:cs="Arial"/>
                <w:color w:val="000000"/>
              </w:rPr>
              <w:t xml:space="preserve"> </w:t>
            </w:r>
          </w:p>
          <w:p w14:paraId="31894EBE" w14:textId="77777777" w:rsidR="008016CF" w:rsidRPr="00A8057F" w:rsidRDefault="00F568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Obtains</w:t>
            </w:r>
            <w:r w:rsidR="003742F9" w:rsidRPr="00A8057F">
              <w:rPr>
                <w:rFonts w:ascii="Arial" w:eastAsia="Arial" w:hAnsi="Arial" w:cs="Arial"/>
                <w:color w:val="000000"/>
              </w:rPr>
              <w:t xml:space="preserve"> </w:t>
            </w:r>
            <w:r w:rsidRPr="00A8057F">
              <w:rPr>
                <w:rFonts w:ascii="Arial" w:eastAsia="Arial" w:hAnsi="Arial" w:cs="Arial"/>
                <w:color w:val="000000"/>
              </w:rPr>
              <w:t>neuroimaging after concern with change in neurologic exam</w:t>
            </w:r>
          </w:p>
          <w:p w14:paraId="0CD5C51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87F25F2" w14:textId="7B9E8EB6" w:rsidR="00355561" w:rsidRPr="00A8057F" w:rsidRDefault="001D20D0"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Generates a</w:t>
            </w:r>
            <w:r w:rsidR="001E246F" w:rsidRPr="00A8057F">
              <w:rPr>
                <w:rFonts w:ascii="Arial" w:eastAsia="Arial" w:hAnsi="Arial" w:cs="Arial"/>
                <w:color w:val="000000"/>
              </w:rPr>
              <w:t xml:space="preserve"> </w:t>
            </w:r>
            <w:r w:rsidR="00EA0FF8" w:rsidRPr="00A8057F">
              <w:rPr>
                <w:rFonts w:ascii="Arial" w:eastAsia="Arial" w:hAnsi="Arial" w:cs="Arial"/>
                <w:color w:val="000000"/>
              </w:rPr>
              <w:t xml:space="preserve">concise </w:t>
            </w:r>
            <w:r w:rsidR="007E17D8" w:rsidRPr="00A8057F">
              <w:rPr>
                <w:rFonts w:ascii="Arial" w:eastAsia="Arial" w:hAnsi="Arial" w:cs="Arial"/>
                <w:color w:val="000000"/>
              </w:rPr>
              <w:t xml:space="preserve">procedure </w:t>
            </w:r>
            <w:r w:rsidR="00EA0FF8" w:rsidRPr="00A8057F">
              <w:rPr>
                <w:rFonts w:ascii="Arial" w:eastAsia="Arial" w:hAnsi="Arial" w:cs="Arial"/>
                <w:color w:val="000000"/>
              </w:rPr>
              <w:t>report</w:t>
            </w:r>
            <w:r w:rsidR="003742F9" w:rsidRPr="00A8057F">
              <w:rPr>
                <w:rFonts w:ascii="Arial" w:eastAsia="Arial" w:hAnsi="Arial" w:cs="Arial"/>
                <w:color w:val="000000"/>
              </w:rPr>
              <w:t xml:space="preserve"> </w:t>
            </w:r>
            <w:r w:rsidR="007E17D8" w:rsidRPr="00A8057F">
              <w:rPr>
                <w:rFonts w:ascii="Arial" w:eastAsia="Arial" w:hAnsi="Arial" w:cs="Arial"/>
                <w:color w:val="000000"/>
              </w:rPr>
              <w:t>for aneurysm coiling</w:t>
            </w:r>
          </w:p>
        </w:tc>
      </w:tr>
      <w:tr w:rsidR="00595AF9" w:rsidRPr="0071588F" w14:paraId="3EE52845" w14:textId="77777777" w:rsidTr="00A448B0">
        <w:tc>
          <w:tcPr>
            <w:tcW w:w="4950" w:type="dxa"/>
            <w:tcBorders>
              <w:top w:val="single" w:sz="4" w:space="0" w:color="000000"/>
              <w:bottom w:val="single" w:sz="4" w:space="0" w:color="000000"/>
            </w:tcBorders>
            <w:shd w:val="clear" w:color="auto" w:fill="C9C9C9"/>
          </w:tcPr>
          <w:p w14:paraId="59E96219" w14:textId="77777777" w:rsidR="0094782B" w:rsidRPr="0094782B" w:rsidRDefault="00595AF9"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Formulates and implements post-procedural imaging and clinical follow-up for patients after complex procedures</w:t>
            </w:r>
          </w:p>
          <w:p w14:paraId="69653551" w14:textId="77777777" w:rsidR="0094782B" w:rsidRPr="0094782B" w:rsidRDefault="0094782B" w:rsidP="0094782B">
            <w:pPr>
              <w:spacing w:after="0" w:line="240" w:lineRule="auto"/>
              <w:rPr>
                <w:rFonts w:ascii="Arial" w:eastAsia="Arial" w:hAnsi="Arial" w:cs="Arial"/>
                <w:i/>
              </w:rPr>
            </w:pPr>
          </w:p>
          <w:p w14:paraId="6ABB5544"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Anticipates and mitigates post-procedural complications</w:t>
            </w:r>
          </w:p>
          <w:p w14:paraId="2BC2B0EE" w14:textId="66FDA0B2" w:rsidR="00595AF9" w:rsidRPr="00A8057F" w:rsidRDefault="0094782B" w:rsidP="0094782B">
            <w:pPr>
              <w:spacing w:after="0" w:line="240" w:lineRule="auto"/>
              <w:rPr>
                <w:rFonts w:ascii="Arial" w:eastAsia="Arial" w:hAnsi="Arial" w:cs="Arial"/>
                <w:i/>
              </w:rPr>
            </w:pPr>
            <w:r w:rsidRPr="0094782B">
              <w:rPr>
                <w:rFonts w:ascii="Arial" w:eastAsia="Arial" w:hAnsi="Arial" w:cs="Arial"/>
                <w:i/>
              </w:rPr>
              <w:lastRenderedPageBreak/>
              <w:t>Generates tailored reports meeting the needs of the care provider and complex interventional reports with appropriate elements for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FE69B1" w14:textId="77777777" w:rsidR="008016CF" w:rsidRPr="00A8057F" w:rsidRDefault="00595AF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lastRenderedPageBreak/>
              <w:t>Orders most appropriate clinical follow-up and imaging</w:t>
            </w:r>
            <w:r w:rsidR="007D7D73" w:rsidRPr="00A8057F">
              <w:rPr>
                <w:rFonts w:ascii="Arial" w:eastAsia="Arial" w:hAnsi="Arial" w:cs="Arial"/>
              </w:rPr>
              <w:t xml:space="preserve"> following embolization </w:t>
            </w:r>
            <w:r w:rsidR="003B1425" w:rsidRPr="00A8057F">
              <w:rPr>
                <w:rFonts w:ascii="Arial" w:eastAsia="Arial" w:hAnsi="Arial" w:cs="Arial"/>
              </w:rPr>
              <w:t>with</w:t>
            </w:r>
            <w:r w:rsidR="007D7D73" w:rsidRPr="00A8057F">
              <w:rPr>
                <w:rFonts w:ascii="Arial" w:eastAsia="Arial" w:hAnsi="Arial" w:cs="Arial"/>
              </w:rPr>
              <w:t xml:space="preserve"> a</w:t>
            </w:r>
            <w:r w:rsidR="00B90604" w:rsidRPr="00A8057F">
              <w:rPr>
                <w:rFonts w:ascii="Arial" w:eastAsia="Arial" w:hAnsi="Arial" w:cs="Arial"/>
              </w:rPr>
              <w:t xml:space="preserve"> flow diverter</w:t>
            </w:r>
            <w:r w:rsidR="00C94136" w:rsidRPr="00A8057F">
              <w:rPr>
                <w:rFonts w:ascii="Arial" w:eastAsia="Arial" w:hAnsi="Arial" w:cs="Arial"/>
              </w:rPr>
              <w:t xml:space="preserve"> </w:t>
            </w:r>
            <w:r w:rsidR="005B3992" w:rsidRPr="00A8057F">
              <w:rPr>
                <w:rFonts w:ascii="Arial" w:eastAsia="Arial" w:hAnsi="Arial" w:cs="Arial"/>
              </w:rPr>
              <w:t>and medication management</w:t>
            </w:r>
            <w:r w:rsidRPr="00A8057F">
              <w:rPr>
                <w:rFonts w:ascii="Arial" w:eastAsia="Arial" w:hAnsi="Arial" w:cs="Arial"/>
              </w:rPr>
              <w:t xml:space="preserve"> </w:t>
            </w:r>
          </w:p>
          <w:p w14:paraId="4CB52C7A"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6703FBB7" w14:textId="3389501A" w:rsidR="008016C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F5169AF" w14:textId="77777777" w:rsidR="008016CF" w:rsidRPr="00A8057F" w:rsidRDefault="00B9511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Ensures heparin is given during stent placement</w:t>
            </w:r>
          </w:p>
          <w:p w14:paraId="58C5A367"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372FC6AA" w14:textId="55F428B8" w:rsidR="00A9371D" w:rsidRPr="00A8057F" w:rsidRDefault="008016CF"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G</w:t>
            </w:r>
            <w:r w:rsidR="00853030" w:rsidRPr="00A8057F">
              <w:rPr>
                <w:rFonts w:ascii="Arial" w:eastAsia="Arial" w:hAnsi="Arial" w:cs="Arial"/>
                <w:color w:val="000000"/>
              </w:rPr>
              <w:t xml:space="preserve">enerates </w:t>
            </w:r>
            <w:r w:rsidR="0066516B" w:rsidRPr="00A8057F">
              <w:rPr>
                <w:rFonts w:ascii="Arial" w:eastAsia="Arial" w:hAnsi="Arial" w:cs="Arial"/>
                <w:color w:val="000000"/>
              </w:rPr>
              <w:t xml:space="preserve">a procedural report </w:t>
            </w:r>
            <w:r w:rsidR="00D63778" w:rsidRPr="00A8057F">
              <w:rPr>
                <w:rFonts w:ascii="Arial" w:eastAsia="Arial" w:hAnsi="Arial" w:cs="Arial"/>
                <w:color w:val="000000"/>
              </w:rPr>
              <w:t xml:space="preserve">and </w:t>
            </w:r>
            <w:r w:rsidR="004F378B" w:rsidRPr="00A8057F">
              <w:rPr>
                <w:rFonts w:ascii="Arial" w:eastAsia="Arial" w:hAnsi="Arial" w:cs="Arial"/>
                <w:color w:val="000000"/>
              </w:rPr>
              <w:t>understand proper coding as it relates to the procedure</w:t>
            </w:r>
          </w:p>
        </w:tc>
      </w:tr>
      <w:tr w:rsidR="00595AF9" w:rsidRPr="0071588F" w14:paraId="5E81F8E3" w14:textId="77777777" w:rsidTr="00A448B0">
        <w:tc>
          <w:tcPr>
            <w:tcW w:w="4950" w:type="dxa"/>
            <w:tcBorders>
              <w:top w:val="single" w:sz="4" w:space="0" w:color="000000"/>
              <w:bottom w:val="single" w:sz="4" w:space="0" w:color="000000"/>
            </w:tcBorders>
            <w:shd w:val="clear" w:color="auto" w:fill="C9C9C9"/>
          </w:tcPr>
          <w:p w14:paraId="744DBC44" w14:textId="77777777" w:rsidR="0094782B" w:rsidRPr="0094782B" w:rsidRDefault="00595AF9" w:rsidP="0094782B">
            <w:pPr>
              <w:spacing w:after="0" w:line="240" w:lineRule="auto"/>
              <w:rPr>
                <w:rFonts w:ascii="Arial" w:eastAsia="Arial" w:hAnsi="Arial" w:cs="Arial"/>
                <w:i/>
              </w:rPr>
            </w:pPr>
            <w:r w:rsidRPr="00A8057F">
              <w:rPr>
                <w:rFonts w:ascii="Arial" w:eastAsia="Arial" w:hAnsi="Arial" w:cs="Arial"/>
                <w:b/>
              </w:rPr>
              <w:lastRenderedPageBreak/>
              <w:t>Level 5</w:t>
            </w:r>
            <w:r w:rsidRPr="00A8057F">
              <w:rPr>
                <w:rFonts w:ascii="Arial" w:eastAsia="Arial" w:hAnsi="Arial" w:cs="Arial"/>
              </w:rPr>
              <w:t xml:space="preserve"> </w:t>
            </w:r>
            <w:r w:rsidR="0094782B" w:rsidRPr="0094782B">
              <w:rPr>
                <w:rFonts w:ascii="Arial" w:eastAsia="Arial" w:hAnsi="Arial" w:cs="Arial"/>
                <w:i/>
              </w:rPr>
              <w:t>Mentors other learners in post-procedural care and management of complications</w:t>
            </w:r>
          </w:p>
          <w:p w14:paraId="653C60F5" w14:textId="77777777" w:rsidR="0094782B" w:rsidRPr="0094782B" w:rsidRDefault="0094782B" w:rsidP="0094782B">
            <w:pPr>
              <w:spacing w:after="0" w:line="240" w:lineRule="auto"/>
              <w:rPr>
                <w:rFonts w:ascii="Arial" w:eastAsia="Arial" w:hAnsi="Arial" w:cs="Arial"/>
                <w:i/>
              </w:rPr>
            </w:pPr>
          </w:p>
          <w:p w14:paraId="0E402722" w14:textId="7384E447" w:rsidR="00595AF9" w:rsidRPr="00A8057F" w:rsidRDefault="0094782B" w:rsidP="0094782B">
            <w:pPr>
              <w:spacing w:after="0" w:line="240" w:lineRule="auto"/>
              <w:rPr>
                <w:rFonts w:ascii="Arial" w:eastAsia="Arial" w:hAnsi="Arial" w:cs="Arial"/>
                <w:i/>
              </w:rPr>
            </w:pPr>
            <w:r w:rsidRPr="0094782B">
              <w:rPr>
                <w:rFonts w:ascii="Arial" w:eastAsia="Arial" w:hAnsi="Arial" w:cs="Arial"/>
                <w:i/>
              </w:rPr>
              <w:t>Develops a clinical pathway or guideline for post-procedural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B319BD" w14:textId="77777777" w:rsidR="008016CF" w:rsidRPr="00A8057F" w:rsidRDefault="00595AF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Provides didactic curriculum to junior learners on post procedural care of patients after angiogram</w:t>
            </w:r>
          </w:p>
          <w:p w14:paraId="69EDD401"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4D20AD20"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7B6B4D50" w14:textId="63EB18BB" w:rsidR="00997982" w:rsidRPr="00A8057F" w:rsidRDefault="00595AF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Develops department policy for closure device use</w:t>
            </w:r>
          </w:p>
        </w:tc>
      </w:tr>
      <w:tr w:rsidR="00595AF9" w:rsidRPr="0071588F" w14:paraId="0492201C" w14:textId="77777777">
        <w:tc>
          <w:tcPr>
            <w:tcW w:w="4950" w:type="dxa"/>
            <w:shd w:val="clear" w:color="auto" w:fill="FFD965"/>
          </w:tcPr>
          <w:p w14:paraId="3B35FC00" w14:textId="77777777" w:rsidR="00595AF9" w:rsidRPr="00A8057F" w:rsidRDefault="00595AF9" w:rsidP="00163539">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2111562E" w14:textId="77777777" w:rsidR="00595AF9" w:rsidRPr="00A8057F" w:rsidRDefault="00595AF9" w:rsidP="0016353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Direct observation</w:t>
            </w:r>
          </w:p>
          <w:p w14:paraId="3123F5CF" w14:textId="77777777" w:rsidR="00595AF9" w:rsidRPr="00A8057F" w:rsidRDefault="00595AF9" w:rsidP="0016353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End-of-rotation evaluation</w:t>
            </w:r>
          </w:p>
          <w:p w14:paraId="4B99CA89" w14:textId="77777777" w:rsidR="00595AF9" w:rsidRPr="00A8057F" w:rsidRDefault="00595AF9" w:rsidP="0016353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Multisource feedback</w:t>
            </w:r>
          </w:p>
          <w:p w14:paraId="16C37999" w14:textId="77777777" w:rsidR="007B77FC" w:rsidRPr="00C97A6B" w:rsidRDefault="00595AF9" w:rsidP="0016353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Quality and safety</w:t>
            </w:r>
            <w:r w:rsidR="007B77FC">
              <w:rPr>
                <w:rFonts w:ascii="Arial" w:eastAsia="Arial" w:hAnsi="Arial" w:cs="Arial"/>
              </w:rPr>
              <w:t xml:space="preserve"> presentations</w:t>
            </w:r>
          </w:p>
          <w:p w14:paraId="65FBB66B" w14:textId="5A375804" w:rsidR="00595AF9" w:rsidRPr="00A8057F" w:rsidRDefault="007B77FC" w:rsidP="0016353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Pr>
                <w:rFonts w:ascii="Arial" w:eastAsia="Arial" w:hAnsi="Arial" w:cs="Arial"/>
              </w:rPr>
              <w:t>Morbidity and mortality</w:t>
            </w:r>
            <w:r w:rsidR="00595AF9" w:rsidRPr="00A8057F">
              <w:rPr>
                <w:rFonts w:ascii="Arial" w:eastAsia="Arial" w:hAnsi="Arial" w:cs="Arial"/>
              </w:rPr>
              <w:t xml:space="preserve"> (M</w:t>
            </w:r>
            <w:r w:rsidR="00A5419B" w:rsidRPr="00A8057F">
              <w:rPr>
                <w:rFonts w:ascii="Arial" w:eastAsia="Arial" w:hAnsi="Arial" w:cs="Arial"/>
              </w:rPr>
              <w:t xml:space="preserve"> and </w:t>
            </w:r>
            <w:r w:rsidR="00595AF9" w:rsidRPr="00A8057F">
              <w:rPr>
                <w:rFonts w:ascii="Arial" w:eastAsia="Arial" w:hAnsi="Arial" w:cs="Arial"/>
              </w:rPr>
              <w:t xml:space="preserve">M) </w:t>
            </w:r>
            <w:r>
              <w:rPr>
                <w:rFonts w:ascii="Arial" w:eastAsia="Arial" w:hAnsi="Arial" w:cs="Arial"/>
              </w:rPr>
              <w:t>conferences</w:t>
            </w:r>
          </w:p>
        </w:tc>
      </w:tr>
      <w:tr w:rsidR="003529A2" w:rsidRPr="0071588F" w14:paraId="017EB41E" w14:textId="77777777" w:rsidTr="14516281">
        <w:tc>
          <w:tcPr>
            <w:tcW w:w="4950" w:type="dxa"/>
            <w:shd w:val="clear" w:color="auto" w:fill="8DB3E2" w:themeFill="text2" w:themeFillTint="66"/>
          </w:tcPr>
          <w:p w14:paraId="74E68199" w14:textId="77777777" w:rsidR="003529A2" w:rsidRPr="00A8057F" w:rsidRDefault="00B608C3" w:rsidP="00163539">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4A06C9F6" w14:textId="0B8D8D70" w:rsidR="003529A2" w:rsidRPr="00A8057F" w:rsidRDefault="003529A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71588F" w14:paraId="442067C3" w14:textId="77777777">
        <w:trPr>
          <w:trHeight w:val="80"/>
        </w:trPr>
        <w:tc>
          <w:tcPr>
            <w:tcW w:w="4950" w:type="dxa"/>
            <w:shd w:val="clear" w:color="auto" w:fill="A8D08D"/>
          </w:tcPr>
          <w:p w14:paraId="1C5D038B" w14:textId="77777777" w:rsidR="003529A2" w:rsidRPr="00A8057F" w:rsidRDefault="00B608C3" w:rsidP="00163539">
            <w:pPr>
              <w:spacing w:after="0" w:line="240" w:lineRule="auto"/>
              <w:rPr>
                <w:rFonts w:ascii="Arial" w:eastAsia="Arial" w:hAnsi="Arial" w:cs="Arial"/>
              </w:rPr>
            </w:pPr>
            <w:r w:rsidRPr="00A8057F">
              <w:rPr>
                <w:rFonts w:ascii="Arial" w:eastAsia="Arial" w:hAnsi="Arial" w:cs="Arial"/>
              </w:rPr>
              <w:t>Notes or Resources</w:t>
            </w:r>
          </w:p>
          <w:p w14:paraId="1EED5984" w14:textId="77777777" w:rsidR="0083519B" w:rsidRPr="00A8057F" w:rsidRDefault="0083519B" w:rsidP="00163539">
            <w:pPr>
              <w:spacing w:after="0" w:line="240" w:lineRule="auto"/>
              <w:rPr>
                <w:rFonts w:ascii="Arial" w:eastAsia="Arial" w:hAnsi="Arial" w:cs="Arial"/>
              </w:rPr>
            </w:pPr>
          </w:p>
          <w:p w14:paraId="371E4560" w14:textId="77777777" w:rsidR="0083519B" w:rsidRPr="00A8057F" w:rsidRDefault="0083519B" w:rsidP="00163539">
            <w:pPr>
              <w:spacing w:after="0" w:line="240" w:lineRule="auto"/>
              <w:rPr>
                <w:rFonts w:ascii="Arial" w:eastAsia="Arial" w:hAnsi="Arial" w:cs="Arial"/>
              </w:rPr>
            </w:pPr>
          </w:p>
          <w:p w14:paraId="74D09CE4" w14:textId="6DA0B44E" w:rsidR="0083519B" w:rsidRPr="00A8057F" w:rsidRDefault="0083519B" w:rsidP="00163539">
            <w:pPr>
              <w:spacing w:after="0" w:line="240" w:lineRule="auto"/>
              <w:rPr>
                <w:rFonts w:ascii="Arial" w:eastAsia="Arial" w:hAnsi="Arial" w:cs="Arial"/>
              </w:rPr>
            </w:pPr>
          </w:p>
        </w:tc>
        <w:tc>
          <w:tcPr>
            <w:tcW w:w="9175" w:type="dxa"/>
            <w:shd w:val="clear" w:color="auto" w:fill="A8D08D"/>
          </w:tcPr>
          <w:p w14:paraId="6C0B788B" w14:textId="19289483" w:rsidR="005176C8" w:rsidRPr="00A8057F" w:rsidRDefault="00DD3A8E"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American College of Radiology.</w:t>
            </w:r>
            <w:r w:rsidR="007B4CCE" w:rsidRPr="00A8057F">
              <w:rPr>
                <w:rFonts w:ascii="Arial" w:hAnsi="Arial" w:cs="Arial"/>
                <w:color w:val="000000"/>
              </w:rPr>
              <w:t xml:space="preserve"> Practice Parameters and Technical Standards</w:t>
            </w:r>
            <w:r w:rsidR="00A915DA" w:rsidRPr="00A8057F">
              <w:rPr>
                <w:rFonts w:ascii="Arial" w:hAnsi="Arial" w:cs="Arial"/>
                <w:color w:val="000000"/>
              </w:rPr>
              <w:t>.</w:t>
            </w:r>
            <w:r w:rsidR="007B4CCE" w:rsidRPr="00A8057F">
              <w:rPr>
                <w:rFonts w:ascii="Arial" w:hAnsi="Arial" w:cs="Arial"/>
                <w:color w:val="000000"/>
              </w:rPr>
              <w:t xml:space="preserve"> </w:t>
            </w:r>
            <w:hyperlink r:id="rId23" w:history="1">
              <w:r w:rsidR="00A915DA" w:rsidRPr="00A8057F">
                <w:rPr>
                  <w:rStyle w:val="Hyperlink"/>
                  <w:rFonts w:ascii="Arial" w:eastAsia="Arial" w:hAnsi="Arial" w:cs="Arial"/>
                </w:rPr>
                <w:t>https://www.acr.org/Clinical-Resources/Practice-Parameters-and-Technical-Standards</w:t>
              </w:r>
            </w:hyperlink>
            <w:r w:rsidR="00A915DA" w:rsidRPr="00A8057F">
              <w:rPr>
                <w:rFonts w:ascii="Arial" w:eastAsia="Arial" w:hAnsi="Arial" w:cs="Arial"/>
              </w:rPr>
              <w:t>. 2020.</w:t>
            </w:r>
          </w:p>
          <w:p w14:paraId="447E222B" w14:textId="35F1B38C" w:rsidR="00440B3F" w:rsidRPr="00A8057F" w:rsidRDefault="00440B3F"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Catapano JS, Fredrickson VL, Fujii T, et al. Complications of femoral versus radial access in neuroendovascular procedures with propensity adjustment. </w:t>
            </w:r>
            <w:r w:rsidRPr="00A8057F">
              <w:rPr>
                <w:rFonts w:ascii="Arial" w:hAnsi="Arial" w:cs="Arial"/>
                <w:i/>
                <w:iCs/>
                <w:color w:val="000000"/>
              </w:rPr>
              <w:t>Journal of NeuroInterventional Surgery</w:t>
            </w:r>
            <w:r w:rsidRPr="00A8057F">
              <w:rPr>
                <w:rFonts w:ascii="Arial" w:hAnsi="Arial" w:cs="Arial"/>
                <w:color w:val="000000"/>
              </w:rPr>
              <w:t xml:space="preserve">. 2020;12:611-615. </w:t>
            </w:r>
            <w:hyperlink r:id="rId24" w:history="1">
              <w:r w:rsidRPr="00A8057F">
                <w:rPr>
                  <w:rStyle w:val="Hyperlink"/>
                  <w:rFonts w:ascii="Arial" w:hAnsi="Arial" w:cs="Arial"/>
                </w:rPr>
                <w:t>https://jnis.bmj.com/content/12/6/611.info</w:t>
              </w:r>
            </w:hyperlink>
            <w:r w:rsidRPr="00A8057F">
              <w:rPr>
                <w:rFonts w:ascii="Arial" w:hAnsi="Arial" w:cs="Arial"/>
                <w:color w:val="000000"/>
              </w:rPr>
              <w:t>. 2020.</w:t>
            </w:r>
          </w:p>
          <w:p w14:paraId="64AEF14B" w14:textId="0E5741A5" w:rsidR="00A915DA" w:rsidRPr="00A8057F" w:rsidRDefault="00A915DA"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Eskey CJ, Meyers PM, Nguyen TN, et al. Indications for the performance of intracranial endovascular neurointerventional procedures: A scientific statement from the American Heart Association. </w:t>
            </w:r>
            <w:r w:rsidRPr="00A8057F">
              <w:rPr>
                <w:rFonts w:ascii="Arial" w:hAnsi="Arial" w:cs="Arial"/>
                <w:i/>
                <w:iCs/>
                <w:color w:val="000000"/>
              </w:rPr>
              <w:t>Circulation</w:t>
            </w:r>
            <w:r w:rsidRPr="00A8057F">
              <w:rPr>
                <w:rFonts w:ascii="Arial" w:hAnsi="Arial" w:cs="Arial"/>
                <w:color w:val="000000"/>
              </w:rPr>
              <w:t xml:space="preserve">. 2018;137(21):e661-e689. </w:t>
            </w:r>
            <w:hyperlink r:id="rId25" w:history="1">
              <w:r w:rsidRPr="00A8057F">
                <w:rPr>
                  <w:rStyle w:val="Hyperlink"/>
                  <w:rFonts w:ascii="Arial" w:hAnsi="Arial" w:cs="Arial"/>
                </w:rPr>
                <w:t>https://www.ahajournals.org/doi/full/10.1161/CIR.0000000000000567</w:t>
              </w:r>
            </w:hyperlink>
            <w:r w:rsidRPr="00A8057F">
              <w:rPr>
                <w:rFonts w:ascii="Arial" w:hAnsi="Arial" w:cs="Arial"/>
                <w:color w:val="000000"/>
              </w:rPr>
              <w:t>. 2020.</w:t>
            </w:r>
          </w:p>
          <w:p w14:paraId="4EDED448" w14:textId="77777777" w:rsidR="008C1205" w:rsidRPr="00A8057F" w:rsidRDefault="008C1205" w:rsidP="008C1205">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Society of Interventional Radiology. Clinical Practice Essentials. </w:t>
            </w:r>
            <w:hyperlink r:id="rId26" w:history="1">
              <w:r w:rsidRPr="00A8057F">
                <w:rPr>
                  <w:rStyle w:val="Hyperlink"/>
                  <w:rFonts w:ascii="Arial" w:eastAsia="Arial" w:hAnsi="Arial" w:cs="Arial"/>
                </w:rPr>
                <w:t>https://www.sirweb.org/practice-resources/guidelines-by-document-type/</w:t>
              </w:r>
            </w:hyperlink>
            <w:r w:rsidRPr="00A8057F">
              <w:rPr>
                <w:rFonts w:ascii="Arial" w:eastAsia="Arial" w:hAnsi="Arial" w:cs="Arial"/>
              </w:rPr>
              <w:t>. 2020.</w:t>
            </w:r>
          </w:p>
          <w:p w14:paraId="51D958E6" w14:textId="77777777" w:rsidR="008C1205" w:rsidRPr="00A8057F" w:rsidRDefault="008C1205" w:rsidP="008C1205">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Society of Interventional Radiology. Guidelines: Clinical Topics. </w:t>
            </w:r>
            <w:hyperlink r:id="rId27" w:history="1">
              <w:r w:rsidRPr="00A8057F">
                <w:rPr>
                  <w:rStyle w:val="Hyperlink"/>
                  <w:rFonts w:ascii="Arial" w:eastAsia="Arial" w:hAnsi="Arial" w:cs="Arial"/>
                </w:rPr>
                <w:t>https://www.sirweb.org/practice-resources/guidelines-by-document-type/guidelines-by-service-line/</w:t>
              </w:r>
            </w:hyperlink>
            <w:r w:rsidRPr="00A8057F">
              <w:rPr>
                <w:rFonts w:ascii="Arial" w:eastAsia="Arial" w:hAnsi="Arial" w:cs="Arial"/>
              </w:rPr>
              <w:t>. 2020.</w:t>
            </w:r>
          </w:p>
          <w:p w14:paraId="55D18766" w14:textId="77777777" w:rsidR="008C1205" w:rsidRPr="00A8057F" w:rsidRDefault="008C1205" w:rsidP="008C1205">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SIR. Syllabus: Patient Care in Vascular and Interventional Radiology. </w:t>
            </w:r>
            <w:hyperlink r:id="rId28" w:history="1">
              <w:r w:rsidRPr="00A8057F">
                <w:rPr>
                  <w:rStyle w:val="Hyperlink"/>
                  <w:rFonts w:ascii="Arial" w:hAnsi="Arial" w:cs="Arial"/>
                </w:rPr>
                <w:t>https://sir.personifycloud.com/PersonifyEBusiness/Default.aspx?tabid=251&amp;productId=3516736</w:t>
              </w:r>
            </w:hyperlink>
            <w:r w:rsidRPr="00A8057F">
              <w:rPr>
                <w:rFonts w:ascii="Arial" w:hAnsi="Arial" w:cs="Arial"/>
              </w:rPr>
              <w:t xml:space="preserve">. 2020. </w:t>
            </w:r>
          </w:p>
          <w:p w14:paraId="638D7077" w14:textId="4035D1A5" w:rsidR="00A915DA" w:rsidRPr="00A8057F" w:rsidRDefault="008C1205" w:rsidP="008C1205">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Society of Interventional Radiology. Quality </w:t>
            </w:r>
            <w:r w:rsidRPr="00A8057F">
              <w:rPr>
                <w:rFonts w:ascii="Arial" w:hAnsi="Arial" w:cs="Arial"/>
              </w:rPr>
              <w:t xml:space="preserve">and Safety Toolkit </w:t>
            </w:r>
            <w:hyperlink r:id="rId29" w:history="1">
              <w:r w:rsidRPr="00A8057F">
                <w:rPr>
                  <w:rStyle w:val="Hyperlink"/>
                  <w:rFonts w:ascii="Arial" w:hAnsi="Arial" w:cs="Arial"/>
                </w:rPr>
                <w:t>https://www.sirweb.org/practice-resources/toolkits/quality-and-safety-toolkit/</w:t>
              </w:r>
            </w:hyperlink>
            <w:r w:rsidRPr="00A8057F">
              <w:rPr>
                <w:rFonts w:ascii="Arial" w:hAnsi="Arial" w:cs="Arial"/>
              </w:rPr>
              <w:t>. 2020.</w:t>
            </w:r>
          </w:p>
        </w:tc>
      </w:tr>
    </w:tbl>
    <w:p w14:paraId="0C95B87B" w14:textId="77777777" w:rsidR="00A448B0" w:rsidRDefault="00A448B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A8057F" w14:paraId="33B781D1" w14:textId="77777777" w:rsidTr="0391C504">
        <w:trPr>
          <w:trHeight w:val="760"/>
        </w:trPr>
        <w:tc>
          <w:tcPr>
            <w:tcW w:w="14125" w:type="dxa"/>
            <w:gridSpan w:val="2"/>
            <w:shd w:val="clear" w:color="auto" w:fill="9CC3E5"/>
          </w:tcPr>
          <w:p w14:paraId="277F7E79" w14:textId="18388838" w:rsidR="003529A2" w:rsidRPr="00A8057F" w:rsidRDefault="00B608C3" w:rsidP="00BE0601">
            <w:pPr>
              <w:spacing w:after="0" w:line="240" w:lineRule="auto"/>
              <w:ind w:left="14" w:hanging="14"/>
              <w:jc w:val="center"/>
              <w:rPr>
                <w:rFonts w:ascii="Arial" w:eastAsia="Arial" w:hAnsi="Arial" w:cs="Arial"/>
                <w:b/>
              </w:rPr>
            </w:pPr>
            <w:r w:rsidRPr="00A8057F">
              <w:rPr>
                <w:rFonts w:ascii="Arial" w:eastAsia="Arial" w:hAnsi="Arial" w:cs="Arial"/>
                <w:b/>
              </w:rPr>
              <w:lastRenderedPageBreak/>
              <w:t xml:space="preserve">Medical Knowledge </w:t>
            </w:r>
            <w:r w:rsidR="00DE46F9" w:rsidRPr="00A8057F">
              <w:rPr>
                <w:rFonts w:ascii="Arial" w:eastAsia="Arial" w:hAnsi="Arial" w:cs="Arial"/>
                <w:b/>
              </w:rPr>
              <w:t>1</w:t>
            </w:r>
            <w:r w:rsidR="005F2869" w:rsidRPr="00A8057F">
              <w:rPr>
                <w:rFonts w:ascii="Arial" w:eastAsia="Arial" w:hAnsi="Arial" w:cs="Arial"/>
                <w:b/>
              </w:rPr>
              <w:t xml:space="preserve">: </w:t>
            </w:r>
            <w:r w:rsidR="00DE46F9" w:rsidRPr="00A8057F">
              <w:rPr>
                <w:rFonts w:ascii="Arial" w:eastAsia="Arial" w:hAnsi="Arial" w:cs="Arial"/>
                <w:b/>
              </w:rPr>
              <w:t>Imaging and Procedural Anatomy</w:t>
            </w:r>
          </w:p>
          <w:p w14:paraId="6123C132" w14:textId="6723A35C" w:rsidR="003529A2" w:rsidRPr="00A8057F" w:rsidRDefault="00B608C3" w:rsidP="00BE0601">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w:t>
            </w:r>
            <w:r w:rsidR="00097A6D" w:rsidRPr="00A8057F">
              <w:rPr>
                <w:rFonts w:ascii="Arial" w:eastAsia="Arial" w:hAnsi="Arial" w:cs="Arial"/>
              </w:rPr>
              <w:t>To apply knowledge of anatomy, pathophysiology, and cellular and molecular systems to generate a differential diagnosis</w:t>
            </w:r>
          </w:p>
        </w:tc>
      </w:tr>
      <w:tr w:rsidR="003529A2" w:rsidRPr="00A8057F" w14:paraId="5BF7DF4B" w14:textId="77777777" w:rsidTr="0391C504">
        <w:tc>
          <w:tcPr>
            <w:tcW w:w="4950" w:type="dxa"/>
            <w:shd w:val="clear" w:color="auto" w:fill="FAC090"/>
          </w:tcPr>
          <w:p w14:paraId="21FC02EC" w14:textId="77777777" w:rsidR="003529A2" w:rsidRPr="00A8057F" w:rsidRDefault="00B608C3" w:rsidP="00BE0601">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5C08E2F6" w14:textId="77777777" w:rsidR="003529A2" w:rsidRPr="00A8057F" w:rsidRDefault="00B608C3" w:rsidP="00BE0601">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3529A2" w:rsidRPr="00A8057F" w14:paraId="732E15F5" w14:textId="77777777" w:rsidTr="00A448B0">
        <w:tc>
          <w:tcPr>
            <w:tcW w:w="4950" w:type="dxa"/>
            <w:tcBorders>
              <w:top w:val="single" w:sz="4" w:space="0" w:color="000000"/>
              <w:bottom w:val="single" w:sz="4" w:space="0" w:color="000000"/>
            </w:tcBorders>
            <w:shd w:val="clear" w:color="auto" w:fill="C9C9C9"/>
          </w:tcPr>
          <w:p w14:paraId="063AED88" w14:textId="77777777" w:rsidR="0094782B" w:rsidRPr="0094782B" w:rsidRDefault="00B608C3" w:rsidP="0094782B">
            <w:pPr>
              <w:spacing w:after="0" w:line="240" w:lineRule="auto"/>
              <w:contextualSpacing/>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knowledge of imaging anatomy</w:t>
            </w:r>
          </w:p>
          <w:p w14:paraId="1DB73C1F" w14:textId="77777777" w:rsidR="0094782B" w:rsidRPr="0094782B" w:rsidRDefault="0094782B" w:rsidP="0094782B">
            <w:pPr>
              <w:spacing w:after="0" w:line="240" w:lineRule="auto"/>
              <w:contextualSpacing/>
              <w:rPr>
                <w:rFonts w:ascii="Arial" w:eastAsia="Arial" w:hAnsi="Arial" w:cs="Arial"/>
                <w:i/>
                <w:color w:val="000000"/>
              </w:rPr>
            </w:pPr>
          </w:p>
          <w:p w14:paraId="518AB17B" w14:textId="2FCEC0AA" w:rsidR="003529A2" w:rsidRPr="00A8057F" w:rsidRDefault="0094782B" w:rsidP="0094782B">
            <w:pPr>
              <w:spacing w:after="0" w:line="240" w:lineRule="auto"/>
              <w:contextualSpacing/>
              <w:rPr>
                <w:rFonts w:ascii="Arial" w:eastAsia="Arial" w:hAnsi="Arial" w:cs="Arial"/>
                <w:i/>
                <w:color w:val="000000"/>
              </w:rPr>
            </w:pPr>
            <w:r w:rsidRPr="0094782B">
              <w:rPr>
                <w:rFonts w:ascii="Arial" w:eastAsia="Arial" w:hAnsi="Arial" w:cs="Arial"/>
                <w:i/>
                <w:color w:val="000000"/>
              </w:rPr>
              <w:t>Identifies normal anatomy during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F805B8" w14:textId="77777777" w:rsidR="008016CF" w:rsidRPr="00A8057F" w:rsidRDefault="0012754F"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Identifies </w:t>
            </w:r>
            <w:r w:rsidR="2FE16EB2" w:rsidRPr="00A8057F">
              <w:rPr>
                <w:rFonts w:ascii="Arial" w:eastAsia="Arial" w:hAnsi="Arial" w:cs="Arial"/>
                <w:color w:val="000000" w:themeColor="text1"/>
              </w:rPr>
              <w:t>neurovascular</w:t>
            </w:r>
            <w:r w:rsidRPr="00A8057F">
              <w:rPr>
                <w:rFonts w:ascii="Arial" w:eastAsia="Arial" w:hAnsi="Arial" w:cs="Arial"/>
                <w:color w:val="000000" w:themeColor="text1"/>
              </w:rPr>
              <w:t xml:space="preserve"> anatomy</w:t>
            </w:r>
          </w:p>
          <w:p w14:paraId="76FD97BC"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78A01F81"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5C1D84B8" w14:textId="77777777" w:rsidR="008016CF" w:rsidRPr="00A8057F" w:rsidRDefault="008C379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Performs </w:t>
            </w:r>
            <w:r w:rsidR="52869AB3" w:rsidRPr="00A8057F">
              <w:rPr>
                <w:rFonts w:ascii="Arial" w:eastAsia="Arial" w:hAnsi="Arial" w:cs="Arial"/>
              </w:rPr>
              <w:t>femoral and radial arterial sheath placement with and without the use of ultrasound</w:t>
            </w:r>
          </w:p>
          <w:p w14:paraId="5D67D39D" w14:textId="4B77D38E" w:rsidR="00E16FA9" w:rsidRPr="00A8057F" w:rsidRDefault="008C379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Accurately identifies normal </w:t>
            </w:r>
            <w:r w:rsidR="67D114EC" w:rsidRPr="00A8057F">
              <w:rPr>
                <w:rFonts w:ascii="Arial" w:eastAsia="Arial" w:hAnsi="Arial" w:cs="Arial"/>
              </w:rPr>
              <w:t>and variant aortic arch anatomy during cervicocerebral angiography</w:t>
            </w:r>
            <w:r w:rsidR="70B700C8" w:rsidRPr="00A8057F">
              <w:rPr>
                <w:rFonts w:ascii="Arial" w:eastAsia="Arial" w:hAnsi="Arial" w:cs="Arial"/>
              </w:rPr>
              <w:t xml:space="preserve"> </w:t>
            </w:r>
          </w:p>
        </w:tc>
      </w:tr>
      <w:tr w:rsidR="003529A2" w:rsidRPr="00A8057F" w14:paraId="51FD11C0" w14:textId="77777777" w:rsidTr="00A448B0">
        <w:tc>
          <w:tcPr>
            <w:tcW w:w="4950" w:type="dxa"/>
            <w:tcBorders>
              <w:top w:val="single" w:sz="4" w:space="0" w:color="000000"/>
              <w:bottom w:val="single" w:sz="4" w:space="0" w:color="000000"/>
            </w:tcBorders>
            <w:shd w:val="clear" w:color="auto" w:fill="C9C9C9"/>
          </w:tcPr>
          <w:p w14:paraId="39B81CE5" w14:textId="77777777" w:rsidR="0094782B" w:rsidRPr="0094782B" w:rsidRDefault="00B608C3" w:rsidP="0094782B">
            <w:pPr>
              <w:spacing w:after="0" w:line="240" w:lineRule="auto"/>
              <w:rPr>
                <w:rFonts w:ascii="Arial" w:eastAsia="Arial" w:hAnsi="Arial" w:cs="Arial"/>
                <w:i/>
                <w:iCs/>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iCs/>
              </w:rPr>
              <w:t>Applies knowledge of anatomy to make common imaging diagnoses</w:t>
            </w:r>
          </w:p>
          <w:p w14:paraId="6739535B" w14:textId="77777777" w:rsidR="0094782B" w:rsidRPr="0094782B" w:rsidRDefault="0094782B" w:rsidP="0094782B">
            <w:pPr>
              <w:spacing w:after="0" w:line="240" w:lineRule="auto"/>
              <w:rPr>
                <w:rFonts w:ascii="Arial" w:eastAsia="Arial" w:hAnsi="Arial" w:cs="Arial"/>
                <w:i/>
                <w:iCs/>
              </w:rPr>
            </w:pPr>
          </w:p>
          <w:p w14:paraId="38B94203" w14:textId="5D3898FE" w:rsidR="003529A2" w:rsidRPr="00A8057F" w:rsidRDefault="0094782B" w:rsidP="0094782B">
            <w:pPr>
              <w:spacing w:after="0" w:line="240" w:lineRule="auto"/>
              <w:rPr>
                <w:rFonts w:ascii="Arial" w:eastAsia="Arial" w:hAnsi="Arial" w:cs="Arial"/>
                <w:i/>
              </w:rPr>
            </w:pPr>
            <w:r w:rsidRPr="0094782B">
              <w:rPr>
                <w:rFonts w:ascii="Arial" w:eastAsia="Arial" w:hAnsi="Arial" w:cs="Arial"/>
                <w:i/>
                <w:iCs/>
              </w:rPr>
              <w:t>Identifies anatomic variants during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F6370F" w14:textId="07FDA089" w:rsidR="008016CF" w:rsidRPr="00A8057F" w:rsidRDefault="007E6A07"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Accurately identifies </w:t>
            </w:r>
            <w:r w:rsidR="00C97A6B">
              <w:rPr>
                <w:rFonts w:ascii="Arial" w:eastAsia="Arial" w:hAnsi="Arial" w:cs="Arial"/>
                <w:color w:val="000000" w:themeColor="text1"/>
              </w:rPr>
              <w:t xml:space="preserve">lobar pneumonia </w:t>
            </w:r>
          </w:p>
          <w:p w14:paraId="0EC0FFE6" w14:textId="00FBA7A0"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5204108C"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61DC0D74" w14:textId="26075A9B" w:rsidR="00E16FA9" w:rsidRPr="00A8057F" w:rsidRDefault="006723B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Correctly identifies </w:t>
            </w:r>
            <w:r w:rsidR="7A8AA424" w:rsidRPr="00A8057F">
              <w:rPr>
                <w:rFonts w:ascii="Arial" w:eastAsia="Arial" w:hAnsi="Arial" w:cs="Arial"/>
              </w:rPr>
              <w:t>variants of the circle of Willis during angiography</w:t>
            </w:r>
            <w:r w:rsidR="6ECA9DD9" w:rsidRPr="00A8057F">
              <w:rPr>
                <w:rFonts w:ascii="Arial" w:eastAsia="Arial" w:hAnsi="Arial" w:cs="Arial"/>
              </w:rPr>
              <w:t xml:space="preserve"> (aplasia of A1 or P1 segment, fetal posterior cerebral artery, trigeminal artery)</w:t>
            </w:r>
          </w:p>
        </w:tc>
      </w:tr>
      <w:tr w:rsidR="003529A2" w:rsidRPr="00A8057F" w14:paraId="1AAEED4F" w14:textId="77777777" w:rsidTr="00A448B0">
        <w:tc>
          <w:tcPr>
            <w:tcW w:w="4950" w:type="dxa"/>
            <w:tcBorders>
              <w:top w:val="single" w:sz="4" w:space="0" w:color="000000"/>
              <w:bottom w:val="single" w:sz="4" w:space="0" w:color="000000"/>
            </w:tcBorders>
            <w:shd w:val="clear" w:color="auto" w:fill="C9C9C9"/>
          </w:tcPr>
          <w:p w14:paraId="7E9D87C9" w14:textId="77777777" w:rsidR="0094782B" w:rsidRPr="0094782B" w:rsidRDefault="00B608C3" w:rsidP="0094782B">
            <w:pPr>
              <w:spacing w:after="0" w:line="240" w:lineRule="auto"/>
              <w:rPr>
                <w:rFonts w:ascii="Arial" w:eastAsia="Arial" w:hAnsi="Arial" w:cs="Arial"/>
                <w:i/>
                <w:iCs/>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iCs/>
              </w:rPr>
              <w:t>Applies knowledge of anatomy to make uncommon imaging diagnoses</w:t>
            </w:r>
          </w:p>
          <w:p w14:paraId="7C6F33A9" w14:textId="77777777" w:rsidR="0094782B" w:rsidRPr="0094782B" w:rsidRDefault="0094782B" w:rsidP="0094782B">
            <w:pPr>
              <w:spacing w:after="0" w:line="240" w:lineRule="auto"/>
              <w:rPr>
                <w:rFonts w:ascii="Arial" w:eastAsia="Arial" w:hAnsi="Arial" w:cs="Arial"/>
                <w:i/>
                <w:iCs/>
              </w:rPr>
            </w:pPr>
          </w:p>
          <w:p w14:paraId="4DB7DB57" w14:textId="0B47FD90" w:rsidR="003529A2" w:rsidRPr="00A8057F" w:rsidRDefault="0094782B" w:rsidP="0094782B">
            <w:pPr>
              <w:spacing w:after="0" w:line="240" w:lineRule="auto"/>
              <w:rPr>
                <w:rFonts w:ascii="Arial" w:eastAsia="Arial" w:hAnsi="Arial" w:cs="Arial"/>
                <w:i/>
                <w:color w:val="000000"/>
              </w:rPr>
            </w:pPr>
            <w:r w:rsidRPr="0094782B">
              <w:rPr>
                <w:rFonts w:ascii="Arial" w:eastAsia="Arial" w:hAnsi="Arial" w:cs="Arial"/>
                <w:i/>
                <w:iCs/>
              </w:rPr>
              <w:t>Articulates the implications of varying anatomy for procedural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97C5B2" w14:textId="79A5FA6B" w:rsidR="008016CF" w:rsidRPr="00A8057F" w:rsidRDefault="7B6230B9"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Accurately </w:t>
            </w:r>
            <w:r w:rsidR="7E1D1527" w:rsidRPr="00A8057F">
              <w:rPr>
                <w:rFonts w:ascii="Arial" w:eastAsia="Arial" w:hAnsi="Arial" w:cs="Arial"/>
                <w:color w:val="000000" w:themeColor="text1"/>
              </w:rPr>
              <w:t xml:space="preserve">recognizes subarachnoid hemorrhage on </w:t>
            </w:r>
            <w:r w:rsidR="00A22CE5">
              <w:rPr>
                <w:rFonts w:ascii="Arial" w:eastAsia="Arial" w:hAnsi="Arial" w:cs="Arial"/>
                <w:color w:val="000000" w:themeColor="text1"/>
              </w:rPr>
              <w:t>computerized tomography (</w:t>
            </w:r>
            <w:r w:rsidR="7E1D1527" w:rsidRPr="00A8057F">
              <w:rPr>
                <w:rFonts w:ascii="Arial" w:eastAsia="Arial" w:hAnsi="Arial" w:cs="Arial"/>
                <w:color w:val="000000" w:themeColor="text1"/>
              </w:rPr>
              <w:t>CT</w:t>
            </w:r>
            <w:r w:rsidR="00A22CE5">
              <w:rPr>
                <w:rFonts w:ascii="Arial" w:eastAsia="Arial" w:hAnsi="Arial" w:cs="Arial"/>
                <w:color w:val="000000" w:themeColor="text1"/>
              </w:rPr>
              <w:t>)</w:t>
            </w:r>
            <w:r w:rsidR="7E1D1527" w:rsidRPr="00A8057F">
              <w:rPr>
                <w:rFonts w:ascii="Arial" w:eastAsia="Arial" w:hAnsi="Arial" w:cs="Arial"/>
                <w:color w:val="000000" w:themeColor="text1"/>
              </w:rPr>
              <w:t xml:space="preserve"> imaging an</w:t>
            </w:r>
            <w:r w:rsidR="6142B1BE" w:rsidRPr="00A8057F">
              <w:rPr>
                <w:rFonts w:ascii="Arial" w:eastAsia="Arial" w:hAnsi="Arial" w:cs="Arial"/>
                <w:color w:val="000000" w:themeColor="text1"/>
              </w:rPr>
              <w:t>d understand implications for location of potential ruptured aneurysm</w:t>
            </w:r>
          </w:p>
          <w:p w14:paraId="1403782C"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6A2FB151" w14:textId="53701AB7" w:rsidR="008016CF" w:rsidRPr="00A8057F" w:rsidRDefault="06D98FD6"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Understands implications </w:t>
            </w:r>
            <w:r w:rsidR="73DB277F" w:rsidRPr="00A8057F">
              <w:rPr>
                <w:rFonts w:ascii="Arial" w:eastAsia="Arial" w:hAnsi="Arial" w:cs="Arial"/>
              </w:rPr>
              <w:t>of internal carotid artery tortuosity on the choice of equipment for coiling or flow diversion of anterior communicating artery aneurysms</w:t>
            </w:r>
          </w:p>
          <w:p w14:paraId="5633C239" w14:textId="771797B1" w:rsidR="008634E3" w:rsidRPr="00A8057F" w:rsidRDefault="00EC6332"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Correctly identifies high origin of profunda femoral artery during arterial access</w:t>
            </w:r>
          </w:p>
        </w:tc>
      </w:tr>
      <w:tr w:rsidR="003529A2" w:rsidRPr="00A8057F" w14:paraId="0092AC49" w14:textId="77777777" w:rsidTr="00A448B0">
        <w:tc>
          <w:tcPr>
            <w:tcW w:w="4950" w:type="dxa"/>
            <w:tcBorders>
              <w:top w:val="single" w:sz="4" w:space="0" w:color="000000"/>
              <w:bottom w:val="single" w:sz="4" w:space="0" w:color="000000"/>
            </w:tcBorders>
            <w:shd w:val="clear" w:color="auto" w:fill="C9C9C9"/>
          </w:tcPr>
          <w:p w14:paraId="07B3F814" w14:textId="77777777" w:rsidR="0094782B" w:rsidRPr="0094782B" w:rsidRDefault="00B608C3" w:rsidP="0094782B">
            <w:pPr>
              <w:spacing w:after="0" w:line="240" w:lineRule="auto"/>
              <w:rPr>
                <w:rFonts w:ascii="Arial" w:eastAsia="Arial" w:hAnsi="Arial" w:cs="Arial"/>
                <w:i/>
                <w:iCs/>
              </w:rPr>
            </w:pPr>
            <w:r w:rsidRPr="00A8057F">
              <w:rPr>
                <w:rFonts w:ascii="Arial" w:eastAsia="Arial" w:hAnsi="Arial" w:cs="Arial"/>
                <w:b/>
              </w:rPr>
              <w:t>Level 4</w:t>
            </w:r>
            <w:r w:rsidRPr="00A8057F">
              <w:rPr>
                <w:rFonts w:ascii="Arial" w:eastAsia="Arial" w:hAnsi="Arial" w:cs="Arial"/>
                <w:i/>
                <w:iCs/>
              </w:rPr>
              <w:t xml:space="preserve"> </w:t>
            </w:r>
            <w:r w:rsidR="0094782B" w:rsidRPr="0094782B">
              <w:rPr>
                <w:rFonts w:ascii="Arial" w:eastAsia="Arial" w:hAnsi="Arial" w:cs="Arial"/>
                <w:i/>
                <w:iCs/>
              </w:rPr>
              <w:t>Proficiently integrates knowledge of anatomic imaging with pathophysiology to formulate a diagnosis</w:t>
            </w:r>
          </w:p>
          <w:p w14:paraId="3FE8545A" w14:textId="77777777" w:rsidR="0094782B" w:rsidRPr="0094782B" w:rsidRDefault="0094782B" w:rsidP="0094782B">
            <w:pPr>
              <w:spacing w:after="0" w:line="240" w:lineRule="auto"/>
              <w:rPr>
                <w:rFonts w:ascii="Arial" w:eastAsia="Arial" w:hAnsi="Arial" w:cs="Arial"/>
                <w:i/>
                <w:iCs/>
              </w:rPr>
            </w:pPr>
          </w:p>
          <w:p w14:paraId="43D2B90E" w14:textId="4EF8E459" w:rsidR="003529A2" w:rsidRPr="00A8057F" w:rsidRDefault="0094782B" w:rsidP="0094782B">
            <w:pPr>
              <w:spacing w:after="0" w:line="240" w:lineRule="auto"/>
              <w:rPr>
                <w:rFonts w:ascii="Arial" w:eastAsia="Arial" w:hAnsi="Arial" w:cs="Arial"/>
                <w:i/>
              </w:rPr>
            </w:pPr>
            <w:r w:rsidRPr="0094782B">
              <w:rPr>
                <w:rFonts w:ascii="Arial" w:eastAsia="Arial" w:hAnsi="Arial" w:cs="Arial"/>
                <w:i/>
                <w:iCs/>
              </w:rPr>
              <w:t>Identifies post-operative anatomy and its implications for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0F1E58" w14:textId="77777777" w:rsidR="008016CF" w:rsidRPr="00A8057F" w:rsidRDefault="7696BC45"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Identifies cortical venous hypertension from dural arteriovenous shunting and implications for symptomatology</w:t>
            </w:r>
          </w:p>
          <w:p w14:paraId="47D36BAE"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12333FCF"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63D3F6D3" w14:textId="77777777" w:rsidR="008016CF" w:rsidRPr="00A8057F" w:rsidRDefault="00430AE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Identifies iatrogenic </w:t>
            </w:r>
            <w:r w:rsidR="02811014" w:rsidRPr="00A8057F">
              <w:rPr>
                <w:rFonts w:ascii="Arial" w:eastAsia="Arial" w:hAnsi="Arial" w:cs="Arial"/>
              </w:rPr>
              <w:t>distal embolus to an M3 branch during cerebral angiography</w:t>
            </w:r>
          </w:p>
          <w:p w14:paraId="5EEAB823" w14:textId="77777777" w:rsidR="008016CF" w:rsidRPr="00A8057F" w:rsidRDefault="0281101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Identifies subtle active extravasation after stroke thrombectomy</w:t>
            </w:r>
          </w:p>
          <w:p w14:paraId="06122143" w14:textId="18CF2C7F" w:rsidR="003529A2" w:rsidRPr="00A8057F" w:rsidRDefault="00B12AFE"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Classifies </w:t>
            </w:r>
            <w:r w:rsidR="00E50239" w:rsidRPr="00A8057F">
              <w:rPr>
                <w:rFonts w:ascii="Arial" w:eastAsia="Arial" w:hAnsi="Arial" w:cs="Arial"/>
              </w:rPr>
              <w:t>aneurysm residual or recurrence post embolization</w:t>
            </w:r>
          </w:p>
        </w:tc>
      </w:tr>
      <w:tr w:rsidR="003529A2" w:rsidRPr="00A8057F" w14:paraId="416C6DD9" w14:textId="77777777" w:rsidTr="00A448B0">
        <w:tc>
          <w:tcPr>
            <w:tcW w:w="4950" w:type="dxa"/>
            <w:tcBorders>
              <w:top w:val="single" w:sz="4" w:space="0" w:color="000000"/>
              <w:bottom w:val="single" w:sz="4" w:space="0" w:color="000000"/>
            </w:tcBorders>
            <w:shd w:val="clear" w:color="auto" w:fill="C9C9C9"/>
          </w:tcPr>
          <w:p w14:paraId="7D7C1A41" w14:textId="77777777" w:rsidR="0094782B" w:rsidRPr="0094782B" w:rsidRDefault="00B608C3" w:rsidP="0094782B">
            <w:pPr>
              <w:spacing w:after="0" w:line="240" w:lineRule="auto"/>
              <w:rPr>
                <w:rFonts w:ascii="Arial" w:hAnsi="Arial" w:cs="Arial"/>
                <w:i/>
                <w:iCs/>
              </w:rPr>
            </w:pPr>
            <w:r w:rsidRPr="00A8057F">
              <w:rPr>
                <w:rFonts w:ascii="Arial" w:eastAsia="Arial" w:hAnsi="Arial" w:cs="Arial"/>
                <w:b/>
              </w:rPr>
              <w:t>Level 5</w:t>
            </w:r>
            <w:r w:rsidR="005F1CFF" w:rsidRPr="00A8057F">
              <w:rPr>
                <w:rFonts w:ascii="Arial" w:hAnsi="Arial" w:cs="Arial"/>
              </w:rPr>
              <w:t xml:space="preserve"> </w:t>
            </w:r>
            <w:r w:rsidR="0094782B" w:rsidRPr="0094782B">
              <w:rPr>
                <w:rFonts w:ascii="Arial" w:hAnsi="Arial" w:cs="Arial"/>
                <w:i/>
                <w:iCs/>
              </w:rPr>
              <w:t>Proficiently integrates knowledge of anatomic imaging with pathophysiology to formulate a diagnosis and treatment plan at the expected level of a subspecialist</w:t>
            </w:r>
          </w:p>
          <w:p w14:paraId="1D081E49" w14:textId="77777777" w:rsidR="0094782B" w:rsidRPr="0094782B" w:rsidRDefault="0094782B" w:rsidP="0094782B">
            <w:pPr>
              <w:spacing w:after="0" w:line="240" w:lineRule="auto"/>
              <w:rPr>
                <w:rFonts w:ascii="Arial" w:hAnsi="Arial" w:cs="Arial"/>
                <w:i/>
                <w:iCs/>
              </w:rPr>
            </w:pPr>
          </w:p>
          <w:p w14:paraId="15E80EB1" w14:textId="5B7E94EF" w:rsidR="003529A2" w:rsidRPr="00A8057F" w:rsidRDefault="0094782B" w:rsidP="0094782B">
            <w:pPr>
              <w:spacing w:after="0" w:line="240" w:lineRule="auto"/>
              <w:rPr>
                <w:rFonts w:ascii="Arial" w:eastAsia="Arial" w:hAnsi="Arial" w:cs="Arial"/>
                <w:b/>
              </w:rPr>
            </w:pPr>
            <w:r w:rsidRPr="0094782B">
              <w:rPr>
                <w:rFonts w:ascii="Arial" w:hAnsi="Arial" w:cs="Arial"/>
                <w:i/>
                <w:iCs/>
              </w:rPr>
              <w:t>Develops simulation models or other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302BA7" w14:textId="48DA20D2" w:rsidR="008016CF" w:rsidRPr="00A8057F" w:rsidRDefault="5573FCDA"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Recognizes </w:t>
            </w:r>
            <w:r w:rsidR="0CD39B37" w:rsidRPr="00A8057F">
              <w:rPr>
                <w:rFonts w:ascii="Arial" w:eastAsia="Arial" w:hAnsi="Arial" w:cs="Arial"/>
                <w:color w:val="000000" w:themeColor="text1"/>
              </w:rPr>
              <w:t xml:space="preserve">the </w:t>
            </w:r>
            <w:r w:rsidR="020627DA" w:rsidRPr="00A8057F">
              <w:rPr>
                <w:rFonts w:ascii="Arial" w:eastAsia="Arial" w:hAnsi="Arial" w:cs="Arial"/>
                <w:color w:val="000000" w:themeColor="text1"/>
              </w:rPr>
              <w:t xml:space="preserve">external carotid artery </w:t>
            </w:r>
            <w:r w:rsidR="0CD39B37" w:rsidRPr="00A8057F">
              <w:rPr>
                <w:rFonts w:ascii="Arial" w:eastAsia="Arial" w:hAnsi="Arial" w:cs="Arial"/>
                <w:color w:val="000000" w:themeColor="text1"/>
              </w:rPr>
              <w:t xml:space="preserve">supply to a sigmoid sinus dural arteriovenous malformation and </w:t>
            </w:r>
            <w:r w:rsidR="617D4929" w:rsidRPr="00A8057F">
              <w:rPr>
                <w:rFonts w:ascii="Arial" w:eastAsia="Arial" w:hAnsi="Arial" w:cs="Arial"/>
                <w:color w:val="000000" w:themeColor="text1"/>
              </w:rPr>
              <w:t xml:space="preserve">anastomotic connection to </w:t>
            </w:r>
            <w:r w:rsidR="0CD39B37" w:rsidRPr="00A8057F">
              <w:rPr>
                <w:rFonts w:ascii="Arial" w:eastAsia="Arial" w:hAnsi="Arial" w:cs="Arial"/>
                <w:color w:val="000000" w:themeColor="text1"/>
              </w:rPr>
              <w:t>cranial nerve</w:t>
            </w:r>
            <w:r w:rsidR="51147603" w:rsidRPr="00A8057F">
              <w:rPr>
                <w:rFonts w:ascii="Arial" w:eastAsia="Arial" w:hAnsi="Arial" w:cs="Arial"/>
                <w:color w:val="000000" w:themeColor="text1"/>
              </w:rPr>
              <w:t xml:space="preserve"> supply</w:t>
            </w:r>
          </w:p>
          <w:p w14:paraId="30BE985D"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4E574E0B"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6F0BB112"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02884930" w14:textId="294C43E8" w:rsidR="003529A2" w:rsidRPr="00A8057F" w:rsidRDefault="00AB35A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Develops curriculum for training medical students and residents to perform safe ultrasound</w:t>
            </w:r>
            <w:r w:rsidR="00A22CE5">
              <w:rPr>
                <w:rFonts w:ascii="Arial" w:eastAsia="Arial" w:hAnsi="Arial" w:cs="Arial"/>
              </w:rPr>
              <w:t>-</w:t>
            </w:r>
            <w:r w:rsidRPr="00A8057F">
              <w:rPr>
                <w:rFonts w:ascii="Arial" w:eastAsia="Arial" w:hAnsi="Arial" w:cs="Arial"/>
              </w:rPr>
              <w:t>guided vascular access</w:t>
            </w:r>
          </w:p>
        </w:tc>
      </w:tr>
      <w:tr w:rsidR="003529A2" w:rsidRPr="00A8057F" w14:paraId="16F9B78F" w14:textId="77777777" w:rsidTr="0391C504">
        <w:tc>
          <w:tcPr>
            <w:tcW w:w="4950" w:type="dxa"/>
            <w:shd w:val="clear" w:color="auto" w:fill="FFD965"/>
          </w:tcPr>
          <w:p w14:paraId="77BEF0E4" w14:textId="77777777" w:rsidR="003529A2" w:rsidRPr="00A8057F" w:rsidRDefault="00B608C3" w:rsidP="00BE0601">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583CD775" w14:textId="77777777" w:rsidR="008016CF" w:rsidRPr="00A8057F" w:rsidRDefault="00D1629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Assessment of Case Conference Presentation</w:t>
            </w:r>
          </w:p>
          <w:p w14:paraId="4DDC507E" w14:textId="6DD5E0BD" w:rsidR="008016CF" w:rsidRPr="00A8057F" w:rsidRDefault="00D1629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Direct observation</w:t>
            </w:r>
          </w:p>
          <w:p w14:paraId="38A82F69" w14:textId="77777777" w:rsidR="008016CF" w:rsidRPr="00A8057F" w:rsidRDefault="00D1629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Faculty member evaluations</w:t>
            </w:r>
          </w:p>
          <w:p w14:paraId="6CE2301E" w14:textId="77777777" w:rsidR="008016CF" w:rsidRPr="00A8057F" w:rsidRDefault="00D1629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Exam scores</w:t>
            </w:r>
          </w:p>
          <w:p w14:paraId="71F6752A" w14:textId="773950EB" w:rsidR="003529A2" w:rsidRPr="00A8057F" w:rsidRDefault="00D1629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Report review</w:t>
            </w:r>
          </w:p>
        </w:tc>
      </w:tr>
      <w:tr w:rsidR="003529A2" w:rsidRPr="00A8057F" w14:paraId="65E10155" w14:textId="77777777" w:rsidTr="0391C504">
        <w:tc>
          <w:tcPr>
            <w:tcW w:w="4950" w:type="dxa"/>
            <w:shd w:val="clear" w:color="auto" w:fill="8DB3E2" w:themeFill="text2" w:themeFillTint="66"/>
          </w:tcPr>
          <w:p w14:paraId="0503A0A0" w14:textId="77777777" w:rsidR="003529A2" w:rsidRPr="00A8057F" w:rsidRDefault="00B608C3" w:rsidP="00BE0601">
            <w:pPr>
              <w:spacing w:after="0" w:line="240" w:lineRule="auto"/>
              <w:rPr>
                <w:rFonts w:ascii="Arial" w:eastAsia="Arial" w:hAnsi="Arial" w:cs="Arial"/>
              </w:rPr>
            </w:pPr>
            <w:r w:rsidRPr="00A8057F">
              <w:rPr>
                <w:rFonts w:ascii="Arial" w:eastAsia="Arial" w:hAnsi="Arial" w:cs="Arial"/>
              </w:rPr>
              <w:lastRenderedPageBreak/>
              <w:t xml:space="preserve">Curriculum Mapping </w:t>
            </w:r>
          </w:p>
        </w:tc>
        <w:tc>
          <w:tcPr>
            <w:tcW w:w="9175" w:type="dxa"/>
            <w:shd w:val="clear" w:color="auto" w:fill="8DB3E2" w:themeFill="text2" w:themeFillTint="66"/>
          </w:tcPr>
          <w:p w14:paraId="7735CC06" w14:textId="3F82CD5C" w:rsidR="003529A2" w:rsidRPr="00A8057F" w:rsidRDefault="003529A2"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44E7BC9B" w14:textId="77777777" w:rsidTr="0391C504">
        <w:trPr>
          <w:trHeight w:val="80"/>
        </w:trPr>
        <w:tc>
          <w:tcPr>
            <w:tcW w:w="4950" w:type="dxa"/>
            <w:shd w:val="clear" w:color="auto" w:fill="A8D08D"/>
          </w:tcPr>
          <w:p w14:paraId="22A775BF" w14:textId="77777777" w:rsidR="003529A2" w:rsidRPr="00A8057F" w:rsidRDefault="00B608C3" w:rsidP="00BE0601">
            <w:pPr>
              <w:spacing w:after="0" w:line="240" w:lineRule="auto"/>
              <w:rPr>
                <w:rFonts w:ascii="Arial" w:eastAsia="Arial" w:hAnsi="Arial" w:cs="Arial"/>
              </w:rPr>
            </w:pPr>
            <w:r w:rsidRPr="00A8057F">
              <w:rPr>
                <w:rFonts w:ascii="Arial" w:eastAsia="Arial" w:hAnsi="Arial" w:cs="Arial"/>
              </w:rPr>
              <w:t>Notes or Resources</w:t>
            </w:r>
          </w:p>
          <w:p w14:paraId="3E43EAEE" w14:textId="77777777" w:rsidR="00FD158D" w:rsidRPr="00A8057F" w:rsidRDefault="00FD158D" w:rsidP="00BE0601">
            <w:pPr>
              <w:spacing w:after="0" w:line="240" w:lineRule="auto"/>
              <w:rPr>
                <w:rFonts w:ascii="Arial" w:eastAsia="Arial" w:hAnsi="Arial" w:cs="Arial"/>
              </w:rPr>
            </w:pPr>
          </w:p>
          <w:p w14:paraId="03FCFD2A" w14:textId="5322804C" w:rsidR="00FD158D" w:rsidRPr="00A8057F" w:rsidRDefault="00FD158D" w:rsidP="00BE0601">
            <w:pPr>
              <w:spacing w:after="0" w:line="240" w:lineRule="auto"/>
              <w:rPr>
                <w:rFonts w:ascii="Arial" w:eastAsia="Arial" w:hAnsi="Arial" w:cs="Arial"/>
              </w:rPr>
            </w:pPr>
          </w:p>
        </w:tc>
        <w:tc>
          <w:tcPr>
            <w:tcW w:w="9175" w:type="dxa"/>
            <w:shd w:val="clear" w:color="auto" w:fill="A8D08D"/>
          </w:tcPr>
          <w:p w14:paraId="7907A076" w14:textId="77777777" w:rsidR="009D7A51" w:rsidRPr="00A8057F" w:rsidRDefault="0000592D" w:rsidP="009D7A5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color w:val="000000"/>
              </w:rPr>
              <w:t xml:space="preserve">American College of Radiology. Practice Parameters and Technical Standards. </w:t>
            </w:r>
            <w:hyperlink r:id="rId30" w:history="1">
              <w:r w:rsidR="009D7A51" w:rsidRPr="00A8057F">
                <w:rPr>
                  <w:rStyle w:val="Hyperlink"/>
                  <w:rFonts w:ascii="Arial" w:eastAsia="Arial" w:hAnsi="Arial" w:cs="Arial"/>
                </w:rPr>
                <w:t>https://www.acr.org/Clinical-Resources/Practice-Parameters-and-Technical-Standards</w:t>
              </w:r>
            </w:hyperlink>
            <w:r w:rsidR="009D7A51" w:rsidRPr="00A8057F">
              <w:rPr>
                <w:rFonts w:ascii="Arial" w:eastAsia="Arial" w:hAnsi="Arial" w:cs="Arial"/>
              </w:rPr>
              <w:t xml:space="preserve">. 2020. </w:t>
            </w:r>
          </w:p>
          <w:p w14:paraId="483C8B1A" w14:textId="340B0F60" w:rsidR="003529A2" w:rsidRPr="00A8057F" w:rsidRDefault="009D7A51" w:rsidP="009D7A5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Geibprasert S, Pongpech S, Armstrong D, Krings T. Dangerous extracranial-intracranial anastomoses and supply to the cranial nerves: Vessels the neurointerventionalist needs to know. </w:t>
            </w:r>
            <w:r w:rsidRPr="00A8057F">
              <w:rPr>
                <w:rFonts w:ascii="Arial" w:eastAsia="Arial" w:hAnsi="Arial" w:cs="Arial"/>
                <w:i/>
                <w:iCs/>
              </w:rPr>
              <w:t xml:space="preserve">AJNR Am J Neuroradiol. </w:t>
            </w:r>
            <w:r w:rsidRPr="00A8057F">
              <w:rPr>
                <w:rFonts w:ascii="Arial" w:eastAsia="Arial" w:hAnsi="Arial" w:cs="Arial"/>
              </w:rPr>
              <w:t xml:space="preserve">2009;30(8):1459-1468. </w:t>
            </w:r>
            <w:hyperlink r:id="rId31" w:history="1">
              <w:r w:rsidRPr="00A8057F">
                <w:rPr>
                  <w:rStyle w:val="Hyperlink"/>
                  <w:rFonts w:ascii="Arial" w:eastAsia="Arial" w:hAnsi="Arial" w:cs="Arial"/>
                </w:rPr>
                <w:t>https://pubmed.ncbi.nlm.nih.gov/19279274/</w:t>
              </w:r>
            </w:hyperlink>
            <w:r w:rsidRPr="00A8057F">
              <w:rPr>
                <w:rFonts w:ascii="Arial" w:eastAsia="Arial" w:hAnsi="Arial" w:cs="Arial"/>
              </w:rPr>
              <w:t>. 2020.</w:t>
            </w:r>
          </w:p>
          <w:p w14:paraId="27599EDB" w14:textId="26C6B201" w:rsidR="009D7A51" w:rsidRPr="00A8057F" w:rsidRDefault="009D7A51" w:rsidP="009D7A5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Morris P. </w:t>
            </w:r>
            <w:r w:rsidRPr="00A8057F">
              <w:rPr>
                <w:rFonts w:ascii="Arial" w:eastAsia="Arial" w:hAnsi="Arial" w:cs="Arial"/>
                <w:i/>
                <w:iCs/>
              </w:rPr>
              <w:t>Practical Neuroangiography</w:t>
            </w:r>
            <w:r w:rsidRPr="00A8057F">
              <w:rPr>
                <w:rFonts w:ascii="Arial" w:eastAsia="Arial" w:hAnsi="Arial" w:cs="Arial"/>
              </w:rPr>
              <w:t>. 3rd ed. Philadelphia, PA: Lippincott, Williams, and Wilkins; 2013.</w:t>
            </w:r>
          </w:p>
          <w:p w14:paraId="52EF644D" w14:textId="0F092475" w:rsidR="009D7A51" w:rsidRPr="00A8057F" w:rsidRDefault="009D7A5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Shapiro M, Raz E, Nossek E, et al. Neuroanatomy of the middle cerebral artery: Implications for thrombectomy. </w:t>
            </w:r>
            <w:r w:rsidRPr="00A8057F">
              <w:rPr>
                <w:rFonts w:ascii="Arial" w:hAnsi="Arial" w:cs="Arial"/>
                <w:i/>
                <w:iCs/>
                <w:color w:val="000000"/>
              </w:rPr>
              <w:t xml:space="preserve">Journal of NeuroInterventional Surgery. </w:t>
            </w:r>
            <w:r w:rsidRPr="00A8057F">
              <w:rPr>
                <w:rFonts w:ascii="Arial" w:hAnsi="Arial" w:cs="Arial"/>
                <w:color w:val="000000"/>
              </w:rPr>
              <w:t xml:space="preserve">2020;12:768-773. </w:t>
            </w:r>
            <w:hyperlink r:id="rId32" w:history="1">
              <w:r w:rsidRPr="00A8057F">
                <w:rPr>
                  <w:rStyle w:val="Hyperlink"/>
                  <w:rFonts w:ascii="Arial" w:hAnsi="Arial" w:cs="Arial"/>
                </w:rPr>
                <w:t>https://jnis.bmj.com/content/12/8/768.citation-tools</w:t>
              </w:r>
            </w:hyperlink>
            <w:r w:rsidRPr="00A8057F">
              <w:rPr>
                <w:rFonts w:ascii="Arial" w:hAnsi="Arial" w:cs="Arial"/>
                <w:color w:val="000000"/>
              </w:rPr>
              <w:t>. 2020.</w:t>
            </w:r>
          </w:p>
        </w:tc>
      </w:tr>
    </w:tbl>
    <w:p w14:paraId="2B9911AA" w14:textId="41AAC6DC" w:rsidR="0391C504" w:rsidRDefault="0391C504"/>
    <w:p w14:paraId="4C8A3EC0" w14:textId="77777777" w:rsidR="00D14291" w:rsidRDefault="00D1429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A8057F" w14:paraId="26ABE721" w14:textId="77777777" w:rsidTr="0391C504">
        <w:trPr>
          <w:trHeight w:val="760"/>
        </w:trPr>
        <w:tc>
          <w:tcPr>
            <w:tcW w:w="14125" w:type="dxa"/>
            <w:gridSpan w:val="2"/>
            <w:shd w:val="clear" w:color="auto" w:fill="9CC3E5"/>
          </w:tcPr>
          <w:p w14:paraId="4842E830" w14:textId="6264B540" w:rsidR="003529A2" w:rsidRPr="00A8057F" w:rsidRDefault="00B608C3" w:rsidP="00154FEE">
            <w:pPr>
              <w:spacing w:after="0" w:line="240" w:lineRule="auto"/>
              <w:ind w:left="14" w:hanging="14"/>
              <w:jc w:val="center"/>
              <w:rPr>
                <w:rFonts w:ascii="Arial" w:eastAsia="Arial" w:hAnsi="Arial" w:cs="Arial"/>
                <w:b/>
              </w:rPr>
            </w:pPr>
            <w:r w:rsidRPr="00A8057F">
              <w:rPr>
                <w:rFonts w:ascii="Arial" w:hAnsi="Arial" w:cs="Arial"/>
              </w:rPr>
              <w:lastRenderedPageBreak/>
              <w:br w:type="page"/>
            </w:r>
            <w:r w:rsidRPr="00A8057F">
              <w:rPr>
                <w:rFonts w:ascii="Arial" w:eastAsia="Arial" w:hAnsi="Arial" w:cs="Arial"/>
                <w:b/>
              </w:rPr>
              <w:t xml:space="preserve">Medical Knowledge </w:t>
            </w:r>
            <w:r w:rsidR="00DE46F9" w:rsidRPr="00A8057F">
              <w:rPr>
                <w:rFonts w:ascii="Arial" w:eastAsia="Arial" w:hAnsi="Arial" w:cs="Arial"/>
                <w:b/>
              </w:rPr>
              <w:t>2</w:t>
            </w:r>
            <w:r w:rsidRPr="00A8057F">
              <w:rPr>
                <w:rFonts w:ascii="Arial" w:eastAsia="Arial" w:hAnsi="Arial" w:cs="Arial"/>
                <w:b/>
              </w:rPr>
              <w:t>: Physics</w:t>
            </w:r>
            <w:r w:rsidR="008611A8" w:rsidRPr="00A8057F">
              <w:rPr>
                <w:rFonts w:ascii="Arial" w:eastAsia="Arial" w:hAnsi="Arial" w:cs="Arial"/>
                <w:b/>
              </w:rPr>
              <w:t xml:space="preserve"> and Imaging Technology</w:t>
            </w:r>
          </w:p>
          <w:p w14:paraId="49D25FA4" w14:textId="1AE37897" w:rsidR="003529A2" w:rsidRPr="00A8057F" w:rsidRDefault="00B608C3" w:rsidP="00154FEE">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w:t>
            </w:r>
            <w:r w:rsidR="00595AF9" w:rsidRPr="00A8057F">
              <w:rPr>
                <w:rFonts w:ascii="Arial" w:eastAsia="Arial" w:hAnsi="Arial" w:cs="Arial"/>
              </w:rPr>
              <w:t>To a</w:t>
            </w:r>
            <w:r w:rsidRPr="00A8057F">
              <w:rPr>
                <w:rFonts w:ascii="Arial" w:eastAsia="Arial" w:hAnsi="Arial" w:cs="Arial"/>
              </w:rPr>
              <w:t>ppl</w:t>
            </w:r>
            <w:r w:rsidR="00595AF9" w:rsidRPr="00A8057F">
              <w:rPr>
                <w:rFonts w:ascii="Arial" w:eastAsia="Arial" w:hAnsi="Arial" w:cs="Arial"/>
              </w:rPr>
              <w:t>y</w:t>
            </w:r>
            <w:r w:rsidRPr="00A8057F">
              <w:rPr>
                <w:rFonts w:ascii="Arial" w:eastAsia="Arial" w:hAnsi="Arial" w:cs="Arial"/>
              </w:rPr>
              <w:t xml:space="preserve"> knowledge of physics to optimize imaging, including dose reduction strategies, and minimizing risk to patient</w:t>
            </w:r>
            <w:r w:rsidR="008611A8" w:rsidRPr="00A8057F">
              <w:rPr>
                <w:rFonts w:ascii="Arial" w:eastAsia="Arial" w:hAnsi="Arial" w:cs="Arial"/>
              </w:rPr>
              <w:t>; to optimize image acquisition</w:t>
            </w:r>
          </w:p>
        </w:tc>
      </w:tr>
      <w:tr w:rsidR="003529A2" w:rsidRPr="00A8057F" w14:paraId="7E96AC8B" w14:textId="77777777" w:rsidTr="0391C504">
        <w:tc>
          <w:tcPr>
            <w:tcW w:w="4950" w:type="dxa"/>
            <w:shd w:val="clear" w:color="auto" w:fill="FAC090"/>
          </w:tcPr>
          <w:p w14:paraId="2BCE9A95" w14:textId="77777777" w:rsidR="003529A2" w:rsidRPr="00A8057F" w:rsidRDefault="00B608C3" w:rsidP="00154FEE">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300D0572" w14:textId="77777777" w:rsidR="003529A2" w:rsidRPr="00A8057F" w:rsidRDefault="00B608C3" w:rsidP="00154FEE">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3529A2" w:rsidRPr="00A8057F" w14:paraId="370E7017" w14:textId="77777777" w:rsidTr="002B703C">
        <w:tc>
          <w:tcPr>
            <w:tcW w:w="4950" w:type="dxa"/>
            <w:tcBorders>
              <w:top w:val="single" w:sz="4" w:space="0" w:color="000000"/>
              <w:bottom w:val="single" w:sz="4" w:space="0" w:color="000000"/>
            </w:tcBorders>
            <w:shd w:val="clear" w:color="auto" w:fill="C9C9C9"/>
          </w:tcPr>
          <w:p w14:paraId="3B0C1647" w14:textId="77777777" w:rsidR="0094782B" w:rsidRPr="0094782B" w:rsidRDefault="00B608C3" w:rsidP="0094782B">
            <w:pPr>
              <w:spacing w:after="0" w:line="240" w:lineRule="auto"/>
              <w:rPr>
                <w:rFonts w:ascii="Arial" w:eastAsia="Arial" w:hAnsi="Arial" w:cs="Arial"/>
                <w:i/>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rPr>
              <w:t>Discusses the basic physics for imaging and image-guided intervention</w:t>
            </w:r>
          </w:p>
          <w:p w14:paraId="2AFDB596" w14:textId="77777777" w:rsidR="0094782B" w:rsidRPr="0094782B" w:rsidRDefault="0094782B" w:rsidP="0094782B">
            <w:pPr>
              <w:spacing w:after="0" w:line="240" w:lineRule="auto"/>
              <w:rPr>
                <w:rFonts w:ascii="Arial" w:eastAsia="Arial" w:hAnsi="Arial" w:cs="Arial"/>
                <w:i/>
              </w:rPr>
            </w:pPr>
          </w:p>
          <w:p w14:paraId="33813F7D" w14:textId="622C0119" w:rsidR="003529A2" w:rsidRPr="00A8057F" w:rsidRDefault="0094782B" w:rsidP="0094782B">
            <w:pPr>
              <w:spacing w:after="0" w:line="240" w:lineRule="auto"/>
              <w:rPr>
                <w:rFonts w:ascii="Arial" w:eastAsia="Arial" w:hAnsi="Arial" w:cs="Arial"/>
                <w:i/>
                <w:color w:val="000000"/>
              </w:rPr>
            </w:pPr>
            <w:r w:rsidRPr="0094782B">
              <w:rPr>
                <w:rFonts w:ascii="Arial" w:eastAsia="Arial" w:hAnsi="Arial" w:cs="Arial"/>
                <w:i/>
              </w:rPr>
              <w:t>Discusses imaging technology and image acquisition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E20CBB" w14:textId="77777777" w:rsidR="008016CF"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Understands optimal positioning of image intensifier for obtaining an image</w:t>
            </w:r>
          </w:p>
          <w:p w14:paraId="68EB1E51"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4872AB1"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05AD0F1" w14:textId="1EF6FE51" w:rsidR="008611A8" w:rsidRPr="00A8057F" w:rsidRDefault="008611A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Understands </w:t>
            </w:r>
            <w:r w:rsidR="00830E8B" w:rsidRPr="00A8057F">
              <w:rPr>
                <w:rFonts w:ascii="Arial" w:eastAsia="Arial" w:hAnsi="Arial" w:cs="Arial"/>
                <w:color w:val="000000"/>
              </w:rPr>
              <w:t>how to use ultrasound</w:t>
            </w:r>
            <w:r w:rsidR="006B56A5" w:rsidRPr="00A8057F">
              <w:rPr>
                <w:rFonts w:ascii="Arial" w:eastAsia="Arial" w:hAnsi="Arial" w:cs="Arial"/>
                <w:color w:val="000000"/>
              </w:rPr>
              <w:t xml:space="preserve"> for vascular access</w:t>
            </w:r>
          </w:p>
        </w:tc>
      </w:tr>
      <w:tr w:rsidR="003529A2" w:rsidRPr="00A8057F" w14:paraId="48609788" w14:textId="77777777" w:rsidTr="002B703C">
        <w:tc>
          <w:tcPr>
            <w:tcW w:w="4950" w:type="dxa"/>
            <w:tcBorders>
              <w:top w:val="single" w:sz="4" w:space="0" w:color="000000"/>
              <w:bottom w:val="single" w:sz="4" w:space="0" w:color="000000"/>
            </w:tcBorders>
            <w:shd w:val="clear" w:color="auto" w:fill="C9C9C9"/>
          </w:tcPr>
          <w:p w14:paraId="3E16A633" w14:textId="77777777" w:rsidR="0094782B" w:rsidRPr="0094782B" w:rsidRDefault="00B608C3"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Demonstrates knowledge of basic medical physics and radiobiology in imaging and image-guided intervention</w:t>
            </w:r>
          </w:p>
          <w:p w14:paraId="05F2CF38" w14:textId="77777777" w:rsidR="0094782B" w:rsidRPr="0094782B" w:rsidRDefault="0094782B" w:rsidP="0094782B">
            <w:pPr>
              <w:spacing w:after="0" w:line="240" w:lineRule="auto"/>
              <w:rPr>
                <w:rFonts w:ascii="Arial" w:eastAsia="Arial" w:hAnsi="Arial" w:cs="Arial"/>
                <w:i/>
              </w:rPr>
            </w:pPr>
          </w:p>
          <w:p w14:paraId="0B1A78AA" w14:textId="70EE2085" w:rsidR="003529A2" w:rsidRPr="00A8057F" w:rsidRDefault="0094782B" w:rsidP="0094782B">
            <w:pPr>
              <w:spacing w:after="0" w:line="240" w:lineRule="auto"/>
              <w:rPr>
                <w:rFonts w:ascii="Arial" w:eastAsia="Arial" w:hAnsi="Arial" w:cs="Arial"/>
                <w:i/>
              </w:rPr>
            </w:pPr>
            <w:r w:rsidRPr="0094782B">
              <w:rPr>
                <w:rFonts w:ascii="Arial" w:eastAsia="Arial" w:hAnsi="Arial" w:cs="Arial"/>
                <w:i/>
              </w:rPr>
              <w:t>Demonstrates knowledge of basic image acquisition and image processing, and recognizes common imaging artifacts and technical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AC12A7" w14:textId="411B9B1C" w:rsidR="008016CF" w:rsidRPr="00A8057F" w:rsidRDefault="006F34F7"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w:t>
            </w:r>
            <w:r w:rsidR="00B608C3" w:rsidRPr="00A8057F">
              <w:rPr>
                <w:rFonts w:ascii="Arial" w:eastAsia="Arial" w:hAnsi="Arial" w:cs="Arial"/>
                <w:color w:val="000000"/>
              </w:rPr>
              <w:t>iscuss</w:t>
            </w:r>
            <w:r w:rsidRPr="00A8057F">
              <w:rPr>
                <w:rFonts w:ascii="Arial" w:eastAsia="Arial" w:hAnsi="Arial" w:cs="Arial"/>
                <w:color w:val="000000"/>
              </w:rPr>
              <w:t>es</w:t>
            </w:r>
            <w:r w:rsidR="00B608C3" w:rsidRPr="00A8057F">
              <w:rPr>
                <w:rFonts w:ascii="Arial" w:eastAsia="Arial" w:hAnsi="Arial" w:cs="Arial"/>
                <w:color w:val="000000"/>
              </w:rPr>
              <w:t xml:space="preserve"> the stochastic and deterministic effects of radiation</w:t>
            </w:r>
          </w:p>
          <w:p w14:paraId="1B431C00" w14:textId="5B5C5297" w:rsidR="008016CF"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Evaluates the patient</w:t>
            </w:r>
            <w:r w:rsidRPr="00A8057F">
              <w:rPr>
                <w:rFonts w:ascii="Arial" w:eastAsia="Arial" w:hAnsi="Arial" w:cs="Arial"/>
              </w:rPr>
              <w:t>’</w:t>
            </w:r>
            <w:r w:rsidRPr="00A8057F">
              <w:rPr>
                <w:rFonts w:ascii="Arial" w:eastAsia="Arial" w:hAnsi="Arial" w:cs="Arial"/>
                <w:color w:val="000000"/>
              </w:rPr>
              <w:t xml:space="preserve">s renal function prior to </w:t>
            </w:r>
            <w:r w:rsidR="006B56A5" w:rsidRPr="00A8057F">
              <w:rPr>
                <w:rFonts w:ascii="Arial" w:eastAsia="Arial" w:hAnsi="Arial" w:cs="Arial"/>
                <w:color w:val="000000"/>
              </w:rPr>
              <w:t>angiography</w:t>
            </w:r>
          </w:p>
          <w:p w14:paraId="2B967B5E"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AC71D72"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692EEDAB" w14:textId="4707A163" w:rsidR="008611A8" w:rsidRPr="00A8057F" w:rsidRDefault="008611A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Identifies </w:t>
            </w:r>
            <w:r w:rsidR="00852A8D" w:rsidRPr="00A8057F">
              <w:rPr>
                <w:rFonts w:ascii="Arial" w:eastAsia="Arial" w:hAnsi="Arial" w:cs="Arial"/>
                <w:color w:val="000000"/>
              </w:rPr>
              <w:t xml:space="preserve">beam hardening artifact on CT </w:t>
            </w:r>
          </w:p>
        </w:tc>
      </w:tr>
      <w:tr w:rsidR="003529A2" w:rsidRPr="00A8057F" w14:paraId="1E6F82CE" w14:textId="77777777" w:rsidTr="002B703C">
        <w:tc>
          <w:tcPr>
            <w:tcW w:w="4950" w:type="dxa"/>
            <w:tcBorders>
              <w:top w:val="single" w:sz="4" w:space="0" w:color="000000"/>
              <w:bottom w:val="single" w:sz="4" w:space="0" w:color="000000"/>
            </w:tcBorders>
            <w:shd w:val="clear" w:color="auto" w:fill="C9C9C9"/>
          </w:tcPr>
          <w:p w14:paraId="61820A4E" w14:textId="77777777" w:rsidR="0094782B" w:rsidRPr="0094782B" w:rsidRDefault="00B608C3"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Applies knowledge of basic medical physics and radiobiology to imaging and image-guided intervention</w:t>
            </w:r>
          </w:p>
          <w:p w14:paraId="1E06CB3F" w14:textId="77777777" w:rsidR="0094782B" w:rsidRPr="0094782B" w:rsidRDefault="0094782B" w:rsidP="0094782B">
            <w:pPr>
              <w:spacing w:after="0" w:line="240" w:lineRule="auto"/>
              <w:rPr>
                <w:rFonts w:ascii="Arial" w:eastAsia="Arial" w:hAnsi="Arial" w:cs="Arial"/>
                <w:i/>
                <w:color w:val="000000"/>
              </w:rPr>
            </w:pPr>
          </w:p>
          <w:p w14:paraId="24D166C7" w14:textId="05AFF08E" w:rsidR="003529A2"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Demonstrates knowledge of instrument quality control and image reconstruction; troubleshoots for artifact reduction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B95095" w14:textId="77777777" w:rsidR="008016CF"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Appropriately positions image intensifier to reduce radiation and minimizes use of fluoroscopy during procedure</w:t>
            </w:r>
          </w:p>
          <w:p w14:paraId="7FE8835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95BBBFA"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AF259E5" w14:textId="4EA8E56C" w:rsidR="008611A8" w:rsidRPr="00A8057F" w:rsidRDefault="008611A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Knows </w:t>
            </w:r>
            <w:r w:rsidR="00F815BC" w:rsidRPr="00A8057F">
              <w:rPr>
                <w:rFonts w:ascii="Arial" w:eastAsia="Arial" w:hAnsi="Arial" w:cs="Arial"/>
                <w:color w:val="000000"/>
              </w:rPr>
              <w:t xml:space="preserve">how to use </w:t>
            </w:r>
            <w:r w:rsidR="00A22CE5">
              <w:rPr>
                <w:rFonts w:ascii="Arial" w:eastAsia="Arial" w:hAnsi="Arial" w:cs="Arial"/>
                <w:color w:val="000000"/>
              </w:rPr>
              <w:t xml:space="preserve">three-dimensional </w:t>
            </w:r>
            <w:r w:rsidR="00F815BC" w:rsidRPr="00A8057F">
              <w:rPr>
                <w:rFonts w:ascii="Arial" w:eastAsia="Arial" w:hAnsi="Arial" w:cs="Arial"/>
                <w:color w:val="000000"/>
              </w:rPr>
              <w:t>reconstruction workstation to assist with the generation of the images</w:t>
            </w:r>
          </w:p>
        </w:tc>
      </w:tr>
      <w:tr w:rsidR="003529A2" w:rsidRPr="00A8057F" w14:paraId="1840D9D4" w14:textId="77777777" w:rsidTr="002B703C">
        <w:tc>
          <w:tcPr>
            <w:tcW w:w="4950" w:type="dxa"/>
            <w:tcBorders>
              <w:top w:val="single" w:sz="4" w:space="0" w:color="000000"/>
              <w:bottom w:val="single" w:sz="4" w:space="0" w:color="000000"/>
            </w:tcBorders>
            <w:shd w:val="clear" w:color="auto" w:fill="C9C9C9"/>
          </w:tcPr>
          <w:p w14:paraId="6545CFB9" w14:textId="77777777" w:rsidR="0094782B" w:rsidRPr="0094782B" w:rsidRDefault="00B608C3"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Applies physical principles to optimize image quality, including dose reduction strategies</w:t>
            </w:r>
          </w:p>
          <w:p w14:paraId="02315322" w14:textId="77777777" w:rsidR="0094782B" w:rsidRPr="0094782B" w:rsidRDefault="0094782B" w:rsidP="0094782B">
            <w:pPr>
              <w:spacing w:after="0" w:line="240" w:lineRule="auto"/>
              <w:rPr>
                <w:rFonts w:ascii="Arial" w:eastAsia="Arial" w:hAnsi="Arial" w:cs="Arial"/>
                <w:i/>
              </w:rPr>
            </w:pPr>
          </w:p>
          <w:p w14:paraId="6B009342" w14:textId="394EE830" w:rsidR="003529A2" w:rsidRPr="00A8057F" w:rsidRDefault="0094782B" w:rsidP="0094782B">
            <w:pPr>
              <w:spacing w:after="0" w:line="240" w:lineRule="auto"/>
              <w:rPr>
                <w:rFonts w:ascii="Arial" w:eastAsia="Arial" w:hAnsi="Arial" w:cs="Arial"/>
                <w:i/>
              </w:rPr>
            </w:pPr>
            <w:r w:rsidRPr="0094782B">
              <w:rPr>
                <w:rFonts w:ascii="Arial" w:eastAsia="Arial" w:hAnsi="Arial" w:cs="Arial"/>
                <w:i/>
              </w:rPr>
              <w:t>Proficiently optimizes image acquisition and processing in collaboration with the technology/imaging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954A95" w14:textId="77777777" w:rsidR="008016CF"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U</w:t>
            </w:r>
            <w:r w:rsidR="00A5419B" w:rsidRPr="00A8057F">
              <w:rPr>
                <w:rFonts w:ascii="Arial" w:eastAsia="Arial" w:hAnsi="Arial" w:cs="Arial"/>
                <w:color w:val="000000"/>
              </w:rPr>
              <w:t>s</w:t>
            </w:r>
            <w:r w:rsidRPr="00A8057F">
              <w:rPr>
                <w:rFonts w:ascii="Arial" w:eastAsia="Arial" w:hAnsi="Arial" w:cs="Arial"/>
                <w:color w:val="000000"/>
              </w:rPr>
              <w:t xml:space="preserve">es pulse fluoroscopy to minimize radiation dose </w:t>
            </w:r>
            <w:r w:rsidR="00BB11CE" w:rsidRPr="00A8057F">
              <w:rPr>
                <w:rFonts w:ascii="Arial" w:eastAsia="Arial" w:hAnsi="Arial" w:cs="Arial"/>
                <w:color w:val="000000"/>
              </w:rPr>
              <w:t>in pediatric patients</w:t>
            </w:r>
          </w:p>
          <w:p w14:paraId="7CE0168D" w14:textId="77777777" w:rsidR="008016CF" w:rsidRPr="00A8057F" w:rsidRDefault="008016CF"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w:t>
            </w:r>
            <w:r w:rsidR="00B608C3" w:rsidRPr="00A8057F">
              <w:rPr>
                <w:rFonts w:ascii="Arial" w:eastAsia="Arial" w:hAnsi="Arial" w:cs="Arial"/>
                <w:color w:val="000000"/>
              </w:rPr>
              <w:t>odifies standard contrast dosing for reduced renal function</w:t>
            </w:r>
          </w:p>
          <w:p w14:paraId="6A37315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86A877B"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66BFFCB" w14:textId="626CF11B" w:rsidR="008611A8" w:rsidRPr="00A8057F" w:rsidRDefault="00B43D6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Works with radiation technologists to </w:t>
            </w:r>
            <w:r w:rsidR="00AB7E03" w:rsidRPr="00A8057F">
              <w:rPr>
                <w:rFonts w:ascii="Arial" w:eastAsia="Arial" w:hAnsi="Arial" w:cs="Arial"/>
                <w:color w:val="000000"/>
              </w:rPr>
              <w:t>optimize</w:t>
            </w:r>
            <w:r w:rsidRPr="00A8057F">
              <w:rPr>
                <w:rFonts w:ascii="Arial" w:eastAsia="Arial" w:hAnsi="Arial" w:cs="Arial"/>
                <w:color w:val="000000"/>
              </w:rPr>
              <w:t xml:space="preserve"> image quality</w:t>
            </w:r>
          </w:p>
        </w:tc>
      </w:tr>
      <w:tr w:rsidR="003529A2" w:rsidRPr="00A8057F" w14:paraId="4CB97C35" w14:textId="77777777" w:rsidTr="002B703C">
        <w:tc>
          <w:tcPr>
            <w:tcW w:w="4950" w:type="dxa"/>
            <w:tcBorders>
              <w:top w:val="single" w:sz="4" w:space="0" w:color="000000"/>
              <w:bottom w:val="single" w:sz="4" w:space="0" w:color="000000"/>
            </w:tcBorders>
            <w:shd w:val="clear" w:color="auto" w:fill="C9C9C9"/>
          </w:tcPr>
          <w:p w14:paraId="5EAB85BC" w14:textId="77777777" w:rsidR="0094782B" w:rsidRPr="0094782B" w:rsidRDefault="00B608C3" w:rsidP="0094782B">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Teaches physical principles to optimize image quality to other specialties</w:t>
            </w:r>
          </w:p>
          <w:p w14:paraId="75367661" w14:textId="77777777" w:rsidR="0094782B" w:rsidRPr="0094782B" w:rsidRDefault="0094782B" w:rsidP="0094782B">
            <w:pPr>
              <w:spacing w:after="0" w:line="240" w:lineRule="auto"/>
              <w:rPr>
                <w:rFonts w:ascii="Arial" w:eastAsia="Arial" w:hAnsi="Arial" w:cs="Arial"/>
                <w:i/>
              </w:rPr>
            </w:pPr>
          </w:p>
          <w:p w14:paraId="370F3E96" w14:textId="697ACBB5" w:rsidR="003529A2" w:rsidRPr="00A8057F" w:rsidRDefault="0094782B" w:rsidP="0094782B">
            <w:pPr>
              <w:spacing w:after="0" w:line="240" w:lineRule="auto"/>
              <w:rPr>
                <w:rFonts w:ascii="Arial" w:eastAsia="Arial" w:hAnsi="Arial" w:cs="Arial"/>
                <w:i/>
              </w:rPr>
            </w:pPr>
            <w:r w:rsidRPr="0094782B">
              <w:rPr>
                <w:rFonts w:ascii="Arial" w:eastAsia="Arial" w:hAnsi="Arial" w:cs="Arial"/>
                <w:i/>
              </w:rPr>
              <w:t>Presents or publishes research on imaging technology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F9730" w14:textId="77777777" w:rsidR="008016CF"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Teaches dose reduction strategies to </w:t>
            </w:r>
            <w:r w:rsidR="003547AF" w:rsidRPr="00A8057F">
              <w:rPr>
                <w:rFonts w:ascii="Arial" w:eastAsia="Arial" w:hAnsi="Arial" w:cs="Arial"/>
                <w:color w:val="000000"/>
              </w:rPr>
              <w:t>radiology</w:t>
            </w:r>
            <w:r w:rsidR="003C4A77" w:rsidRPr="00A8057F">
              <w:rPr>
                <w:rFonts w:ascii="Arial" w:eastAsia="Arial" w:hAnsi="Arial" w:cs="Arial"/>
                <w:color w:val="000000"/>
              </w:rPr>
              <w:t>, neurology and neurologic</w:t>
            </w:r>
            <w:r w:rsidRPr="00A8057F">
              <w:rPr>
                <w:rFonts w:ascii="Arial" w:eastAsia="Arial" w:hAnsi="Arial" w:cs="Arial"/>
                <w:color w:val="000000"/>
              </w:rPr>
              <w:t xml:space="preserve"> surgery residents </w:t>
            </w:r>
          </w:p>
          <w:p w14:paraId="094F7CBE"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39C4C4AA" w14:textId="0F27EA2D" w:rsidR="008611A8" w:rsidRPr="00A8057F" w:rsidRDefault="008611A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Presents or publishes original research on </w:t>
            </w:r>
            <w:r w:rsidR="003547AF" w:rsidRPr="00A8057F">
              <w:rPr>
                <w:rFonts w:ascii="Arial" w:eastAsia="Arial" w:hAnsi="Arial" w:cs="Arial"/>
                <w:color w:val="000000"/>
              </w:rPr>
              <w:t>flow dynamics within aneurysms at angiography</w:t>
            </w:r>
          </w:p>
        </w:tc>
      </w:tr>
      <w:tr w:rsidR="003529A2" w:rsidRPr="00A8057F" w14:paraId="600CF8BB" w14:textId="77777777" w:rsidTr="0391C504">
        <w:tc>
          <w:tcPr>
            <w:tcW w:w="4950" w:type="dxa"/>
            <w:shd w:val="clear" w:color="auto" w:fill="FFD965"/>
          </w:tcPr>
          <w:p w14:paraId="02DEDDEA" w14:textId="77777777" w:rsidR="003529A2" w:rsidRPr="00A8057F" w:rsidRDefault="00B608C3" w:rsidP="00154FEE">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6CDDD231"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Direct observation </w:t>
            </w:r>
          </w:p>
          <w:p w14:paraId="576C74F2"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End-of-rotation evaluation</w:t>
            </w:r>
          </w:p>
          <w:p w14:paraId="7DF85875"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Evaluation of fluoroscopy times </w:t>
            </w:r>
          </w:p>
          <w:p w14:paraId="5CFE662E" w14:textId="77777777" w:rsidR="008016CF"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Exam and quiz scores</w:t>
            </w:r>
          </w:p>
          <w:p w14:paraId="0A21C24F"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16B605E6" w14:textId="37105F38" w:rsidR="003529A2"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Protocol engagement report</w:t>
            </w:r>
          </w:p>
        </w:tc>
      </w:tr>
      <w:tr w:rsidR="003529A2" w:rsidRPr="00A8057F" w14:paraId="64CE9EE8" w14:textId="77777777" w:rsidTr="0391C504">
        <w:tc>
          <w:tcPr>
            <w:tcW w:w="4950" w:type="dxa"/>
            <w:shd w:val="clear" w:color="auto" w:fill="8DB3E2" w:themeFill="text2" w:themeFillTint="66"/>
          </w:tcPr>
          <w:p w14:paraId="6CAF1644" w14:textId="77777777" w:rsidR="003529A2" w:rsidRPr="00A8057F" w:rsidRDefault="00B608C3" w:rsidP="00154FEE">
            <w:pPr>
              <w:spacing w:after="0" w:line="240" w:lineRule="auto"/>
              <w:rPr>
                <w:rFonts w:ascii="Arial" w:eastAsia="Arial" w:hAnsi="Arial" w:cs="Arial"/>
              </w:rPr>
            </w:pPr>
            <w:r w:rsidRPr="00A8057F">
              <w:rPr>
                <w:rFonts w:ascii="Arial" w:eastAsia="Arial" w:hAnsi="Arial" w:cs="Arial"/>
              </w:rPr>
              <w:lastRenderedPageBreak/>
              <w:t xml:space="preserve">Curriculum Mapping </w:t>
            </w:r>
          </w:p>
        </w:tc>
        <w:tc>
          <w:tcPr>
            <w:tcW w:w="9175" w:type="dxa"/>
            <w:shd w:val="clear" w:color="auto" w:fill="8DB3E2" w:themeFill="text2" w:themeFillTint="66"/>
          </w:tcPr>
          <w:p w14:paraId="13F623F8" w14:textId="63F3F1F2" w:rsidR="003529A2" w:rsidRPr="00A8057F" w:rsidRDefault="003529A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182A2438" w14:textId="77777777" w:rsidTr="0391C504">
        <w:tc>
          <w:tcPr>
            <w:tcW w:w="4950" w:type="dxa"/>
            <w:shd w:val="clear" w:color="auto" w:fill="A8D08D"/>
          </w:tcPr>
          <w:p w14:paraId="1C35B58A" w14:textId="77777777" w:rsidR="003529A2" w:rsidRPr="00A8057F" w:rsidRDefault="00B608C3" w:rsidP="00154FEE">
            <w:pPr>
              <w:spacing w:after="0" w:line="240" w:lineRule="auto"/>
              <w:rPr>
                <w:rFonts w:ascii="Arial" w:eastAsia="Arial" w:hAnsi="Arial" w:cs="Arial"/>
              </w:rPr>
            </w:pPr>
            <w:r w:rsidRPr="00A8057F">
              <w:rPr>
                <w:rFonts w:ascii="Arial" w:eastAsia="Arial" w:hAnsi="Arial" w:cs="Arial"/>
              </w:rPr>
              <w:t>Notes or Resources</w:t>
            </w:r>
          </w:p>
          <w:p w14:paraId="45538B5E" w14:textId="77777777" w:rsidR="003C4A77" w:rsidRPr="00A8057F" w:rsidRDefault="003C4A77" w:rsidP="00154FEE">
            <w:pPr>
              <w:spacing w:after="0" w:line="240" w:lineRule="auto"/>
              <w:rPr>
                <w:rFonts w:ascii="Arial" w:eastAsia="Arial" w:hAnsi="Arial" w:cs="Arial"/>
              </w:rPr>
            </w:pPr>
          </w:p>
          <w:p w14:paraId="65B324DD" w14:textId="501F12D6" w:rsidR="003C4A77" w:rsidRPr="00A8057F" w:rsidRDefault="003C4A77" w:rsidP="00154FEE">
            <w:pPr>
              <w:spacing w:after="0" w:line="240" w:lineRule="auto"/>
              <w:rPr>
                <w:rFonts w:ascii="Arial" w:eastAsia="Arial" w:hAnsi="Arial" w:cs="Arial"/>
              </w:rPr>
            </w:pPr>
          </w:p>
        </w:tc>
        <w:tc>
          <w:tcPr>
            <w:tcW w:w="9175" w:type="dxa"/>
            <w:shd w:val="clear" w:color="auto" w:fill="A8D08D"/>
          </w:tcPr>
          <w:p w14:paraId="4442BA17" w14:textId="02E60BB6" w:rsidR="008016CF" w:rsidRPr="00A8057F" w:rsidRDefault="00EE777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American College of Radiology.</w:t>
            </w:r>
            <w:r w:rsidR="007642E9" w:rsidRPr="00A8057F">
              <w:rPr>
                <w:rFonts w:ascii="Arial" w:eastAsia="Arial" w:hAnsi="Arial" w:cs="Arial"/>
                <w:color w:val="000000"/>
              </w:rPr>
              <w:t xml:space="preserve"> Appropriateness Criteria. </w:t>
            </w:r>
            <w:hyperlink r:id="rId33" w:history="1">
              <w:r w:rsidR="001361F5" w:rsidRPr="00A8057F">
                <w:rPr>
                  <w:rStyle w:val="Hyperlink"/>
                  <w:rFonts w:ascii="Arial" w:eastAsia="Arial" w:hAnsi="Arial" w:cs="Arial"/>
                </w:rPr>
                <w:t>https://www.acr.org/Clinical-Resources/ACR-Appropriateness-Criteria</w:t>
              </w:r>
            </w:hyperlink>
            <w:r w:rsidR="001361F5" w:rsidRPr="00A8057F">
              <w:rPr>
                <w:rFonts w:ascii="Arial" w:eastAsia="Arial" w:hAnsi="Arial" w:cs="Arial"/>
              </w:rPr>
              <w:t>. 2020.</w:t>
            </w:r>
          </w:p>
          <w:p w14:paraId="2A32F687" w14:textId="66D4003B" w:rsidR="008016CF" w:rsidRPr="00A8057F" w:rsidRDefault="00EE777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American College of Radiology.</w:t>
            </w:r>
            <w:r w:rsidR="00B608C3" w:rsidRPr="00A8057F">
              <w:rPr>
                <w:rFonts w:ascii="Arial" w:eastAsia="Arial" w:hAnsi="Arial" w:cs="Arial"/>
                <w:color w:val="000000"/>
              </w:rPr>
              <w:t xml:space="preserve"> Radiation</w:t>
            </w:r>
            <w:r w:rsidR="007642E9" w:rsidRPr="00A8057F">
              <w:rPr>
                <w:rFonts w:ascii="Arial" w:eastAsia="Arial" w:hAnsi="Arial" w:cs="Arial"/>
                <w:color w:val="000000"/>
              </w:rPr>
              <w:t xml:space="preserve"> Safety in Adult Medical Imaging. </w:t>
            </w:r>
            <w:hyperlink r:id="rId34" w:history="1">
              <w:r w:rsidR="001361F5" w:rsidRPr="00A8057F">
                <w:rPr>
                  <w:rStyle w:val="Hyperlink"/>
                  <w:rFonts w:ascii="Arial" w:eastAsia="Arial" w:hAnsi="Arial" w:cs="Arial"/>
                </w:rPr>
                <w:t>https://www.imagewisely.org/</w:t>
              </w:r>
            </w:hyperlink>
            <w:r w:rsidR="001361F5" w:rsidRPr="00A8057F">
              <w:rPr>
                <w:rFonts w:ascii="Arial" w:eastAsia="Arial" w:hAnsi="Arial" w:cs="Arial"/>
                <w:color w:val="000000"/>
              </w:rPr>
              <w:t>. 2020.</w:t>
            </w:r>
          </w:p>
          <w:p w14:paraId="3E028317" w14:textId="45610EB0" w:rsidR="008016CF" w:rsidRPr="00A8057F" w:rsidRDefault="00EE777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American College of Radiology.</w:t>
            </w:r>
            <w:r w:rsidR="00B608C3" w:rsidRPr="00A8057F">
              <w:rPr>
                <w:rFonts w:ascii="Arial" w:eastAsia="Arial" w:hAnsi="Arial" w:cs="Arial"/>
                <w:color w:val="000000"/>
              </w:rPr>
              <w:t xml:space="preserve"> Manual on Contrast Media</w:t>
            </w:r>
            <w:r w:rsidR="001361F5" w:rsidRPr="00A8057F">
              <w:rPr>
                <w:rFonts w:ascii="Arial" w:eastAsia="Arial" w:hAnsi="Arial" w:cs="Arial"/>
                <w:color w:val="000000"/>
              </w:rPr>
              <w:t>.</w:t>
            </w:r>
            <w:r w:rsidR="00B608C3" w:rsidRPr="00A8057F">
              <w:rPr>
                <w:rFonts w:ascii="Arial" w:eastAsia="Arial" w:hAnsi="Arial" w:cs="Arial"/>
                <w:color w:val="000000"/>
              </w:rPr>
              <w:t xml:space="preserve"> </w:t>
            </w:r>
            <w:hyperlink r:id="rId35" w:history="1">
              <w:r w:rsidR="001361F5" w:rsidRPr="00A8057F">
                <w:rPr>
                  <w:rStyle w:val="Hyperlink"/>
                  <w:rFonts w:ascii="Arial" w:eastAsia="Arial" w:hAnsi="Arial" w:cs="Arial"/>
                </w:rPr>
                <w:t>https://www.acr.org/Clinical-Resources/Contrast-Manual</w:t>
              </w:r>
            </w:hyperlink>
            <w:r w:rsidR="001361F5" w:rsidRPr="00A8057F">
              <w:rPr>
                <w:rFonts w:ascii="Arial" w:eastAsia="Arial" w:hAnsi="Arial" w:cs="Arial"/>
                <w:color w:val="000000"/>
              </w:rPr>
              <w:t>. 2020.</w:t>
            </w:r>
          </w:p>
          <w:p w14:paraId="1894B160" w14:textId="1402EB8E" w:rsidR="008016CF" w:rsidRPr="00A8057F" w:rsidRDefault="00EE777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American College of Radiology.</w:t>
            </w:r>
            <w:r w:rsidR="00B608C3" w:rsidRPr="00A8057F">
              <w:rPr>
                <w:rFonts w:ascii="Arial" w:eastAsia="Arial" w:hAnsi="Arial" w:cs="Arial"/>
                <w:color w:val="000000"/>
              </w:rPr>
              <w:t xml:space="preserve"> Radiology Safety </w:t>
            </w:r>
            <w:hyperlink r:id="rId36" w:history="1">
              <w:r w:rsidR="001361F5" w:rsidRPr="00A8057F">
                <w:rPr>
                  <w:rStyle w:val="Hyperlink"/>
                  <w:rFonts w:ascii="Arial" w:eastAsia="Arial" w:hAnsi="Arial" w:cs="Arial"/>
                </w:rPr>
                <w:t>https://www.acr.org/Clinical-Resources/Radiology-Safety</w:t>
              </w:r>
            </w:hyperlink>
            <w:r w:rsidR="001361F5" w:rsidRPr="00A8057F">
              <w:rPr>
                <w:rFonts w:ascii="Arial" w:eastAsia="Arial" w:hAnsi="Arial" w:cs="Arial"/>
                <w:color w:val="000000"/>
              </w:rPr>
              <w:t>. 2020.</w:t>
            </w:r>
          </w:p>
          <w:p w14:paraId="4F13629A" w14:textId="4292EBD8" w:rsidR="00696EA2" w:rsidRPr="00A8057F" w:rsidRDefault="00696EA2" w:rsidP="00696EA2">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Hassan AE, Amelot S. Radiation exposure during neurointerventional procedures in modern biplane angiographic systems: A single-site experience. </w:t>
            </w:r>
            <w:r w:rsidRPr="00A8057F">
              <w:rPr>
                <w:rFonts w:ascii="Arial" w:hAnsi="Arial" w:cs="Arial"/>
                <w:i/>
                <w:iCs/>
                <w:color w:val="000000"/>
              </w:rPr>
              <w:t>Intervent Neurol</w:t>
            </w:r>
            <w:r w:rsidRPr="00A8057F">
              <w:rPr>
                <w:rFonts w:ascii="Arial" w:hAnsi="Arial" w:cs="Arial"/>
                <w:color w:val="000000"/>
              </w:rPr>
              <w:t xml:space="preserve">. 2017;6:105-116. </w:t>
            </w:r>
            <w:hyperlink r:id="rId37" w:history="1">
              <w:r w:rsidRPr="00A8057F">
                <w:rPr>
                  <w:rStyle w:val="Hyperlink"/>
                  <w:rFonts w:ascii="Arial" w:hAnsi="Arial" w:cs="Arial"/>
                </w:rPr>
                <w:t>https://www.karger.com/Article/FullText/456622</w:t>
              </w:r>
            </w:hyperlink>
            <w:r w:rsidRPr="00A8057F">
              <w:rPr>
                <w:rFonts w:ascii="Arial" w:hAnsi="Arial" w:cs="Arial"/>
                <w:color w:val="000000"/>
              </w:rPr>
              <w:t>. 2020.</w:t>
            </w:r>
          </w:p>
          <w:p w14:paraId="19706AED" w14:textId="5C5FE102" w:rsidR="00696EA2" w:rsidRPr="00A8057F" w:rsidRDefault="00696EA2" w:rsidP="00696EA2">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Image Gently. Pediatric Radiology and Imaging.</w:t>
            </w:r>
            <w:r w:rsidRPr="00A8057F">
              <w:rPr>
                <w:rFonts w:ascii="Arial" w:hAnsi="Arial" w:cs="Arial"/>
                <w:color w:val="000000"/>
              </w:rPr>
              <w:t xml:space="preserve"> </w:t>
            </w:r>
            <w:hyperlink r:id="rId38" w:history="1">
              <w:r w:rsidRPr="00A8057F">
                <w:rPr>
                  <w:rStyle w:val="Hyperlink"/>
                  <w:rFonts w:ascii="Arial" w:eastAsia="Arial" w:hAnsi="Arial" w:cs="Arial"/>
                </w:rPr>
                <w:t>https://www.imagegently.org/</w:t>
              </w:r>
            </w:hyperlink>
            <w:r w:rsidRPr="00A8057F">
              <w:rPr>
                <w:rFonts w:ascii="Arial" w:eastAsia="Arial" w:hAnsi="Arial" w:cs="Arial"/>
              </w:rPr>
              <w:t>. 2020.</w:t>
            </w:r>
          </w:p>
          <w:p w14:paraId="56CB217E" w14:textId="0E68EA65" w:rsidR="005176C8" w:rsidRPr="00A8057F" w:rsidRDefault="00EE7776"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Radiological Society of North America</w:t>
            </w:r>
            <w:r w:rsidR="00122144">
              <w:rPr>
                <w:rFonts w:ascii="Arial" w:eastAsia="Arial" w:hAnsi="Arial" w:cs="Arial"/>
                <w:color w:val="000000"/>
              </w:rPr>
              <w:t xml:space="preserve"> (RSNA)</w:t>
            </w:r>
            <w:r w:rsidRPr="00A8057F">
              <w:rPr>
                <w:rFonts w:ascii="Arial" w:eastAsia="Arial" w:hAnsi="Arial" w:cs="Arial"/>
                <w:color w:val="000000"/>
              </w:rPr>
              <w:t xml:space="preserve">. Physics </w:t>
            </w:r>
            <w:r w:rsidR="001361F5" w:rsidRPr="00A8057F">
              <w:rPr>
                <w:rFonts w:ascii="Arial" w:eastAsia="Arial" w:hAnsi="Arial" w:cs="Arial"/>
                <w:color w:val="000000"/>
              </w:rPr>
              <w:t>M</w:t>
            </w:r>
            <w:r w:rsidRPr="00A8057F">
              <w:rPr>
                <w:rFonts w:ascii="Arial" w:eastAsia="Arial" w:hAnsi="Arial" w:cs="Arial"/>
                <w:color w:val="000000"/>
              </w:rPr>
              <w:t xml:space="preserve">odules. </w:t>
            </w:r>
            <w:hyperlink r:id="rId39" w:history="1">
              <w:r w:rsidR="001361F5" w:rsidRPr="00A8057F">
                <w:rPr>
                  <w:rStyle w:val="Hyperlink"/>
                  <w:rFonts w:ascii="Arial" w:eastAsia="Arial" w:hAnsi="Arial" w:cs="Arial"/>
                </w:rPr>
                <w:t>https://www.rsna.org/en/education/trainee-resources/physics-modules</w:t>
              </w:r>
            </w:hyperlink>
            <w:r w:rsidR="00DD3A8E" w:rsidRPr="00A8057F">
              <w:rPr>
                <w:rFonts w:ascii="Arial" w:eastAsia="Arial" w:hAnsi="Arial" w:cs="Arial"/>
                <w:color w:val="000000"/>
              </w:rPr>
              <w:t>.</w:t>
            </w:r>
            <w:r w:rsidR="001361F5" w:rsidRPr="00A8057F">
              <w:rPr>
                <w:rFonts w:ascii="Arial" w:eastAsia="Arial" w:hAnsi="Arial" w:cs="Arial"/>
                <w:color w:val="000000"/>
              </w:rPr>
              <w:t xml:space="preserve"> 2020.</w:t>
            </w:r>
          </w:p>
          <w:p w14:paraId="002EA2DA" w14:textId="4251B0CE" w:rsidR="001361F5" w:rsidRPr="00A8057F" w:rsidRDefault="001361F5"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Slater L, Hadley C, Soufan C, et al. </w:t>
            </w:r>
            <w:r w:rsidR="00696EA2" w:rsidRPr="00A8057F">
              <w:rPr>
                <w:rFonts w:ascii="Arial" w:hAnsi="Arial" w:cs="Arial"/>
                <w:color w:val="000000"/>
              </w:rPr>
              <w:t xml:space="preserve">O-010 radiation safety in neurointervention: Is it time for dose reference levels?. </w:t>
            </w:r>
            <w:r w:rsidR="00696EA2" w:rsidRPr="00A8057F">
              <w:rPr>
                <w:rFonts w:ascii="Arial" w:hAnsi="Arial" w:cs="Arial"/>
                <w:i/>
                <w:iCs/>
                <w:color w:val="000000"/>
              </w:rPr>
              <w:t>Journal of NeuroInterventional Surgery</w:t>
            </w:r>
            <w:r w:rsidR="00696EA2" w:rsidRPr="00A8057F">
              <w:rPr>
                <w:rFonts w:ascii="Arial" w:hAnsi="Arial" w:cs="Arial"/>
                <w:color w:val="000000"/>
              </w:rPr>
              <w:t xml:space="preserve">. 2014;6:A6. </w:t>
            </w:r>
            <w:hyperlink r:id="rId40" w:history="1">
              <w:r w:rsidR="00696EA2" w:rsidRPr="00A8057F">
                <w:rPr>
                  <w:rStyle w:val="Hyperlink"/>
                  <w:rFonts w:ascii="Arial" w:hAnsi="Arial" w:cs="Arial"/>
                </w:rPr>
                <w:t>https://jnis.bmj.com/content/6/Suppl_1/A6.1</w:t>
              </w:r>
            </w:hyperlink>
            <w:r w:rsidR="00696EA2" w:rsidRPr="00A8057F">
              <w:rPr>
                <w:rFonts w:ascii="Arial" w:hAnsi="Arial" w:cs="Arial"/>
                <w:color w:val="000000"/>
              </w:rPr>
              <w:t>. 2020.</w:t>
            </w:r>
          </w:p>
        </w:tc>
      </w:tr>
    </w:tbl>
    <w:p w14:paraId="1C5B4B04" w14:textId="1B5C1FE3" w:rsidR="0391C504" w:rsidRDefault="0391C504"/>
    <w:p w14:paraId="4C9ADD10" w14:textId="59CAF05B" w:rsidR="00131F1C"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791B" w:rsidRPr="0012791B" w14:paraId="2CA3C984" w14:textId="77777777" w:rsidTr="0F06F879">
        <w:trPr>
          <w:trHeight w:val="760"/>
        </w:trPr>
        <w:tc>
          <w:tcPr>
            <w:tcW w:w="14125" w:type="dxa"/>
            <w:gridSpan w:val="2"/>
            <w:shd w:val="clear" w:color="auto" w:fill="9CC3E5"/>
          </w:tcPr>
          <w:p w14:paraId="6C1F7AA3" w14:textId="13C57F04" w:rsidR="003529A2" w:rsidRPr="00A8057F" w:rsidRDefault="00131F1C" w:rsidP="00D661D6">
            <w:pPr>
              <w:spacing w:after="0" w:line="240" w:lineRule="auto"/>
              <w:ind w:left="14" w:hanging="14"/>
              <w:jc w:val="center"/>
              <w:rPr>
                <w:rFonts w:ascii="Arial" w:eastAsia="Arial" w:hAnsi="Arial" w:cs="Arial"/>
                <w:b/>
              </w:rPr>
            </w:pPr>
            <w:r w:rsidRPr="00A8057F">
              <w:rPr>
                <w:rFonts w:ascii="Arial" w:eastAsia="Arial" w:hAnsi="Arial" w:cs="Arial"/>
              </w:rPr>
              <w:lastRenderedPageBreak/>
              <w:br w:type="page"/>
            </w:r>
            <w:r w:rsidR="00B608C3" w:rsidRPr="00A8057F">
              <w:rPr>
                <w:rFonts w:ascii="Arial" w:eastAsia="Arial" w:hAnsi="Arial" w:cs="Arial"/>
                <w:b/>
              </w:rPr>
              <w:t xml:space="preserve">Medical Knowledge </w:t>
            </w:r>
            <w:r w:rsidR="003C5F9D" w:rsidRPr="00A8057F">
              <w:rPr>
                <w:rFonts w:ascii="Arial" w:eastAsia="Arial" w:hAnsi="Arial" w:cs="Arial"/>
                <w:b/>
              </w:rPr>
              <w:t>3</w:t>
            </w:r>
            <w:r w:rsidR="00B608C3" w:rsidRPr="00A8057F">
              <w:rPr>
                <w:rFonts w:ascii="Arial" w:eastAsia="Arial" w:hAnsi="Arial" w:cs="Arial"/>
                <w:b/>
              </w:rPr>
              <w:t>: Pathophysiology and Treatment</w:t>
            </w:r>
          </w:p>
          <w:p w14:paraId="0EB0B887" w14:textId="266DAC57" w:rsidR="003529A2" w:rsidRPr="00A8057F" w:rsidRDefault="00B608C3" w:rsidP="0F06F879">
            <w:pPr>
              <w:spacing w:after="0" w:line="240" w:lineRule="auto"/>
              <w:ind w:left="201" w:hanging="13"/>
              <w:rPr>
                <w:rFonts w:ascii="Arial" w:eastAsia="Arial" w:hAnsi="Arial" w:cs="Arial"/>
                <w:b/>
                <w:bCs/>
              </w:rPr>
            </w:pPr>
            <w:r w:rsidRPr="00A8057F">
              <w:rPr>
                <w:rFonts w:ascii="Arial" w:eastAsia="Arial" w:hAnsi="Arial" w:cs="Arial"/>
                <w:b/>
                <w:bCs/>
              </w:rPr>
              <w:t>Overall Intent:</w:t>
            </w:r>
            <w:r w:rsidRPr="00A8057F">
              <w:rPr>
                <w:rFonts w:ascii="Arial" w:eastAsia="Arial" w:hAnsi="Arial" w:cs="Arial"/>
              </w:rPr>
              <w:t xml:space="preserve"> To demonstrate progressive knowledge of pathophysiology and treatment of disease conditions in </w:t>
            </w:r>
            <w:r w:rsidR="160DB770" w:rsidRPr="00A8057F">
              <w:rPr>
                <w:rFonts w:ascii="Arial" w:eastAsia="Arial" w:hAnsi="Arial" w:cs="Arial"/>
              </w:rPr>
              <w:t>endovascular surgical neuroradiology</w:t>
            </w:r>
            <w:r w:rsidR="008E5E0B" w:rsidRPr="00A8057F">
              <w:rPr>
                <w:rFonts w:ascii="Arial" w:eastAsia="Arial" w:hAnsi="Arial" w:cs="Arial"/>
              </w:rPr>
              <w:t>; t</w:t>
            </w:r>
            <w:r w:rsidRPr="00A8057F">
              <w:rPr>
                <w:rFonts w:ascii="Arial" w:eastAsia="Arial" w:hAnsi="Arial" w:cs="Arial"/>
              </w:rPr>
              <w:t>o ensure understand</w:t>
            </w:r>
            <w:r w:rsidR="008E5E0B" w:rsidRPr="00A8057F">
              <w:rPr>
                <w:rFonts w:ascii="Arial" w:eastAsia="Arial" w:hAnsi="Arial" w:cs="Arial"/>
              </w:rPr>
              <w:t>ing</w:t>
            </w:r>
            <w:r w:rsidRPr="00A8057F">
              <w:rPr>
                <w:rFonts w:ascii="Arial" w:eastAsia="Arial" w:hAnsi="Arial" w:cs="Arial"/>
              </w:rPr>
              <w:t xml:space="preserve"> how treatment affects underlying pathophysiology</w:t>
            </w:r>
          </w:p>
        </w:tc>
      </w:tr>
      <w:tr w:rsidR="0012791B" w:rsidRPr="0012791B" w14:paraId="08038C50" w14:textId="77777777" w:rsidTr="0F06F879">
        <w:tc>
          <w:tcPr>
            <w:tcW w:w="4950" w:type="dxa"/>
            <w:shd w:val="clear" w:color="auto" w:fill="FAC090"/>
          </w:tcPr>
          <w:p w14:paraId="2276A8D1" w14:textId="77777777" w:rsidR="003529A2" w:rsidRPr="00A8057F" w:rsidRDefault="00B608C3" w:rsidP="00D661D6">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3D3727ED" w14:textId="77777777" w:rsidR="003529A2" w:rsidRPr="00A8057F" w:rsidRDefault="00B608C3" w:rsidP="00D661D6">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12791B" w:rsidRPr="0012791B" w14:paraId="490D7865" w14:textId="77777777" w:rsidTr="002B703C">
        <w:tc>
          <w:tcPr>
            <w:tcW w:w="4950" w:type="dxa"/>
            <w:tcBorders>
              <w:top w:val="single" w:sz="4" w:space="0" w:color="000000"/>
              <w:bottom w:val="single" w:sz="4" w:space="0" w:color="000000"/>
            </w:tcBorders>
            <w:shd w:val="clear" w:color="auto" w:fill="C9C9C9"/>
          </w:tcPr>
          <w:p w14:paraId="0B2A8B0B" w14:textId="5B63357C" w:rsidR="00341729" w:rsidRPr="00A8057F" w:rsidRDefault="00341729" w:rsidP="00D661D6">
            <w:pPr>
              <w:spacing w:after="0" w:line="240" w:lineRule="auto"/>
              <w:rPr>
                <w:rFonts w:ascii="Arial" w:eastAsia="Arial" w:hAnsi="Arial" w:cs="Arial"/>
                <w:i/>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rPr>
              <w:t>Demonstrates knowledge of pathophysiology of common conditions (e.g., stroke, ruptured aneurysm)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24DE63" w14:textId="35A8A00B" w:rsidR="00341729"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Demonstrates knowledge of pathophysiology of patients with</w:t>
            </w:r>
            <w:r w:rsidR="00705254">
              <w:rPr>
                <w:rFonts w:ascii="Arial" w:eastAsia="Arial" w:hAnsi="Arial" w:cs="Arial"/>
              </w:rPr>
              <w:t>:</w:t>
            </w:r>
          </w:p>
          <w:p w14:paraId="73748169" w14:textId="58794B96" w:rsidR="00341729" w:rsidRPr="00A8057F" w:rsidRDefault="351B0455" w:rsidP="00D661D6">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rPr>
            </w:pPr>
            <w:r w:rsidRPr="00A8057F">
              <w:rPr>
                <w:rFonts w:ascii="Arial" w:eastAsia="Arial" w:hAnsi="Arial" w:cs="Arial"/>
              </w:rPr>
              <w:t>Cerebral aneurysms: ruptured and unruptured</w:t>
            </w:r>
          </w:p>
          <w:p w14:paraId="1E4E9DEE" w14:textId="6F8B10CF" w:rsidR="00341729" w:rsidRPr="00A8057F" w:rsidRDefault="20212228" w:rsidP="000F17DA">
            <w:pPr>
              <w:numPr>
                <w:ilvl w:val="1"/>
                <w:numId w:val="17"/>
              </w:numPr>
              <w:pBdr>
                <w:top w:val="nil"/>
                <w:left w:val="nil"/>
                <w:bottom w:val="nil"/>
                <w:right w:val="nil"/>
                <w:between w:val="nil"/>
              </w:pBdr>
              <w:tabs>
                <w:tab w:val="left" w:pos="68"/>
              </w:tabs>
              <w:spacing w:after="0" w:line="240" w:lineRule="auto"/>
              <w:ind w:left="1267" w:hanging="187"/>
              <w:rPr>
                <w:rFonts w:ascii="Arial" w:hAnsi="Arial" w:cs="Arial"/>
              </w:rPr>
            </w:pPr>
            <w:r w:rsidRPr="00A8057F">
              <w:rPr>
                <w:rFonts w:ascii="Arial" w:eastAsia="Arial" w:hAnsi="Arial" w:cs="Arial"/>
              </w:rPr>
              <w:t>Ischemic stroke</w:t>
            </w:r>
          </w:p>
        </w:tc>
      </w:tr>
      <w:tr w:rsidR="0012791B" w:rsidRPr="0012791B" w14:paraId="0713EDB1" w14:textId="77777777" w:rsidTr="002B703C">
        <w:tc>
          <w:tcPr>
            <w:tcW w:w="4950" w:type="dxa"/>
            <w:tcBorders>
              <w:top w:val="single" w:sz="4" w:space="0" w:color="000000"/>
              <w:bottom w:val="single" w:sz="4" w:space="0" w:color="000000"/>
            </w:tcBorders>
            <w:shd w:val="clear" w:color="auto" w:fill="C9C9C9"/>
          </w:tcPr>
          <w:p w14:paraId="24D098BA" w14:textId="47732474" w:rsidR="00341729" w:rsidRPr="00A8057F" w:rsidRDefault="00341729" w:rsidP="00D661D6">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Demonstrates knowledge of pathophysiology and treatment of patients with 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0D4A79"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Demonstrates knowledge of treatment options for patients with common diseases that are informed by an understanding of the underlying pathophysiology</w:t>
            </w:r>
          </w:p>
          <w:p w14:paraId="5420BD88" w14:textId="7A610BC4" w:rsidR="00341729"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Consults on a patient with </w:t>
            </w:r>
            <w:r w:rsidR="76363BBA" w:rsidRPr="00A8057F">
              <w:rPr>
                <w:rFonts w:ascii="Arial" w:eastAsia="Arial" w:hAnsi="Arial" w:cs="Arial"/>
              </w:rPr>
              <w:t>unruptured cerebral aneurysm</w:t>
            </w:r>
            <w:r w:rsidRPr="00A8057F">
              <w:rPr>
                <w:rFonts w:ascii="Arial" w:eastAsia="Arial" w:hAnsi="Arial" w:cs="Arial"/>
              </w:rPr>
              <w:t xml:space="preserve"> and recommends </w:t>
            </w:r>
            <w:r w:rsidR="051CE167" w:rsidRPr="00A8057F">
              <w:rPr>
                <w:rFonts w:ascii="Arial" w:eastAsia="Arial" w:hAnsi="Arial" w:cs="Arial"/>
              </w:rPr>
              <w:t>appropriate treatment whether it is endovascular, open surgery, or no treatment</w:t>
            </w:r>
          </w:p>
        </w:tc>
      </w:tr>
      <w:tr w:rsidR="0012791B" w:rsidRPr="0012791B" w14:paraId="3AF0FFA0" w14:textId="77777777" w:rsidTr="002B703C">
        <w:tc>
          <w:tcPr>
            <w:tcW w:w="4950" w:type="dxa"/>
            <w:tcBorders>
              <w:top w:val="single" w:sz="4" w:space="0" w:color="000000"/>
              <w:bottom w:val="single" w:sz="4" w:space="0" w:color="000000"/>
            </w:tcBorders>
            <w:shd w:val="clear" w:color="auto" w:fill="C9C9C9"/>
          </w:tcPr>
          <w:p w14:paraId="22924644" w14:textId="4429DA0A" w:rsidR="00341729" w:rsidRPr="00A8057F" w:rsidRDefault="00341729" w:rsidP="0F06F879">
            <w:pPr>
              <w:spacing w:after="0" w:line="240" w:lineRule="auto"/>
              <w:rPr>
                <w:rFonts w:ascii="Arial" w:eastAsia="Arial" w:hAnsi="Arial" w:cs="Arial"/>
                <w:i/>
                <w:iCs/>
              </w:rPr>
            </w:pPr>
            <w:r w:rsidRPr="00A8057F">
              <w:rPr>
                <w:rFonts w:ascii="Arial" w:eastAsia="Arial" w:hAnsi="Arial" w:cs="Arial"/>
                <w:b/>
                <w:bCs/>
              </w:rPr>
              <w:t>Level 3</w:t>
            </w:r>
            <w:r w:rsidRPr="00A8057F">
              <w:rPr>
                <w:rFonts w:ascii="Arial" w:eastAsia="Arial" w:hAnsi="Arial" w:cs="Arial"/>
              </w:rPr>
              <w:t xml:space="preserve"> </w:t>
            </w:r>
            <w:r w:rsidR="0094782B" w:rsidRPr="0094782B">
              <w:rPr>
                <w:rFonts w:ascii="Arial" w:eastAsia="Arial" w:hAnsi="Arial" w:cs="Arial"/>
                <w:i/>
                <w:iCs/>
              </w:rPr>
              <w:t>Demonstrates knowledge of pathophysiology and treatment of patients with complex conditions (e.g., arteriovenous [AV] fistula, arteriovenous malformation [AVM])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EF1826"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Demonstrates knowledge of treatment options for patients with complex diseases that are informed by an understanding of the underlying pathophysiology</w:t>
            </w:r>
          </w:p>
          <w:p w14:paraId="375E6261" w14:textId="4076308F" w:rsidR="00341729" w:rsidRPr="00A8057F" w:rsidRDefault="1381C30F"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Consults on</w:t>
            </w:r>
            <w:r w:rsidR="00341729" w:rsidRPr="00A8057F">
              <w:rPr>
                <w:rFonts w:ascii="Arial" w:eastAsia="Arial" w:hAnsi="Arial" w:cs="Arial"/>
              </w:rPr>
              <w:t xml:space="preserve"> a patient with </w:t>
            </w:r>
            <w:r w:rsidR="00705254" w:rsidRPr="00705254">
              <w:rPr>
                <w:rFonts w:ascii="Arial" w:eastAsia="Arial" w:hAnsi="Arial" w:cs="Arial"/>
              </w:rPr>
              <w:t>arteriovenous malformation</w:t>
            </w:r>
            <w:r w:rsidR="468BEBB4" w:rsidRPr="00A8057F">
              <w:rPr>
                <w:rFonts w:ascii="Arial" w:eastAsia="Arial" w:hAnsi="Arial" w:cs="Arial"/>
              </w:rPr>
              <w:t xml:space="preserve"> and recommends appropriate treatment whether it is embolization, surgery, radiosurgery, or no treatment</w:t>
            </w:r>
          </w:p>
        </w:tc>
      </w:tr>
      <w:tr w:rsidR="0012791B" w:rsidRPr="0012791B" w14:paraId="3A3873E3" w14:textId="77777777" w:rsidTr="002B703C">
        <w:tc>
          <w:tcPr>
            <w:tcW w:w="4950" w:type="dxa"/>
            <w:tcBorders>
              <w:top w:val="single" w:sz="4" w:space="0" w:color="000000"/>
              <w:bottom w:val="single" w:sz="4" w:space="0" w:color="000000"/>
            </w:tcBorders>
            <w:shd w:val="clear" w:color="auto" w:fill="C9C9C9"/>
          </w:tcPr>
          <w:p w14:paraId="4A8B758A" w14:textId="1C61C360" w:rsidR="00341729" w:rsidRPr="00A8057F" w:rsidRDefault="00341729" w:rsidP="00D661D6">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Demonstrates knowledge of the pathophysiologic changes after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2915DC" w14:textId="1131AD00" w:rsidR="00341729" w:rsidRPr="00A8057F" w:rsidRDefault="1810624F"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Understands the pathophysiologic changes after embolization of the </w:t>
            </w:r>
            <w:r w:rsidR="00705254" w:rsidRPr="00705254">
              <w:rPr>
                <w:rFonts w:ascii="Arial" w:eastAsia="Arial" w:hAnsi="Arial" w:cs="Arial"/>
              </w:rPr>
              <w:t>arteriovenous malformation</w:t>
            </w:r>
            <w:r w:rsidRPr="00A8057F">
              <w:rPr>
                <w:rFonts w:ascii="Arial" w:eastAsia="Arial" w:hAnsi="Arial" w:cs="Arial"/>
              </w:rPr>
              <w:t xml:space="preserve"> and the potential complications (e.g.</w:t>
            </w:r>
            <w:r w:rsidR="00705254">
              <w:rPr>
                <w:rFonts w:ascii="Arial" w:eastAsia="Arial" w:hAnsi="Arial" w:cs="Arial"/>
              </w:rPr>
              <w:t>,</w:t>
            </w:r>
            <w:r w:rsidRPr="00A8057F">
              <w:rPr>
                <w:rFonts w:ascii="Arial" w:eastAsia="Arial" w:hAnsi="Arial" w:cs="Arial"/>
              </w:rPr>
              <w:t xml:space="preserve"> normal perfusion pressure breakthrough)</w:t>
            </w:r>
          </w:p>
        </w:tc>
      </w:tr>
      <w:tr w:rsidR="0012791B" w:rsidRPr="0012791B" w14:paraId="7220AF58" w14:textId="77777777" w:rsidTr="002B703C">
        <w:tc>
          <w:tcPr>
            <w:tcW w:w="4950" w:type="dxa"/>
            <w:tcBorders>
              <w:top w:val="single" w:sz="4" w:space="0" w:color="000000"/>
              <w:bottom w:val="single" w:sz="4" w:space="0" w:color="000000"/>
            </w:tcBorders>
            <w:shd w:val="clear" w:color="auto" w:fill="C9C9C9"/>
          </w:tcPr>
          <w:p w14:paraId="22C29293" w14:textId="1C727C87" w:rsidR="00341729" w:rsidRPr="00A8057F" w:rsidRDefault="00341729" w:rsidP="00D661D6">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Contributes to peer-reviewed literature on pathophysiology and/or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E589A7"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Publishes retrospective series</w:t>
            </w:r>
          </w:p>
          <w:p w14:paraId="1767ED69"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Designs clinical trial</w:t>
            </w:r>
          </w:p>
          <w:p w14:paraId="42EE7FC1"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Contributes patients to clinical trials</w:t>
            </w:r>
          </w:p>
          <w:p w14:paraId="796D5346" w14:textId="2ECE7F18" w:rsidR="00341729"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Develops educational materials</w:t>
            </w:r>
          </w:p>
        </w:tc>
      </w:tr>
      <w:tr w:rsidR="0012791B" w:rsidRPr="0012791B" w14:paraId="3F5DDF49" w14:textId="77777777" w:rsidTr="0F06F879">
        <w:tc>
          <w:tcPr>
            <w:tcW w:w="4950" w:type="dxa"/>
            <w:shd w:val="clear" w:color="auto" w:fill="FFD965"/>
          </w:tcPr>
          <w:p w14:paraId="6AF3BA2D" w14:textId="77777777" w:rsidR="00341729" w:rsidRPr="00A8057F" w:rsidRDefault="00341729" w:rsidP="00D661D6">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311242A6"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Direct observation</w:t>
            </w:r>
          </w:p>
          <w:p w14:paraId="4EA7B787"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Faculty </w:t>
            </w:r>
            <w:r w:rsidR="00A5419B" w:rsidRPr="00A8057F">
              <w:rPr>
                <w:rFonts w:ascii="Arial" w:eastAsia="Arial" w:hAnsi="Arial" w:cs="Arial"/>
              </w:rPr>
              <w:t xml:space="preserve">member </w:t>
            </w:r>
            <w:r w:rsidRPr="00A8057F">
              <w:rPr>
                <w:rFonts w:ascii="Arial" w:eastAsia="Arial" w:hAnsi="Arial" w:cs="Arial"/>
              </w:rPr>
              <w:t xml:space="preserve">evaluation </w:t>
            </w:r>
          </w:p>
          <w:p w14:paraId="523AEEBD" w14:textId="77777777" w:rsidR="008016CF"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In-service exam </w:t>
            </w:r>
          </w:p>
          <w:p w14:paraId="1E3F145A" w14:textId="1C4C8559" w:rsidR="008016CF" w:rsidRPr="00A8057F" w:rsidRDefault="00A5419B"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M and M </w:t>
            </w:r>
            <w:r w:rsidR="00341729" w:rsidRPr="00A8057F">
              <w:rPr>
                <w:rFonts w:ascii="Arial" w:eastAsia="Arial" w:hAnsi="Arial" w:cs="Arial"/>
              </w:rPr>
              <w:t>conference</w:t>
            </w:r>
          </w:p>
          <w:p w14:paraId="5241BF89" w14:textId="7510BD67" w:rsidR="00341729" w:rsidRPr="00A8057F" w:rsidRDefault="0034172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Multiple choice knowledge tests</w:t>
            </w:r>
          </w:p>
        </w:tc>
      </w:tr>
      <w:tr w:rsidR="0012791B" w:rsidRPr="0012791B" w14:paraId="474F7AD5" w14:textId="77777777" w:rsidTr="0F06F879">
        <w:tc>
          <w:tcPr>
            <w:tcW w:w="4950" w:type="dxa"/>
            <w:shd w:val="clear" w:color="auto" w:fill="8DB3E2" w:themeFill="text2" w:themeFillTint="66"/>
          </w:tcPr>
          <w:p w14:paraId="0F4BB84F" w14:textId="77777777" w:rsidR="003529A2" w:rsidRPr="00A8057F" w:rsidRDefault="00B608C3" w:rsidP="00D661D6">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66EA586F" w14:textId="35580F0B" w:rsidR="003529A2" w:rsidRPr="00A8057F" w:rsidRDefault="003529A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p>
        </w:tc>
      </w:tr>
      <w:tr w:rsidR="0012791B" w:rsidRPr="0012791B" w14:paraId="05529A91" w14:textId="77777777" w:rsidTr="0F06F879">
        <w:trPr>
          <w:trHeight w:val="80"/>
        </w:trPr>
        <w:tc>
          <w:tcPr>
            <w:tcW w:w="4950" w:type="dxa"/>
            <w:shd w:val="clear" w:color="auto" w:fill="A8D08D"/>
          </w:tcPr>
          <w:p w14:paraId="4F28156B" w14:textId="77777777" w:rsidR="003529A2" w:rsidRPr="00A8057F" w:rsidRDefault="00B608C3" w:rsidP="00D661D6">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07F9845F" w14:textId="69DD6FA6" w:rsidR="00322328" w:rsidRPr="00A8057F" w:rsidRDefault="0032232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bookmarkStart w:id="2" w:name="_ynkew56ujak7" w:colFirst="0" w:colLast="0"/>
            <w:bookmarkEnd w:id="2"/>
            <w:r w:rsidRPr="00A8057F">
              <w:rPr>
                <w:rFonts w:ascii="Arial" w:hAnsi="Arial" w:cs="Arial"/>
              </w:rPr>
              <w:t xml:space="preserve">Connolly Jr ES, Rabinstein AA, Carhuapoma JR, et al. Guidelines for the management of aneurysmal subarachnoid hemorrhage: A guideline for healthcare professionals from the American Heart Association / American Stoke Association. </w:t>
            </w:r>
            <w:r w:rsidRPr="00A8057F">
              <w:rPr>
                <w:rFonts w:ascii="Arial" w:hAnsi="Arial" w:cs="Arial"/>
                <w:i/>
                <w:iCs/>
              </w:rPr>
              <w:t>Stroke</w:t>
            </w:r>
            <w:r w:rsidRPr="00A8057F">
              <w:rPr>
                <w:rFonts w:ascii="Arial" w:hAnsi="Arial" w:cs="Arial"/>
              </w:rPr>
              <w:t xml:space="preserve">. 2012;43(6):1711-1737. </w:t>
            </w:r>
            <w:hyperlink r:id="rId41" w:history="1">
              <w:r w:rsidRPr="00A8057F">
                <w:rPr>
                  <w:rStyle w:val="Hyperlink"/>
                  <w:rFonts w:ascii="Arial" w:hAnsi="Arial" w:cs="Arial"/>
                </w:rPr>
                <w:t>https://pubmed.ncbi.nlm.nih.gov/22556195/</w:t>
              </w:r>
            </w:hyperlink>
            <w:r w:rsidRPr="00A8057F">
              <w:rPr>
                <w:rFonts w:ascii="Arial" w:hAnsi="Arial" w:cs="Arial"/>
              </w:rPr>
              <w:t>. 2020.</w:t>
            </w:r>
          </w:p>
          <w:p w14:paraId="6F112E1C" w14:textId="0122DD37" w:rsidR="000676B3" w:rsidRPr="00A8057F" w:rsidRDefault="000676B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hAnsi="Arial" w:cs="Arial"/>
              </w:rPr>
              <w:t xml:space="preserve">Derdeyn CP, Zipfel GJ, Albuquerque FC, et al. Management of brain arteriovenous malformations: A scientific statement for healthcare professionals from the American Heart Association / American Stroke Association. </w:t>
            </w:r>
            <w:r w:rsidRPr="00A8057F">
              <w:rPr>
                <w:rFonts w:ascii="Arial" w:hAnsi="Arial" w:cs="Arial"/>
                <w:i/>
                <w:iCs/>
              </w:rPr>
              <w:t>Stroke</w:t>
            </w:r>
            <w:r w:rsidRPr="00A8057F">
              <w:rPr>
                <w:rFonts w:ascii="Arial" w:hAnsi="Arial" w:cs="Arial"/>
              </w:rPr>
              <w:t xml:space="preserve">. 2017;48(8):e200-e224. </w:t>
            </w:r>
            <w:hyperlink r:id="rId42" w:history="1">
              <w:r w:rsidRPr="00A8057F">
                <w:rPr>
                  <w:rStyle w:val="Hyperlink"/>
                  <w:rFonts w:ascii="Arial" w:hAnsi="Arial" w:cs="Arial"/>
                </w:rPr>
                <w:t>https://pubmed.ncbi.nlm.nih.gov/28642352/</w:t>
              </w:r>
            </w:hyperlink>
            <w:r w:rsidRPr="00A8057F">
              <w:rPr>
                <w:rFonts w:ascii="Arial" w:hAnsi="Arial" w:cs="Arial"/>
              </w:rPr>
              <w:t>. 2020.</w:t>
            </w:r>
          </w:p>
          <w:p w14:paraId="694DCD05" w14:textId="665B71FB" w:rsidR="00322328" w:rsidRPr="00A8057F" w:rsidRDefault="0032232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hAnsi="Arial" w:cs="Arial"/>
              </w:rPr>
              <w:lastRenderedPageBreak/>
              <w:t xml:space="preserve">Thompson BG, Brown Jr RD, Amin-Hanjani S, et al. Guidelines for the managemtn of patients with unruptured intracranial aneurysms: A guideline for healthcare professionals from the American Heart Association / American Stoke Association. 2015;46(8):2368-2400. </w:t>
            </w:r>
            <w:hyperlink r:id="rId43" w:history="1">
              <w:r w:rsidRPr="00A8057F">
                <w:rPr>
                  <w:rStyle w:val="Hyperlink"/>
                  <w:rFonts w:ascii="Arial" w:hAnsi="Arial" w:cs="Arial"/>
                </w:rPr>
                <w:t>https://pubmed.ncbi.nlm.nih.gov/26089327/</w:t>
              </w:r>
            </w:hyperlink>
            <w:r w:rsidRPr="00A8057F">
              <w:rPr>
                <w:rFonts w:ascii="Arial" w:hAnsi="Arial" w:cs="Arial"/>
              </w:rPr>
              <w:t>. 2020.</w:t>
            </w:r>
          </w:p>
          <w:p w14:paraId="2819EAD4" w14:textId="7B20BB17" w:rsidR="00322328" w:rsidRPr="00A8057F" w:rsidRDefault="00322328" w:rsidP="000676B3">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hAnsi="Arial" w:cs="Arial"/>
                <w:color w:val="000000"/>
              </w:rPr>
              <w:t xml:space="preserve">Powers WJ, Rabinstein AA, Ackerson T, et al. Guidelines for the early management of patients with acute ischemic stoke: 2019 updated to the 2018 guidelines for the early management of acute ischemic stroke: A guidelines for healthcare professionals from the America Heart Association / American Stoke Association. </w:t>
            </w:r>
            <w:r w:rsidRPr="00A8057F">
              <w:rPr>
                <w:rFonts w:ascii="Arial" w:hAnsi="Arial" w:cs="Arial"/>
                <w:i/>
                <w:iCs/>
                <w:color w:val="000000"/>
              </w:rPr>
              <w:t>Stoke</w:t>
            </w:r>
            <w:r w:rsidRPr="00A8057F">
              <w:rPr>
                <w:rFonts w:ascii="Arial" w:hAnsi="Arial" w:cs="Arial"/>
                <w:color w:val="000000"/>
              </w:rPr>
              <w:t xml:space="preserve">. 2019;50(12):e344-e418. </w:t>
            </w:r>
            <w:hyperlink r:id="rId44" w:history="1">
              <w:r w:rsidRPr="00A8057F">
                <w:rPr>
                  <w:rStyle w:val="Hyperlink"/>
                  <w:rFonts w:ascii="Arial" w:hAnsi="Arial" w:cs="Arial"/>
                </w:rPr>
                <w:t>https://www.ahajournals.org/doi/10.1161/STR.0000000000000211</w:t>
              </w:r>
            </w:hyperlink>
            <w:r w:rsidRPr="00A8057F">
              <w:rPr>
                <w:rFonts w:ascii="Arial" w:hAnsi="Arial" w:cs="Arial"/>
                <w:color w:val="000000"/>
              </w:rPr>
              <w:t>. 2020.</w:t>
            </w:r>
          </w:p>
        </w:tc>
      </w:tr>
    </w:tbl>
    <w:p w14:paraId="1FC0C902" w14:textId="77777777" w:rsidR="00A5419B" w:rsidRDefault="00A5419B">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A8057F" w14:paraId="26045C47" w14:textId="77777777">
        <w:trPr>
          <w:trHeight w:val="760"/>
        </w:trPr>
        <w:tc>
          <w:tcPr>
            <w:tcW w:w="14125" w:type="dxa"/>
            <w:gridSpan w:val="2"/>
            <w:shd w:val="clear" w:color="auto" w:fill="9CC3E5"/>
          </w:tcPr>
          <w:p w14:paraId="7F508254" w14:textId="097D5308" w:rsidR="003529A2" w:rsidRPr="00A8057F" w:rsidRDefault="00B608C3" w:rsidP="006F3316">
            <w:pPr>
              <w:spacing w:after="0" w:line="240" w:lineRule="auto"/>
              <w:ind w:hanging="14"/>
              <w:jc w:val="center"/>
              <w:rPr>
                <w:rFonts w:ascii="Arial" w:eastAsia="Arial" w:hAnsi="Arial" w:cs="Arial"/>
                <w:b/>
              </w:rPr>
            </w:pPr>
            <w:r w:rsidRPr="00A8057F">
              <w:rPr>
                <w:rFonts w:ascii="Arial" w:eastAsia="Arial" w:hAnsi="Arial" w:cs="Arial"/>
                <w:b/>
              </w:rPr>
              <w:lastRenderedPageBreak/>
              <w:t xml:space="preserve">Medical Knowledge </w:t>
            </w:r>
            <w:r w:rsidR="00E5148F" w:rsidRPr="00A8057F">
              <w:rPr>
                <w:rFonts w:ascii="Arial" w:eastAsia="Arial" w:hAnsi="Arial" w:cs="Arial"/>
                <w:b/>
              </w:rPr>
              <w:t>4</w:t>
            </w:r>
            <w:r w:rsidRPr="00A8057F">
              <w:rPr>
                <w:rFonts w:ascii="Arial" w:eastAsia="Arial" w:hAnsi="Arial" w:cs="Arial"/>
                <w:b/>
              </w:rPr>
              <w:t xml:space="preserve">: Pharmacology </w:t>
            </w:r>
            <w:r w:rsidR="00E5148F" w:rsidRPr="00A8057F">
              <w:rPr>
                <w:rFonts w:ascii="Arial" w:eastAsia="Arial" w:hAnsi="Arial" w:cs="Arial"/>
                <w:b/>
              </w:rPr>
              <w:t>and Contrast</w:t>
            </w:r>
          </w:p>
          <w:p w14:paraId="4EA4DECE" w14:textId="1D7D4088" w:rsidR="003529A2" w:rsidRPr="00A8057F" w:rsidRDefault="00B608C3" w:rsidP="006F3316">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w:t>
            </w:r>
            <w:r w:rsidR="00ED6751" w:rsidRPr="00A8057F">
              <w:rPr>
                <w:rFonts w:ascii="Arial" w:eastAsia="Arial" w:hAnsi="Arial" w:cs="Arial"/>
              </w:rPr>
              <w:t>build</w:t>
            </w:r>
            <w:r w:rsidRPr="00A8057F">
              <w:rPr>
                <w:rFonts w:ascii="Arial" w:eastAsia="Arial" w:hAnsi="Arial" w:cs="Arial"/>
              </w:rPr>
              <w:t xml:space="preserve"> progressive knowledge base of medications used in interventions to make procedures safe, patient comfortable or alter physiological states</w:t>
            </w:r>
          </w:p>
        </w:tc>
      </w:tr>
      <w:tr w:rsidR="003529A2" w:rsidRPr="00A8057F" w14:paraId="3947367E" w14:textId="77777777">
        <w:tc>
          <w:tcPr>
            <w:tcW w:w="4950" w:type="dxa"/>
            <w:shd w:val="clear" w:color="auto" w:fill="FAC090"/>
          </w:tcPr>
          <w:p w14:paraId="1054E8A9" w14:textId="77777777" w:rsidR="003529A2" w:rsidRPr="00A8057F" w:rsidRDefault="00B608C3" w:rsidP="006F3316">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246E5F35" w14:textId="77777777" w:rsidR="003529A2" w:rsidRPr="00A8057F" w:rsidRDefault="00B608C3" w:rsidP="006F3316">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211904" w:rsidRPr="00A8057F" w14:paraId="1875D25A" w14:textId="77777777" w:rsidTr="00E73DA8">
        <w:tc>
          <w:tcPr>
            <w:tcW w:w="4950" w:type="dxa"/>
            <w:tcBorders>
              <w:top w:val="single" w:sz="4" w:space="0" w:color="000000"/>
              <w:bottom w:val="single" w:sz="4" w:space="0" w:color="000000"/>
            </w:tcBorders>
            <w:shd w:val="clear" w:color="auto" w:fill="C9C9C9"/>
          </w:tcPr>
          <w:p w14:paraId="7C024920" w14:textId="519344F4" w:rsidR="00211904" w:rsidRPr="00A8057F" w:rsidRDefault="00211904" w:rsidP="006F3316">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basic knowledge of the pharmacologic and contrast agents used in endovascular surgical neuroradiology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BC4A28" w14:textId="3A6399C9"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Knows commonly used medications for moderate sedation</w:t>
            </w:r>
            <w:r w:rsidR="7BCD5845" w:rsidRPr="00A8057F">
              <w:rPr>
                <w:rFonts w:ascii="Arial" w:eastAsia="Arial" w:hAnsi="Arial" w:cs="Arial"/>
              </w:rPr>
              <w:t>, local anesthesia, anticoagulation, antiplatelet therap</w:t>
            </w:r>
            <w:r w:rsidR="30761589" w:rsidRPr="00A8057F">
              <w:rPr>
                <w:rFonts w:ascii="Arial" w:eastAsia="Arial" w:hAnsi="Arial" w:cs="Arial"/>
              </w:rPr>
              <w:t>y</w:t>
            </w:r>
            <w:r w:rsidR="7BCD5845" w:rsidRPr="00A8057F">
              <w:rPr>
                <w:rFonts w:ascii="Arial" w:eastAsia="Arial" w:hAnsi="Arial" w:cs="Arial"/>
              </w:rPr>
              <w:t>,</w:t>
            </w:r>
            <w:r w:rsidR="000E3B28" w:rsidRPr="00A8057F">
              <w:rPr>
                <w:rFonts w:ascii="Arial" w:eastAsia="Arial" w:hAnsi="Arial" w:cs="Arial"/>
              </w:rPr>
              <w:t xml:space="preserve"> </w:t>
            </w:r>
            <w:r w:rsidR="000A2460" w:rsidRPr="00A8057F">
              <w:rPr>
                <w:rFonts w:ascii="Arial" w:eastAsia="Arial" w:hAnsi="Arial" w:cs="Arial"/>
              </w:rPr>
              <w:t>thrombolysis</w:t>
            </w:r>
            <w:r w:rsidR="005E1A2C" w:rsidRPr="00A8057F">
              <w:rPr>
                <w:rFonts w:ascii="Arial" w:eastAsia="Arial" w:hAnsi="Arial" w:cs="Arial"/>
              </w:rPr>
              <w:t>,</w:t>
            </w:r>
            <w:r w:rsidR="7BCD5845" w:rsidRPr="00A8057F">
              <w:rPr>
                <w:rFonts w:ascii="Arial" w:eastAsia="Arial" w:hAnsi="Arial" w:cs="Arial"/>
              </w:rPr>
              <w:t xml:space="preserve"> and spasmolysis</w:t>
            </w:r>
          </w:p>
        </w:tc>
      </w:tr>
      <w:tr w:rsidR="00211904" w:rsidRPr="00A8057F" w14:paraId="262CF548" w14:textId="77777777" w:rsidTr="00E73DA8">
        <w:tc>
          <w:tcPr>
            <w:tcW w:w="4950" w:type="dxa"/>
            <w:tcBorders>
              <w:top w:val="single" w:sz="4" w:space="0" w:color="000000"/>
              <w:bottom w:val="single" w:sz="4" w:space="0" w:color="000000"/>
            </w:tcBorders>
            <w:shd w:val="clear" w:color="auto" w:fill="C9C9C9"/>
          </w:tcPr>
          <w:p w14:paraId="7B1376DF" w14:textId="2A3B95D1" w:rsidR="00211904" w:rsidRPr="00A8057F" w:rsidRDefault="00211904" w:rsidP="006F3316">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Demonstrates knowledge of dosing and drug choice for contrast agents, sedation drugs, and commonly used pharmacologic agents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0BC261" w14:textId="4E3B17CB" w:rsidR="00211904" w:rsidRPr="00705254" w:rsidRDefault="3FF3F67C" w:rsidP="00705254">
            <w:pPr>
              <w:numPr>
                <w:ilvl w:val="0"/>
                <w:numId w:val="17"/>
              </w:numPr>
              <w:pBdr>
                <w:top w:val="nil"/>
                <w:left w:val="nil"/>
                <w:bottom w:val="nil"/>
                <w:right w:val="nil"/>
                <w:between w:val="nil"/>
              </w:pBdr>
              <w:tabs>
                <w:tab w:val="left" w:pos="68"/>
              </w:tabs>
              <w:spacing w:after="0" w:line="240" w:lineRule="auto"/>
              <w:ind w:left="187" w:hanging="187"/>
              <w:rPr>
                <w:rFonts w:ascii="Arial" w:eastAsia="Arial" w:hAnsi="Arial" w:cs="Arial"/>
              </w:rPr>
            </w:pPr>
            <w:r w:rsidRPr="00A8057F">
              <w:rPr>
                <w:rFonts w:ascii="Arial" w:eastAsia="Arial" w:hAnsi="Arial" w:cs="Arial"/>
              </w:rPr>
              <w:t>Knows dose limit of contrast agents according to renal function and weight/age</w:t>
            </w:r>
          </w:p>
        </w:tc>
      </w:tr>
      <w:tr w:rsidR="00211904" w:rsidRPr="00A8057F" w14:paraId="728A5E7B" w14:textId="77777777" w:rsidTr="00E73DA8">
        <w:tc>
          <w:tcPr>
            <w:tcW w:w="4950" w:type="dxa"/>
            <w:tcBorders>
              <w:top w:val="single" w:sz="4" w:space="0" w:color="000000"/>
              <w:bottom w:val="single" w:sz="4" w:space="0" w:color="000000"/>
            </w:tcBorders>
            <w:shd w:val="clear" w:color="auto" w:fill="C9C9C9"/>
          </w:tcPr>
          <w:p w14:paraId="25CA902B" w14:textId="2D9070BE" w:rsidR="00211904" w:rsidRPr="00A8057F" w:rsidRDefault="00211904" w:rsidP="006F3316">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Demonstrates knowledge of the indications, contraindications, side-effects, and complications of pharmacologic agents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098042" w14:textId="3EA47B7A"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In a patient with decreased oxygen saturation during a procedure, appropriately orders </w:t>
            </w:r>
            <w:r w:rsidR="001B1C6D" w:rsidRPr="00A8057F">
              <w:rPr>
                <w:rFonts w:ascii="Arial" w:eastAsia="Arial" w:hAnsi="Arial" w:cs="Arial"/>
              </w:rPr>
              <w:t xml:space="preserve">reversal agent </w:t>
            </w:r>
            <w:r w:rsidRPr="00A8057F">
              <w:rPr>
                <w:rFonts w:ascii="Arial" w:eastAsia="Arial" w:hAnsi="Arial" w:cs="Arial"/>
              </w:rPr>
              <w:t>and knows that the patient needs to have extended post</w:t>
            </w:r>
            <w:r w:rsidR="00705254">
              <w:rPr>
                <w:rFonts w:ascii="Arial" w:eastAsia="Arial" w:hAnsi="Arial" w:cs="Arial"/>
              </w:rPr>
              <w:t>-</w:t>
            </w:r>
            <w:r w:rsidRPr="00A8057F">
              <w:rPr>
                <w:rFonts w:ascii="Arial" w:eastAsia="Arial" w:hAnsi="Arial" w:cs="Arial"/>
              </w:rPr>
              <w:t>procedure monitoring</w:t>
            </w:r>
          </w:p>
        </w:tc>
      </w:tr>
      <w:tr w:rsidR="00211904" w:rsidRPr="00A8057F" w14:paraId="706D10D4" w14:textId="77777777" w:rsidTr="00E73DA8">
        <w:tc>
          <w:tcPr>
            <w:tcW w:w="4950" w:type="dxa"/>
            <w:tcBorders>
              <w:top w:val="single" w:sz="4" w:space="0" w:color="000000"/>
              <w:bottom w:val="single" w:sz="4" w:space="0" w:color="000000"/>
            </w:tcBorders>
            <w:shd w:val="clear" w:color="auto" w:fill="C9C9C9"/>
          </w:tcPr>
          <w:p w14:paraId="41579436" w14:textId="4FEC7D9E" w:rsidR="00211904" w:rsidRPr="00A8057F" w:rsidRDefault="00211904" w:rsidP="006F3316">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Applies functional knowledge of pharmacology to endovascular surgical neuroradiology procedures and peri-procedural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DDBB73" w14:textId="71741F35" w:rsidR="00211904" w:rsidRPr="00A8057F" w:rsidRDefault="006F34F7"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A</w:t>
            </w:r>
            <w:r w:rsidR="00211904" w:rsidRPr="00A8057F">
              <w:rPr>
                <w:rFonts w:ascii="Arial" w:eastAsia="Arial" w:hAnsi="Arial" w:cs="Arial"/>
              </w:rPr>
              <w:t>ppropriately adjust</w:t>
            </w:r>
            <w:r w:rsidRPr="00A8057F">
              <w:rPr>
                <w:rFonts w:ascii="Arial" w:eastAsia="Arial" w:hAnsi="Arial" w:cs="Arial"/>
              </w:rPr>
              <w:t>s</w:t>
            </w:r>
            <w:r w:rsidR="00211904" w:rsidRPr="00A8057F">
              <w:rPr>
                <w:rFonts w:ascii="Arial" w:eastAsia="Arial" w:hAnsi="Arial" w:cs="Arial"/>
              </w:rPr>
              <w:t xml:space="preserve"> </w:t>
            </w:r>
            <w:r w:rsidR="00A85D78" w:rsidRPr="00A8057F">
              <w:rPr>
                <w:rFonts w:ascii="Arial" w:eastAsia="Arial" w:hAnsi="Arial" w:cs="Arial"/>
              </w:rPr>
              <w:t>anti-hypertensive</w:t>
            </w:r>
            <w:r w:rsidR="63A4AF25" w:rsidRPr="00A8057F">
              <w:rPr>
                <w:rFonts w:ascii="Arial" w:eastAsia="Arial" w:hAnsi="Arial" w:cs="Arial"/>
              </w:rPr>
              <w:t xml:space="preserve"> drip</w:t>
            </w:r>
            <w:r w:rsidR="00211904" w:rsidRPr="00A8057F">
              <w:rPr>
                <w:rFonts w:ascii="Arial" w:eastAsia="Arial" w:hAnsi="Arial" w:cs="Arial"/>
              </w:rPr>
              <w:t xml:space="preserve"> dosing for </w:t>
            </w:r>
            <w:r w:rsidR="59034EFA" w:rsidRPr="00A8057F">
              <w:rPr>
                <w:rFonts w:ascii="Arial" w:eastAsia="Arial" w:hAnsi="Arial" w:cs="Arial"/>
              </w:rPr>
              <w:t xml:space="preserve">blood pressure </w:t>
            </w:r>
            <w:r w:rsidR="000845BA" w:rsidRPr="00A8057F">
              <w:rPr>
                <w:rFonts w:ascii="Arial" w:eastAsia="Arial" w:hAnsi="Arial" w:cs="Arial"/>
              </w:rPr>
              <w:t>control</w:t>
            </w:r>
            <w:r w:rsidR="59034EFA" w:rsidRPr="00A8057F">
              <w:rPr>
                <w:rFonts w:ascii="Arial" w:eastAsia="Arial" w:hAnsi="Arial" w:cs="Arial"/>
              </w:rPr>
              <w:t xml:space="preserve"> after mechanical thrombectomy to treat M1 </w:t>
            </w:r>
            <w:r w:rsidR="00705254">
              <w:rPr>
                <w:rFonts w:ascii="Arial" w:eastAsia="Arial" w:hAnsi="Arial" w:cs="Arial"/>
              </w:rPr>
              <w:t>emergent large vessel occlusion</w:t>
            </w:r>
          </w:p>
        </w:tc>
      </w:tr>
      <w:tr w:rsidR="00211904" w:rsidRPr="00A8057F" w14:paraId="03BDB39D" w14:textId="77777777" w:rsidTr="00E73DA8">
        <w:tc>
          <w:tcPr>
            <w:tcW w:w="4950" w:type="dxa"/>
            <w:tcBorders>
              <w:top w:val="single" w:sz="4" w:space="0" w:color="000000"/>
              <w:bottom w:val="single" w:sz="4" w:space="0" w:color="000000"/>
            </w:tcBorders>
            <w:shd w:val="clear" w:color="auto" w:fill="C9C9C9"/>
          </w:tcPr>
          <w:p w14:paraId="232B7DFE" w14:textId="50918AEC" w:rsidR="00211904" w:rsidRPr="00A8057F" w:rsidRDefault="00211904" w:rsidP="006F3316">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Develops pharmacologic protocols or departmental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8D3F2E" w14:textId="07B67CCE"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Helps to develop departmental guidelines for the dosing and adjustment </w:t>
            </w:r>
            <w:r w:rsidR="6E13F2D2" w:rsidRPr="00A8057F">
              <w:rPr>
                <w:rFonts w:ascii="Arial" w:eastAsia="Arial" w:hAnsi="Arial" w:cs="Arial"/>
              </w:rPr>
              <w:t xml:space="preserve">of </w:t>
            </w:r>
            <w:r w:rsidR="3911C263" w:rsidRPr="00A8057F">
              <w:rPr>
                <w:rFonts w:ascii="Arial" w:eastAsia="Arial" w:hAnsi="Arial" w:cs="Arial"/>
              </w:rPr>
              <w:t>dual antiplatelet therapy in the acute setting</w:t>
            </w:r>
          </w:p>
        </w:tc>
      </w:tr>
      <w:tr w:rsidR="00211904" w:rsidRPr="00A8057F" w14:paraId="4564443D" w14:textId="77777777">
        <w:tc>
          <w:tcPr>
            <w:tcW w:w="4950" w:type="dxa"/>
            <w:shd w:val="clear" w:color="auto" w:fill="FFD965"/>
          </w:tcPr>
          <w:p w14:paraId="1FA030BB" w14:textId="77777777" w:rsidR="00211904" w:rsidRPr="00A8057F" w:rsidRDefault="00211904" w:rsidP="006F3316">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28AE54D2"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Direct observation</w:t>
            </w:r>
          </w:p>
          <w:p w14:paraId="4DF4D974"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End-of-rotation evaluation</w:t>
            </w:r>
          </w:p>
          <w:p w14:paraId="3E564507" w14:textId="4721D07C"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In-training exam</w:t>
            </w:r>
          </w:p>
          <w:p w14:paraId="59A90CFE" w14:textId="4E9B7EA4"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Multisource feedback</w:t>
            </w:r>
          </w:p>
        </w:tc>
      </w:tr>
      <w:tr w:rsidR="003529A2" w:rsidRPr="00A8057F" w14:paraId="5B5C6D19" w14:textId="77777777" w:rsidTr="14516281">
        <w:tc>
          <w:tcPr>
            <w:tcW w:w="4950" w:type="dxa"/>
            <w:shd w:val="clear" w:color="auto" w:fill="8DB3E2" w:themeFill="text2" w:themeFillTint="66"/>
          </w:tcPr>
          <w:p w14:paraId="329ABB71" w14:textId="77777777" w:rsidR="003529A2" w:rsidRPr="00A8057F" w:rsidRDefault="00B608C3" w:rsidP="006F3316">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7515AB60" w14:textId="578DDBAC" w:rsidR="003529A2" w:rsidRPr="00A8057F" w:rsidRDefault="003529A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3B61C89C" w14:textId="77777777">
        <w:trPr>
          <w:trHeight w:val="80"/>
        </w:trPr>
        <w:tc>
          <w:tcPr>
            <w:tcW w:w="4950" w:type="dxa"/>
            <w:shd w:val="clear" w:color="auto" w:fill="A8D08D"/>
          </w:tcPr>
          <w:p w14:paraId="007DB004" w14:textId="77777777" w:rsidR="003529A2" w:rsidRPr="00A8057F" w:rsidRDefault="00B608C3" w:rsidP="006F3316">
            <w:pPr>
              <w:spacing w:after="0" w:line="240" w:lineRule="auto"/>
              <w:rPr>
                <w:rFonts w:ascii="Arial" w:eastAsia="Arial" w:hAnsi="Arial" w:cs="Arial"/>
              </w:rPr>
            </w:pPr>
            <w:r w:rsidRPr="00A8057F">
              <w:rPr>
                <w:rFonts w:ascii="Arial" w:eastAsia="Arial" w:hAnsi="Arial" w:cs="Arial"/>
              </w:rPr>
              <w:t>Notes or Resources</w:t>
            </w:r>
          </w:p>
          <w:p w14:paraId="66C0FE90" w14:textId="77777777" w:rsidR="00FD158D" w:rsidRPr="00A8057F" w:rsidRDefault="00FD158D" w:rsidP="006F3316">
            <w:pPr>
              <w:spacing w:after="0" w:line="240" w:lineRule="auto"/>
              <w:rPr>
                <w:rFonts w:ascii="Arial" w:eastAsia="Arial" w:hAnsi="Arial" w:cs="Arial"/>
              </w:rPr>
            </w:pPr>
          </w:p>
          <w:p w14:paraId="03D22F3A" w14:textId="680CDA49" w:rsidR="00FD158D" w:rsidRPr="00A8057F" w:rsidRDefault="00FD158D" w:rsidP="006F3316">
            <w:pPr>
              <w:spacing w:after="0" w:line="240" w:lineRule="auto"/>
              <w:rPr>
                <w:rFonts w:ascii="Arial" w:eastAsia="Arial" w:hAnsi="Arial" w:cs="Arial"/>
              </w:rPr>
            </w:pPr>
          </w:p>
        </w:tc>
        <w:tc>
          <w:tcPr>
            <w:tcW w:w="9175" w:type="dxa"/>
            <w:shd w:val="clear" w:color="auto" w:fill="A8D08D"/>
          </w:tcPr>
          <w:p w14:paraId="4D8A599F" w14:textId="36738B7B" w:rsidR="008016CF" w:rsidRPr="00A8057F" w:rsidRDefault="002057D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American College of Radiology. ACR-SIR Practice Parameter for Sedation A</w:t>
            </w:r>
            <w:r w:rsidR="00B608C3" w:rsidRPr="00A8057F">
              <w:rPr>
                <w:rFonts w:ascii="Arial" w:eastAsia="Arial" w:hAnsi="Arial" w:cs="Arial"/>
              </w:rPr>
              <w:t>nalgesia</w:t>
            </w:r>
            <w:r w:rsidRPr="00A8057F">
              <w:rPr>
                <w:rFonts w:ascii="Arial" w:eastAsia="Arial" w:hAnsi="Arial" w:cs="Arial"/>
              </w:rPr>
              <w:t xml:space="preserve">. </w:t>
            </w:r>
            <w:hyperlink r:id="rId45" w:history="1">
              <w:r w:rsidR="00907EBB" w:rsidRPr="00A8057F">
                <w:rPr>
                  <w:rStyle w:val="Hyperlink"/>
                  <w:rFonts w:ascii="Arial" w:eastAsia="Arial" w:hAnsi="Arial" w:cs="Arial"/>
                </w:rPr>
                <w:t>https://www.acr.org/-/media/ACR/Files/Practice-Parameters/Sed-Analgesia.pdf</w:t>
              </w:r>
            </w:hyperlink>
            <w:r w:rsidR="00907EBB" w:rsidRPr="00A8057F">
              <w:rPr>
                <w:rFonts w:ascii="Arial" w:eastAsia="Arial" w:hAnsi="Arial" w:cs="Arial"/>
              </w:rPr>
              <w:t>. 2020.</w:t>
            </w:r>
          </w:p>
          <w:p w14:paraId="328A0BE3" w14:textId="615C53E1" w:rsidR="008016CF" w:rsidRPr="00A8057F" w:rsidRDefault="002057D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American College of Radiology. Manual on Contrast Media. </w:t>
            </w:r>
            <w:hyperlink r:id="rId46" w:history="1">
              <w:r w:rsidR="00907EBB" w:rsidRPr="00A8057F">
                <w:rPr>
                  <w:rStyle w:val="Hyperlink"/>
                  <w:rFonts w:ascii="Arial" w:eastAsia="Arial" w:hAnsi="Arial" w:cs="Arial"/>
                </w:rPr>
                <w:t>https://www.acr.org/Clinical-Resources/Contrast-Manual</w:t>
              </w:r>
            </w:hyperlink>
            <w:r w:rsidR="00907EBB" w:rsidRPr="00A8057F">
              <w:rPr>
                <w:rFonts w:ascii="Arial" w:eastAsia="Arial" w:hAnsi="Arial" w:cs="Arial"/>
              </w:rPr>
              <w:t>. 2020.</w:t>
            </w:r>
          </w:p>
          <w:p w14:paraId="0CD94E10" w14:textId="238DF421" w:rsidR="008016CF" w:rsidRPr="00A8057F" w:rsidRDefault="002057D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Society of Interventional Radiology. SIR Standards of Practice Pre-Procedure Patient Safety Checklist. </w:t>
            </w:r>
            <w:hyperlink r:id="rId47" w:history="1">
              <w:r w:rsidR="00907EBB" w:rsidRPr="00A8057F">
                <w:rPr>
                  <w:rStyle w:val="Hyperlink"/>
                  <w:rFonts w:ascii="Arial" w:eastAsia="Arial" w:hAnsi="Arial" w:cs="Arial"/>
                </w:rPr>
                <w:t>https://www.jvir.org/article/S1051-0443%2816%2900390-0/pdf</w:t>
              </w:r>
            </w:hyperlink>
            <w:r w:rsidR="00907EBB" w:rsidRPr="00A8057F">
              <w:rPr>
                <w:rFonts w:ascii="Arial" w:eastAsia="Arial" w:hAnsi="Arial" w:cs="Arial"/>
              </w:rPr>
              <w:t>. 2020.</w:t>
            </w:r>
          </w:p>
          <w:p w14:paraId="4F0261A4" w14:textId="426B5853" w:rsidR="008016CF" w:rsidRPr="00A8057F" w:rsidRDefault="002057D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Anesthesiology. </w:t>
            </w:r>
            <w:r w:rsidR="00B608C3" w:rsidRPr="00A8057F">
              <w:rPr>
                <w:rFonts w:ascii="Arial" w:eastAsia="Arial" w:hAnsi="Arial" w:cs="Arial"/>
              </w:rPr>
              <w:t>Practice Guidelines for Moderate Procedural Sedation and Analgesia 2018</w:t>
            </w:r>
            <w:r w:rsidRPr="00A8057F">
              <w:rPr>
                <w:rFonts w:ascii="Arial" w:eastAsia="Arial" w:hAnsi="Arial" w:cs="Arial"/>
              </w:rPr>
              <w:t>.</w:t>
            </w:r>
            <w:r w:rsidR="00B608C3" w:rsidRPr="00A8057F">
              <w:rPr>
                <w:rFonts w:ascii="Arial" w:eastAsia="Arial" w:hAnsi="Arial" w:cs="Arial"/>
              </w:rPr>
              <w:t xml:space="preserve"> </w:t>
            </w:r>
            <w:hyperlink r:id="rId48" w:history="1">
              <w:r w:rsidR="00907EBB" w:rsidRPr="00A8057F">
                <w:rPr>
                  <w:rStyle w:val="Hyperlink"/>
                  <w:rFonts w:ascii="Arial" w:eastAsia="Arial" w:hAnsi="Arial" w:cs="Arial"/>
                </w:rPr>
                <w:t>http://anesthesiology.pubs.asahq.org/article.aspx?articleid=2670190</w:t>
              </w:r>
            </w:hyperlink>
            <w:r w:rsidR="00907EBB" w:rsidRPr="00A8057F">
              <w:rPr>
                <w:rFonts w:ascii="Arial" w:eastAsia="Arial" w:hAnsi="Arial" w:cs="Arial"/>
              </w:rPr>
              <w:t>. 2020.</w:t>
            </w:r>
            <w:r w:rsidR="00AB2E8E" w:rsidRPr="00A8057F">
              <w:rPr>
                <w:rFonts w:ascii="Arial" w:eastAsia="Arial" w:hAnsi="Arial" w:cs="Arial"/>
              </w:rPr>
              <w:t xml:space="preserve"> </w:t>
            </w:r>
          </w:p>
          <w:p w14:paraId="1D73C7BF" w14:textId="2607A087" w:rsidR="008016CF" w:rsidRPr="00A8057F" w:rsidRDefault="00DD3A8E"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 xml:space="preserve">Olsen JW, Barger RL Jr, Doshi SK. Moderate sedation: what radiologists need to know. </w:t>
            </w:r>
            <w:r w:rsidRPr="00A8057F">
              <w:rPr>
                <w:rFonts w:ascii="Arial" w:hAnsi="Arial" w:cs="Arial"/>
                <w:i/>
              </w:rPr>
              <w:t>American Journal of Roentgenology</w:t>
            </w:r>
            <w:r w:rsidR="00AB2E8E" w:rsidRPr="00A8057F">
              <w:rPr>
                <w:rFonts w:ascii="Arial" w:hAnsi="Arial" w:cs="Arial"/>
              </w:rPr>
              <w:t xml:space="preserve">. 2013;201(5): 941-946. </w:t>
            </w:r>
            <w:hyperlink r:id="rId49" w:history="1">
              <w:r w:rsidR="00907EBB" w:rsidRPr="00A8057F">
                <w:rPr>
                  <w:rStyle w:val="Hyperlink"/>
                  <w:rFonts w:ascii="Arial" w:hAnsi="Arial" w:cs="Arial"/>
                </w:rPr>
                <w:t>https://www.ajronline.org/doi/10.2214/AJR.12.9501</w:t>
              </w:r>
            </w:hyperlink>
            <w:r w:rsidR="00907EBB" w:rsidRPr="00A8057F">
              <w:rPr>
                <w:rFonts w:ascii="Arial" w:hAnsi="Arial" w:cs="Arial"/>
              </w:rPr>
              <w:t>. 2020.</w:t>
            </w:r>
          </w:p>
          <w:p w14:paraId="28D71099" w14:textId="77777777" w:rsidR="005176C8" w:rsidRPr="00A8057F" w:rsidRDefault="00B608C3"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Institutional Pharmacy</w:t>
            </w:r>
          </w:p>
          <w:p w14:paraId="3A8FC790" w14:textId="702E9B2E" w:rsidR="00907EBB" w:rsidRPr="00A8057F" w:rsidRDefault="00B03932"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lastRenderedPageBreak/>
              <w:t xml:space="preserve">Tonetti DA, Jankowitz BT, Gross BA. Antiplatelet therapy in flow diversion. </w:t>
            </w:r>
            <w:r w:rsidRPr="00A8057F">
              <w:rPr>
                <w:rFonts w:ascii="Arial" w:hAnsi="Arial" w:cs="Arial"/>
                <w:i/>
                <w:iCs/>
                <w:color w:val="000000"/>
              </w:rPr>
              <w:t>Neurosurgery</w:t>
            </w:r>
            <w:r w:rsidRPr="00A8057F">
              <w:rPr>
                <w:rFonts w:ascii="Arial" w:hAnsi="Arial" w:cs="Arial"/>
                <w:color w:val="000000"/>
              </w:rPr>
              <w:t xml:space="preserve">. 2020;86(1):S47-S52. </w:t>
            </w:r>
            <w:hyperlink r:id="rId50" w:history="1">
              <w:r w:rsidRPr="00A8057F">
                <w:rPr>
                  <w:rStyle w:val="Hyperlink"/>
                  <w:rFonts w:ascii="Arial" w:hAnsi="Arial" w:cs="Arial"/>
                </w:rPr>
                <w:t>https://academic.oup.com/neurosurgery/article-abstract/86/Supplement_1/S47/5675145?redirectedFrom=fulltext</w:t>
              </w:r>
            </w:hyperlink>
            <w:r w:rsidRPr="00A8057F">
              <w:rPr>
                <w:rFonts w:ascii="Arial" w:hAnsi="Arial" w:cs="Arial"/>
                <w:color w:val="000000"/>
              </w:rPr>
              <w:t>. 2020.</w:t>
            </w:r>
          </w:p>
          <w:p w14:paraId="049AA2BC" w14:textId="703C8B22" w:rsidR="00907EBB" w:rsidRPr="00A8057F" w:rsidRDefault="00B03932" w:rsidP="005176C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Hendén PL, Rentzos A, Karlsson JE, et al. General anesthesia versus conscious sedation for endovascular treatment of acute ischemic stroke. </w:t>
            </w:r>
            <w:r w:rsidRPr="00A8057F">
              <w:rPr>
                <w:rFonts w:ascii="Arial" w:hAnsi="Arial" w:cs="Arial"/>
                <w:i/>
                <w:iCs/>
                <w:color w:val="000000"/>
              </w:rPr>
              <w:t>Stroke</w:t>
            </w:r>
            <w:r w:rsidRPr="00A8057F">
              <w:rPr>
                <w:rFonts w:ascii="Arial" w:hAnsi="Arial" w:cs="Arial"/>
                <w:color w:val="000000"/>
              </w:rPr>
              <w:t xml:space="preserve">. 2017;48:1601-1607. </w:t>
            </w:r>
            <w:hyperlink r:id="rId51" w:history="1">
              <w:r w:rsidRPr="00A8057F">
                <w:rPr>
                  <w:rStyle w:val="Hyperlink"/>
                  <w:rFonts w:ascii="Arial" w:hAnsi="Arial" w:cs="Arial"/>
                </w:rPr>
                <w:t>https://www.ahajournals.org/doi/full/10.1161/strokeaha.117.016554</w:t>
              </w:r>
            </w:hyperlink>
            <w:r w:rsidRPr="00A8057F">
              <w:rPr>
                <w:rFonts w:ascii="Arial" w:hAnsi="Arial" w:cs="Arial"/>
                <w:color w:val="000000"/>
              </w:rPr>
              <w:t>. 2020.</w:t>
            </w:r>
          </w:p>
        </w:tc>
      </w:tr>
    </w:tbl>
    <w:p w14:paraId="5EE67DAF" w14:textId="77777777" w:rsidR="003529A2" w:rsidRDefault="00B608C3">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A8057F" w14:paraId="24EE18C9" w14:textId="77777777">
        <w:trPr>
          <w:trHeight w:val="760"/>
        </w:trPr>
        <w:tc>
          <w:tcPr>
            <w:tcW w:w="14125" w:type="dxa"/>
            <w:gridSpan w:val="2"/>
            <w:shd w:val="clear" w:color="auto" w:fill="9CC3E5"/>
          </w:tcPr>
          <w:p w14:paraId="4B70949D" w14:textId="774804BA" w:rsidR="003529A2" w:rsidRPr="00A8057F" w:rsidRDefault="00821755" w:rsidP="009925C4">
            <w:pPr>
              <w:spacing w:after="0" w:line="240" w:lineRule="auto"/>
              <w:ind w:hanging="14"/>
              <w:jc w:val="center"/>
              <w:rPr>
                <w:rFonts w:ascii="Arial" w:eastAsia="Arial" w:hAnsi="Arial" w:cs="Arial"/>
                <w:b/>
              </w:rPr>
            </w:pPr>
            <w:r w:rsidRPr="00A8057F">
              <w:rPr>
                <w:rFonts w:ascii="Arial" w:eastAsia="Arial" w:hAnsi="Arial" w:cs="Arial"/>
                <w:b/>
              </w:rPr>
              <w:lastRenderedPageBreak/>
              <w:t>Systems-B</w:t>
            </w:r>
            <w:r w:rsidR="00B608C3" w:rsidRPr="00A8057F">
              <w:rPr>
                <w:rFonts w:ascii="Arial" w:eastAsia="Arial" w:hAnsi="Arial" w:cs="Arial"/>
                <w:b/>
              </w:rPr>
              <w:t>ased Practice 1: Patient Safety</w:t>
            </w:r>
          </w:p>
          <w:p w14:paraId="39023668" w14:textId="5A18CF43" w:rsidR="003529A2" w:rsidRPr="00A8057F" w:rsidRDefault="00B608C3" w:rsidP="009925C4">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w:t>
            </w:r>
            <w:r w:rsidR="00FF3BEA" w:rsidRPr="00A8057F">
              <w:rPr>
                <w:rFonts w:ascii="Arial" w:eastAsia="Arial" w:hAnsi="Arial" w:cs="Arial"/>
              </w:rPr>
              <w:t>T</w:t>
            </w:r>
            <w:r w:rsidRPr="00A8057F">
              <w:rPr>
                <w:rFonts w:ascii="Arial" w:eastAsia="Arial" w:hAnsi="Arial" w:cs="Arial"/>
              </w:rPr>
              <w:t>o engage in the analysis and management of patient safety events, including relevant communication with patients, families, and health care professionals</w:t>
            </w:r>
          </w:p>
        </w:tc>
      </w:tr>
      <w:tr w:rsidR="003529A2" w:rsidRPr="00A8057F" w14:paraId="22EF65EB" w14:textId="77777777">
        <w:tc>
          <w:tcPr>
            <w:tcW w:w="4950" w:type="dxa"/>
            <w:shd w:val="clear" w:color="auto" w:fill="FAC090"/>
          </w:tcPr>
          <w:p w14:paraId="5D39AB2A" w14:textId="77777777" w:rsidR="003529A2" w:rsidRPr="00A8057F" w:rsidRDefault="00B608C3" w:rsidP="009925C4">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0868436D" w14:textId="77777777" w:rsidR="003529A2" w:rsidRPr="00A8057F" w:rsidRDefault="00B608C3" w:rsidP="009925C4">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211904" w:rsidRPr="00A8057F" w14:paraId="2E983D4C" w14:textId="77777777" w:rsidTr="00E73DA8">
        <w:tc>
          <w:tcPr>
            <w:tcW w:w="4950" w:type="dxa"/>
            <w:tcBorders>
              <w:top w:val="single" w:sz="4" w:space="0" w:color="000000"/>
              <w:bottom w:val="single" w:sz="4" w:space="0" w:color="000000"/>
            </w:tcBorders>
            <w:shd w:val="clear" w:color="auto" w:fill="C9C9C9"/>
          </w:tcPr>
          <w:p w14:paraId="1CFEF8F8" w14:textId="77777777" w:rsidR="0094782B" w:rsidRPr="0094782B" w:rsidRDefault="00211904"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knowledge of common patient safety events</w:t>
            </w:r>
          </w:p>
          <w:p w14:paraId="7CA1FAA9" w14:textId="77777777" w:rsidR="0094782B" w:rsidRPr="0094782B" w:rsidRDefault="0094782B" w:rsidP="0094782B">
            <w:pPr>
              <w:spacing w:after="0" w:line="240" w:lineRule="auto"/>
              <w:rPr>
                <w:rFonts w:ascii="Arial" w:eastAsia="Arial" w:hAnsi="Arial" w:cs="Arial"/>
                <w:i/>
                <w:color w:val="000000"/>
              </w:rPr>
            </w:pPr>
          </w:p>
          <w:p w14:paraId="1CD263CA" w14:textId="6CD2250E" w:rsidR="00211904"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7BF6C0" w14:textId="66253BE0" w:rsidR="008016CF" w:rsidRPr="00A8057F" w:rsidRDefault="5148FAE9"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Recognizes </w:t>
            </w:r>
            <w:r w:rsidR="30FF555B" w:rsidRPr="00A8057F">
              <w:rPr>
                <w:rFonts w:ascii="Arial" w:eastAsia="Arial" w:hAnsi="Arial" w:cs="Arial"/>
                <w:color w:val="000000" w:themeColor="text1"/>
              </w:rPr>
              <w:t xml:space="preserve">limb </w:t>
            </w:r>
            <w:r w:rsidRPr="00A8057F">
              <w:rPr>
                <w:rFonts w:ascii="Arial" w:eastAsia="Arial" w:hAnsi="Arial" w:cs="Arial"/>
                <w:color w:val="000000" w:themeColor="text1"/>
              </w:rPr>
              <w:t xml:space="preserve">ischemia following vascular access in </w:t>
            </w:r>
            <w:r w:rsidR="4C202E35" w:rsidRPr="00A8057F">
              <w:rPr>
                <w:rFonts w:ascii="Arial" w:eastAsia="Arial" w:hAnsi="Arial" w:cs="Arial"/>
                <w:color w:val="000000" w:themeColor="text1"/>
              </w:rPr>
              <w:t xml:space="preserve">patient </w:t>
            </w:r>
            <w:r w:rsidRPr="00A8057F">
              <w:rPr>
                <w:rFonts w:ascii="Arial" w:eastAsia="Arial" w:hAnsi="Arial" w:cs="Arial"/>
                <w:color w:val="000000" w:themeColor="text1"/>
              </w:rPr>
              <w:t>recovery area</w:t>
            </w:r>
          </w:p>
          <w:p w14:paraId="24CF0992"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14A117AA"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4E4B01FE" w14:textId="35AEF95C" w:rsidR="00211904" w:rsidRPr="00A8057F" w:rsidRDefault="76A065AE"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Knows clinical presentation of retroperitoneal hematoma</w:t>
            </w:r>
          </w:p>
        </w:tc>
      </w:tr>
      <w:tr w:rsidR="00211904" w:rsidRPr="00A8057F" w14:paraId="74DA7901" w14:textId="77777777" w:rsidTr="00E73DA8">
        <w:tc>
          <w:tcPr>
            <w:tcW w:w="4950" w:type="dxa"/>
            <w:tcBorders>
              <w:top w:val="single" w:sz="4" w:space="0" w:color="000000"/>
              <w:bottom w:val="single" w:sz="4" w:space="0" w:color="000000"/>
            </w:tcBorders>
            <w:shd w:val="clear" w:color="auto" w:fill="C9C9C9"/>
          </w:tcPr>
          <w:p w14:paraId="33EEC982" w14:textId="77777777" w:rsidR="0094782B" w:rsidRPr="0094782B" w:rsidRDefault="00211904"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Identifies system factors that lead to patient safety events</w:t>
            </w:r>
          </w:p>
          <w:p w14:paraId="6AB55B43" w14:textId="77777777" w:rsidR="0094782B" w:rsidRPr="0094782B" w:rsidRDefault="0094782B" w:rsidP="0094782B">
            <w:pPr>
              <w:spacing w:after="0" w:line="240" w:lineRule="auto"/>
              <w:rPr>
                <w:rFonts w:ascii="Arial" w:eastAsia="Arial" w:hAnsi="Arial" w:cs="Arial"/>
                <w:i/>
              </w:rPr>
            </w:pPr>
          </w:p>
          <w:p w14:paraId="7F8F3C9A" w14:textId="56DD492D" w:rsidR="00211904" w:rsidRPr="00A8057F" w:rsidRDefault="0094782B" w:rsidP="0094782B">
            <w:pPr>
              <w:spacing w:after="0" w:line="240" w:lineRule="auto"/>
              <w:rPr>
                <w:rFonts w:ascii="Arial" w:eastAsia="Arial" w:hAnsi="Arial" w:cs="Arial"/>
                <w:i/>
              </w:rPr>
            </w:pPr>
            <w:r w:rsidRPr="0094782B">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5BDD21" w14:textId="20EA520D"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Identifies that poor communications and poor patient hand</w:t>
            </w:r>
            <w:r w:rsidR="00705254">
              <w:rPr>
                <w:rFonts w:ascii="Arial" w:eastAsia="Arial" w:hAnsi="Arial" w:cs="Arial"/>
                <w:color w:val="000000"/>
              </w:rPr>
              <w:t>-</w:t>
            </w:r>
            <w:r w:rsidRPr="00A8057F">
              <w:rPr>
                <w:rFonts w:ascii="Arial" w:eastAsia="Arial" w:hAnsi="Arial" w:cs="Arial"/>
                <w:color w:val="000000"/>
              </w:rPr>
              <w:t>offs contribute to patient safety events</w:t>
            </w:r>
          </w:p>
          <w:p w14:paraId="0E82838F"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4EC35D9" w14:textId="240FFDDA"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Has identified and reported a patient safety issue (real or simulated), along with system factors contributing to that issue</w:t>
            </w:r>
          </w:p>
        </w:tc>
      </w:tr>
      <w:tr w:rsidR="00211904" w:rsidRPr="00A8057F" w14:paraId="62F78389" w14:textId="77777777" w:rsidTr="00E73DA8">
        <w:tc>
          <w:tcPr>
            <w:tcW w:w="4950" w:type="dxa"/>
            <w:tcBorders>
              <w:top w:val="single" w:sz="4" w:space="0" w:color="000000"/>
              <w:bottom w:val="single" w:sz="4" w:space="0" w:color="000000"/>
            </w:tcBorders>
            <w:shd w:val="clear" w:color="auto" w:fill="C9C9C9"/>
          </w:tcPr>
          <w:p w14:paraId="6DEBEABA" w14:textId="77777777" w:rsidR="0094782B" w:rsidRPr="0094782B" w:rsidRDefault="00211904"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Participates in analysis of patient safety events (simulated or actual)</w:t>
            </w:r>
          </w:p>
          <w:p w14:paraId="0E98DAE2" w14:textId="77777777" w:rsidR="0094782B" w:rsidRPr="0094782B" w:rsidRDefault="0094782B" w:rsidP="0094782B">
            <w:pPr>
              <w:spacing w:after="0" w:line="240" w:lineRule="auto"/>
              <w:rPr>
                <w:rFonts w:ascii="Arial" w:eastAsia="Arial" w:hAnsi="Arial" w:cs="Arial"/>
                <w:i/>
                <w:color w:val="000000"/>
              </w:rPr>
            </w:pPr>
          </w:p>
          <w:p w14:paraId="1911C694" w14:textId="77777777" w:rsidR="0094782B" w:rsidRPr="0094782B" w:rsidRDefault="0094782B" w:rsidP="0094782B">
            <w:pPr>
              <w:spacing w:after="0" w:line="240" w:lineRule="auto"/>
              <w:rPr>
                <w:rFonts w:ascii="Arial" w:eastAsia="Arial" w:hAnsi="Arial" w:cs="Arial"/>
                <w:i/>
                <w:color w:val="000000"/>
              </w:rPr>
            </w:pPr>
          </w:p>
          <w:p w14:paraId="59FBD143" w14:textId="77777777" w:rsidR="0094782B" w:rsidRPr="0094782B" w:rsidRDefault="0094782B" w:rsidP="0094782B">
            <w:pPr>
              <w:spacing w:after="0" w:line="240" w:lineRule="auto"/>
              <w:rPr>
                <w:rFonts w:ascii="Arial" w:eastAsia="Arial" w:hAnsi="Arial" w:cs="Arial"/>
                <w:i/>
                <w:color w:val="000000"/>
              </w:rPr>
            </w:pPr>
          </w:p>
          <w:p w14:paraId="7028D125" w14:textId="2C97EBB4" w:rsidR="00211904"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CEBF8A"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Participates in departmental </w:t>
            </w:r>
            <w:r w:rsidR="00A5419B" w:rsidRPr="00A8057F">
              <w:rPr>
                <w:rFonts w:ascii="Arial" w:eastAsia="Arial" w:hAnsi="Arial" w:cs="Arial"/>
                <w:color w:val="000000"/>
              </w:rPr>
              <w:t>M and M</w:t>
            </w:r>
            <w:r w:rsidRPr="00A8057F">
              <w:rPr>
                <w:rFonts w:ascii="Arial" w:eastAsia="Arial" w:hAnsi="Arial" w:cs="Arial"/>
                <w:color w:val="000000"/>
              </w:rPr>
              <w:t xml:space="preserve"> conferences </w:t>
            </w:r>
          </w:p>
          <w:p w14:paraId="0F1B8D76" w14:textId="05C6D308"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Participates in a </w:t>
            </w:r>
            <w:r w:rsidR="00705254">
              <w:rPr>
                <w:rFonts w:ascii="Arial" w:eastAsia="Arial" w:hAnsi="Arial" w:cs="Arial"/>
                <w:color w:val="000000" w:themeColor="text1"/>
              </w:rPr>
              <w:t>r</w:t>
            </w:r>
            <w:r w:rsidRPr="00A8057F">
              <w:rPr>
                <w:rFonts w:ascii="Arial" w:eastAsia="Arial" w:hAnsi="Arial" w:cs="Arial"/>
                <w:color w:val="000000" w:themeColor="text1"/>
              </w:rPr>
              <w:t xml:space="preserve">oot </w:t>
            </w:r>
            <w:r w:rsidR="00705254">
              <w:rPr>
                <w:rFonts w:ascii="Arial" w:eastAsia="Arial" w:hAnsi="Arial" w:cs="Arial"/>
                <w:color w:val="000000" w:themeColor="text1"/>
              </w:rPr>
              <w:t>c</w:t>
            </w:r>
            <w:r w:rsidRPr="00A8057F">
              <w:rPr>
                <w:rFonts w:ascii="Arial" w:eastAsia="Arial" w:hAnsi="Arial" w:cs="Arial"/>
                <w:color w:val="000000" w:themeColor="text1"/>
              </w:rPr>
              <w:t xml:space="preserve">ause </w:t>
            </w:r>
            <w:r w:rsidR="00705254">
              <w:rPr>
                <w:rFonts w:ascii="Arial" w:eastAsia="Arial" w:hAnsi="Arial" w:cs="Arial"/>
                <w:color w:val="000000" w:themeColor="text1"/>
              </w:rPr>
              <w:t>a</w:t>
            </w:r>
            <w:r w:rsidRPr="00A8057F">
              <w:rPr>
                <w:rFonts w:ascii="Arial" w:eastAsia="Arial" w:hAnsi="Arial" w:cs="Arial"/>
                <w:color w:val="000000" w:themeColor="text1"/>
              </w:rPr>
              <w:t>nalysis group</w:t>
            </w:r>
          </w:p>
          <w:p w14:paraId="07CA7BA3" w14:textId="379A9D6B" w:rsidR="008016CF" w:rsidRPr="00A8057F" w:rsidRDefault="34D45AF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Participates in </w:t>
            </w:r>
            <w:r w:rsidR="002E3798" w:rsidRPr="00A8057F">
              <w:rPr>
                <w:rFonts w:ascii="Arial" w:eastAsia="Arial" w:hAnsi="Arial" w:cs="Arial"/>
                <w:color w:val="000000" w:themeColor="text1"/>
              </w:rPr>
              <w:t>quality measures</w:t>
            </w:r>
            <w:r w:rsidRPr="00A8057F">
              <w:rPr>
                <w:rFonts w:ascii="Arial" w:eastAsia="Arial" w:hAnsi="Arial" w:cs="Arial"/>
                <w:color w:val="000000" w:themeColor="text1"/>
              </w:rPr>
              <w:t xml:space="preserve"> group discussions</w:t>
            </w:r>
            <w:r w:rsidR="00E16C29" w:rsidRPr="00A8057F">
              <w:rPr>
                <w:rFonts w:ascii="Arial" w:eastAsia="Arial" w:hAnsi="Arial" w:cs="Arial"/>
                <w:color w:val="000000" w:themeColor="text1"/>
              </w:rPr>
              <w:t xml:space="preserve"> (e.g., </w:t>
            </w:r>
            <w:r w:rsidR="00705254">
              <w:rPr>
                <w:rFonts w:ascii="Arial" w:eastAsia="Arial" w:hAnsi="Arial" w:cs="Arial"/>
                <w:color w:val="000000" w:themeColor="text1"/>
              </w:rPr>
              <w:t>high-reliability organizations</w:t>
            </w:r>
            <w:r w:rsidR="005D5C91" w:rsidRPr="00A8057F">
              <w:rPr>
                <w:rFonts w:ascii="Arial" w:eastAsia="Arial" w:hAnsi="Arial" w:cs="Arial"/>
                <w:color w:val="000000" w:themeColor="text1"/>
              </w:rPr>
              <w:t>, Performance Improvement Committee)</w:t>
            </w:r>
          </w:p>
          <w:p w14:paraId="58A97C6E"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7186FF28" w14:textId="7DF5C592"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Discloses contrast reaction to a patient or family with supervising physician present</w:t>
            </w:r>
          </w:p>
        </w:tc>
      </w:tr>
      <w:tr w:rsidR="00211904" w:rsidRPr="00A8057F" w14:paraId="322109E2" w14:textId="77777777" w:rsidTr="00E73DA8">
        <w:tc>
          <w:tcPr>
            <w:tcW w:w="4950" w:type="dxa"/>
            <w:tcBorders>
              <w:top w:val="single" w:sz="4" w:space="0" w:color="000000"/>
              <w:bottom w:val="single" w:sz="4" w:space="0" w:color="000000"/>
            </w:tcBorders>
            <w:shd w:val="clear" w:color="auto" w:fill="C9C9C9"/>
          </w:tcPr>
          <w:p w14:paraId="6A82FF13" w14:textId="77777777" w:rsidR="0094782B" w:rsidRPr="0094782B" w:rsidRDefault="00211904" w:rsidP="0094782B">
            <w:pPr>
              <w:spacing w:after="0" w:line="240" w:lineRule="auto"/>
              <w:rPr>
                <w:rFonts w:ascii="Arial" w:eastAsia="Arial" w:hAnsi="Arial" w:cs="Arial"/>
                <w:i/>
              </w:rPr>
            </w:pPr>
            <w:r w:rsidRPr="00A8057F">
              <w:rPr>
                <w:rFonts w:ascii="Arial" w:eastAsia="Arial" w:hAnsi="Arial" w:cs="Arial"/>
                <w:b/>
              </w:rPr>
              <w:t xml:space="preserve">Level 4 </w:t>
            </w:r>
            <w:r w:rsidR="0094782B" w:rsidRPr="0094782B">
              <w:rPr>
                <w:rFonts w:ascii="Arial" w:eastAsia="Arial" w:hAnsi="Arial" w:cs="Arial"/>
                <w:i/>
              </w:rPr>
              <w:t>Conducts analysis of patient safety events and offers error prevention strategies (simulated or actual)</w:t>
            </w:r>
          </w:p>
          <w:p w14:paraId="3E807CDB" w14:textId="77777777" w:rsidR="0094782B" w:rsidRPr="0094782B" w:rsidRDefault="0094782B" w:rsidP="0094782B">
            <w:pPr>
              <w:spacing w:after="0" w:line="240" w:lineRule="auto"/>
              <w:rPr>
                <w:rFonts w:ascii="Arial" w:eastAsia="Arial" w:hAnsi="Arial" w:cs="Arial"/>
                <w:i/>
              </w:rPr>
            </w:pPr>
          </w:p>
          <w:p w14:paraId="2830028F" w14:textId="6242A82F" w:rsidR="00211904" w:rsidRPr="00A8057F" w:rsidRDefault="0094782B" w:rsidP="0094782B">
            <w:pPr>
              <w:spacing w:after="0" w:line="240" w:lineRule="auto"/>
              <w:rPr>
                <w:rFonts w:ascii="Arial" w:eastAsia="Arial" w:hAnsi="Arial" w:cs="Arial"/>
                <w:i/>
              </w:rPr>
            </w:pPr>
            <w:r w:rsidRPr="0094782B">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EC7F6E"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Collaborates with a team to </w:t>
            </w:r>
            <w:r w:rsidRPr="00A8057F">
              <w:rPr>
                <w:rFonts w:ascii="Arial" w:eastAsia="Arial" w:hAnsi="Arial" w:cs="Arial"/>
              </w:rPr>
              <w:t xml:space="preserve">analyze </w:t>
            </w:r>
            <w:r w:rsidRPr="00A8057F">
              <w:rPr>
                <w:rFonts w:ascii="Arial" w:eastAsia="Arial" w:hAnsi="Arial" w:cs="Arial"/>
                <w:color w:val="000000"/>
              </w:rPr>
              <w:t>a patient safety event, develops, and implements an action plan to prevent future reactions</w:t>
            </w:r>
          </w:p>
          <w:p w14:paraId="25745E36"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7D3BC39A"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405C5B22" w14:textId="02A17272" w:rsidR="00211904" w:rsidRPr="00705254" w:rsidRDefault="00211904" w:rsidP="00705254">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Competently communicates with patients/families about the contrast reaction</w:t>
            </w:r>
          </w:p>
        </w:tc>
      </w:tr>
      <w:tr w:rsidR="00211904" w:rsidRPr="00A8057F" w14:paraId="116E5C85" w14:textId="77777777" w:rsidTr="00E73DA8">
        <w:tc>
          <w:tcPr>
            <w:tcW w:w="4950" w:type="dxa"/>
            <w:tcBorders>
              <w:top w:val="single" w:sz="4" w:space="0" w:color="000000"/>
              <w:bottom w:val="single" w:sz="4" w:space="0" w:color="000000"/>
            </w:tcBorders>
            <w:shd w:val="clear" w:color="auto" w:fill="C9C9C9"/>
          </w:tcPr>
          <w:p w14:paraId="5C95E11E" w14:textId="77777777" w:rsidR="0094782B" w:rsidRPr="0094782B" w:rsidRDefault="00211904" w:rsidP="0094782B">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Actively engages teams and processes to modify systems to prevent patient safety events</w:t>
            </w:r>
          </w:p>
          <w:p w14:paraId="3F83D4F7" w14:textId="77777777" w:rsidR="0094782B" w:rsidRPr="0094782B" w:rsidRDefault="0094782B" w:rsidP="0094782B">
            <w:pPr>
              <w:spacing w:after="0" w:line="240" w:lineRule="auto"/>
              <w:rPr>
                <w:rFonts w:ascii="Arial" w:eastAsia="Arial" w:hAnsi="Arial" w:cs="Arial"/>
                <w:i/>
              </w:rPr>
            </w:pPr>
          </w:p>
          <w:p w14:paraId="5FB7E114" w14:textId="3F8DDA60" w:rsidR="00211904" w:rsidRPr="00A8057F" w:rsidRDefault="0094782B" w:rsidP="0094782B">
            <w:pPr>
              <w:spacing w:after="0" w:line="240" w:lineRule="auto"/>
              <w:rPr>
                <w:rFonts w:ascii="Arial" w:eastAsia="Arial" w:hAnsi="Arial" w:cs="Arial"/>
                <w:i/>
              </w:rPr>
            </w:pPr>
            <w:r w:rsidRPr="0094782B">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429582" w14:textId="6EEED22A"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Competently assumes a leadership role at the departmental or institutional level for patient safety, possibly even being the person to initiate action or call attention to the need for action</w:t>
            </w:r>
          </w:p>
        </w:tc>
      </w:tr>
      <w:tr w:rsidR="00211904" w:rsidRPr="00A8057F" w14:paraId="66B64BB6" w14:textId="77777777">
        <w:tc>
          <w:tcPr>
            <w:tcW w:w="4950" w:type="dxa"/>
            <w:shd w:val="clear" w:color="auto" w:fill="FFD965"/>
          </w:tcPr>
          <w:p w14:paraId="51E007F2" w14:textId="77777777" w:rsidR="00211904" w:rsidRPr="00A8057F" w:rsidRDefault="00211904" w:rsidP="009925C4">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6AEBD3A8"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Direct observation </w:t>
            </w:r>
          </w:p>
          <w:p w14:paraId="72423CFF"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E-module multiple choice tests</w:t>
            </w:r>
          </w:p>
          <w:p w14:paraId="20513241"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lastRenderedPageBreak/>
              <w:t>Medical record (chart) audit</w:t>
            </w:r>
          </w:p>
          <w:p w14:paraId="7C3B9516"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M</w:t>
            </w:r>
            <w:r w:rsidR="00A5419B" w:rsidRPr="00A8057F">
              <w:rPr>
                <w:rFonts w:ascii="Arial" w:eastAsia="Arial" w:hAnsi="Arial" w:cs="Arial"/>
              </w:rPr>
              <w:t xml:space="preserve"> and M </w:t>
            </w:r>
            <w:r w:rsidRPr="00A8057F">
              <w:rPr>
                <w:rFonts w:ascii="Arial" w:eastAsia="Arial" w:hAnsi="Arial" w:cs="Arial"/>
              </w:rPr>
              <w:t>conference</w:t>
            </w:r>
            <w:r w:rsidRPr="00A8057F">
              <w:rPr>
                <w:rFonts w:ascii="Arial" w:eastAsia="Arial" w:hAnsi="Arial" w:cs="Arial"/>
                <w:color w:val="000000"/>
              </w:rPr>
              <w:t xml:space="preserve"> </w:t>
            </w:r>
          </w:p>
          <w:p w14:paraId="1631D018"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00221E63"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Portfolio </w:t>
            </w:r>
          </w:p>
          <w:p w14:paraId="3664A3A4"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Reflection</w:t>
            </w:r>
          </w:p>
          <w:p w14:paraId="6BDBB4DC" w14:textId="6340575E"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Simulation</w:t>
            </w:r>
          </w:p>
        </w:tc>
      </w:tr>
      <w:tr w:rsidR="003529A2" w:rsidRPr="00A8057F" w14:paraId="6BCD6BF8" w14:textId="77777777" w:rsidTr="1EA438E5">
        <w:tc>
          <w:tcPr>
            <w:tcW w:w="4950" w:type="dxa"/>
            <w:shd w:val="clear" w:color="auto" w:fill="8DB3E2" w:themeFill="text2" w:themeFillTint="66"/>
          </w:tcPr>
          <w:p w14:paraId="7A83859E" w14:textId="77777777" w:rsidR="003529A2" w:rsidRPr="00A8057F" w:rsidRDefault="00B608C3" w:rsidP="009925C4">
            <w:pPr>
              <w:spacing w:after="0" w:line="240" w:lineRule="auto"/>
              <w:rPr>
                <w:rFonts w:ascii="Arial" w:eastAsia="Arial" w:hAnsi="Arial" w:cs="Arial"/>
              </w:rPr>
            </w:pPr>
            <w:r w:rsidRPr="00A8057F">
              <w:rPr>
                <w:rFonts w:ascii="Arial" w:eastAsia="Arial" w:hAnsi="Arial" w:cs="Arial"/>
              </w:rPr>
              <w:lastRenderedPageBreak/>
              <w:t xml:space="preserve">Curriculum Mapping </w:t>
            </w:r>
          </w:p>
        </w:tc>
        <w:tc>
          <w:tcPr>
            <w:tcW w:w="9175" w:type="dxa"/>
            <w:shd w:val="clear" w:color="auto" w:fill="8DB3E2" w:themeFill="text2" w:themeFillTint="66"/>
          </w:tcPr>
          <w:p w14:paraId="22A9EBF2" w14:textId="745A3404" w:rsidR="003529A2" w:rsidRPr="00A8057F" w:rsidRDefault="003529A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76FA05B0" w14:textId="77777777">
        <w:trPr>
          <w:trHeight w:val="80"/>
        </w:trPr>
        <w:tc>
          <w:tcPr>
            <w:tcW w:w="4950" w:type="dxa"/>
            <w:shd w:val="clear" w:color="auto" w:fill="A8D08D"/>
          </w:tcPr>
          <w:p w14:paraId="42B3E6C1" w14:textId="77777777" w:rsidR="003529A2" w:rsidRPr="00A8057F" w:rsidRDefault="00B608C3" w:rsidP="009925C4">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0AA8560E" w14:textId="6FE3AEA2" w:rsidR="00DD3A8E" w:rsidRPr="00A8057F" w:rsidRDefault="00DD3A8E"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Institute for Healthcare Improvement. </w:t>
            </w:r>
            <w:hyperlink r:id="rId52" w:history="1">
              <w:r w:rsidR="00AE5591" w:rsidRPr="00A8057F">
                <w:rPr>
                  <w:rStyle w:val="Hyperlink"/>
                  <w:rFonts w:ascii="Arial" w:hAnsi="Arial" w:cs="Arial"/>
                </w:rPr>
                <w:t>http://www.ihi.org/Pages/default.aspx</w:t>
              </w:r>
            </w:hyperlink>
            <w:r w:rsidR="00AE5591" w:rsidRPr="00A8057F">
              <w:rPr>
                <w:rFonts w:ascii="Arial" w:hAnsi="Arial" w:cs="Arial"/>
                <w:color w:val="000000"/>
              </w:rPr>
              <w:t>. 2020.</w:t>
            </w:r>
          </w:p>
        </w:tc>
      </w:tr>
    </w:tbl>
    <w:p w14:paraId="0B82451F"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529A2" w:rsidRPr="00A8057F" w14:paraId="7015397D" w14:textId="77777777">
        <w:trPr>
          <w:trHeight w:val="760"/>
        </w:trPr>
        <w:tc>
          <w:tcPr>
            <w:tcW w:w="14125" w:type="dxa"/>
            <w:gridSpan w:val="2"/>
            <w:shd w:val="clear" w:color="auto" w:fill="9CC3E5"/>
          </w:tcPr>
          <w:p w14:paraId="1FA2732E" w14:textId="77777777" w:rsidR="003529A2" w:rsidRPr="00A8057F" w:rsidRDefault="00821755" w:rsidP="0072509F">
            <w:pPr>
              <w:spacing w:after="0" w:line="240" w:lineRule="auto"/>
              <w:ind w:hanging="14"/>
              <w:jc w:val="center"/>
              <w:rPr>
                <w:rFonts w:ascii="Arial" w:eastAsia="Arial" w:hAnsi="Arial" w:cs="Arial"/>
                <w:b/>
                <w:i/>
              </w:rPr>
            </w:pPr>
            <w:r w:rsidRPr="00A8057F">
              <w:rPr>
                <w:rFonts w:ascii="Arial" w:eastAsia="Arial" w:hAnsi="Arial" w:cs="Arial"/>
                <w:b/>
              </w:rPr>
              <w:lastRenderedPageBreak/>
              <w:t>Systems-B</w:t>
            </w:r>
            <w:r w:rsidR="00B608C3" w:rsidRPr="00A8057F">
              <w:rPr>
                <w:rFonts w:ascii="Arial" w:eastAsia="Arial" w:hAnsi="Arial" w:cs="Arial"/>
                <w:b/>
              </w:rPr>
              <w:t>ased Practice 2: Quality Improvement</w:t>
            </w:r>
            <w:r w:rsidR="00211904" w:rsidRPr="00A8057F">
              <w:rPr>
                <w:rFonts w:ascii="Arial" w:eastAsia="Arial" w:hAnsi="Arial" w:cs="Arial"/>
                <w:b/>
              </w:rPr>
              <w:t xml:space="preserve"> (QI)</w:t>
            </w:r>
          </w:p>
          <w:p w14:paraId="3629790A" w14:textId="4195DE99" w:rsidR="003529A2" w:rsidRPr="00A8057F" w:rsidRDefault="00B608C3" w:rsidP="0072509F">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w:t>
            </w:r>
            <w:r w:rsidR="00FF3BEA" w:rsidRPr="00A8057F">
              <w:rPr>
                <w:rFonts w:ascii="Arial" w:eastAsia="Arial" w:hAnsi="Arial" w:cs="Arial"/>
              </w:rPr>
              <w:t>To d</w:t>
            </w:r>
            <w:r w:rsidRPr="00A8057F">
              <w:rPr>
                <w:rFonts w:ascii="Arial" w:eastAsia="Arial" w:hAnsi="Arial" w:cs="Arial"/>
              </w:rPr>
              <w:t xml:space="preserve">emonstrate knowledge of core quality improvement concepts and how they inform </w:t>
            </w:r>
            <w:r w:rsidR="00211904" w:rsidRPr="00A8057F">
              <w:rPr>
                <w:rFonts w:ascii="Arial" w:eastAsia="Arial" w:hAnsi="Arial" w:cs="Arial"/>
              </w:rPr>
              <w:t>the modern practice of medicine and d</w:t>
            </w:r>
            <w:r w:rsidRPr="00A8057F">
              <w:rPr>
                <w:rFonts w:ascii="Arial" w:eastAsia="Arial" w:hAnsi="Arial" w:cs="Arial"/>
              </w:rPr>
              <w:t xml:space="preserve">emonstrate competence to conduct a </w:t>
            </w:r>
            <w:r w:rsidR="00211904" w:rsidRPr="00A8057F">
              <w:rPr>
                <w:rFonts w:ascii="Arial" w:eastAsia="Arial" w:hAnsi="Arial" w:cs="Arial"/>
              </w:rPr>
              <w:t>QI</w:t>
            </w:r>
            <w:r w:rsidRPr="00A8057F">
              <w:rPr>
                <w:rFonts w:ascii="Arial" w:eastAsia="Arial" w:hAnsi="Arial" w:cs="Arial"/>
              </w:rPr>
              <w:t xml:space="preserve"> project</w:t>
            </w:r>
          </w:p>
        </w:tc>
      </w:tr>
      <w:tr w:rsidR="003529A2" w:rsidRPr="00A8057F" w14:paraId="6A2F5301" w14:textId="77777777">
        <w:tc>
          <w:tcPr>
            <w:tcW w:w="4950" w:type="dxa"/>
            <w:shd w:val="clear" w:color="auto" w:fill="FAC090"/>
          </w:tcPr>
          <w:p w14:paraId="794B6DD6" w14:textId="77777777" w:rsidR="003529A2" w:rsidRPr="00A8057F" w:rsidRDefault="00B608C3" w:rsidP="0072509F">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5DC1ADA4" w14:textId="77777777" w:rsidR="003529A2" w:rsidRPr="00A8057F" w:rsidRDefault="00B608C3" w:rsidP="0072509F">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211904" w:rsidRPr="00A8057F" w14:paraId="1062D5C2" w14:textId="77777777" w:rsidTr="00E73DA8">
        <w:tc>
          <w:tcPr>
            <w:tcW w:w="4950" w:type="dxa"/>
            <w:tcBorders>
              <w:top w:val="single" w:sz="4" w:space="0" w:color="000000"/>
              <w:bottom w:val="single" w:sz="4" w:space="0" w:color="000000"/>
            </w:tcBorders>
            <w:shd w:val="clear" w:color="auto" w:fill="C9C9C9"/>
          </w:tcPr>
          <w:p w14:paraId="349032D1" w14:textId="694E52B1" w:rsidR="00211904" w:rsidRPr="00A8057F" w:rsidRDefault="00211904" w:rsidP="0072509F">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A5385" w14:textId="0C3799E9"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Knows that </w:t>
            </w:r>
            <w:r w:rsidR="00527918">
              <w:rPr>
                <w:rFonts w:ascii="Arial" w:eastAsia="Arial" w:hAnsi="Arial" w:cs="Arial"/>
              </w:rPr>
              <w:t xml:space="preserve">QI </w:t>
            </w:r>
            <w:r w:rsidRPr="00A8057F">
              <w:rPr>
                <w:rFonts w:ascii="Arial" w:eastAsia="Arial" w:hAnsi="Arial" w:cs="Arial"/>
              </w:rPr>
              <w:t>methodologies include root cause analysis</w:t>
            </w:r>
          </w:p>
        </w:tc>
      </w:tr>
      <w:tr w:rsidR="00211904" w:rsidRPr="00A8057F" w14:paraId="12DCF2A6" w14:textId="77777777" w:rsidTr="00E73DA8">
        <w:tc>
          <w:tcPr>
            <w:tcW w:w="4950" w:type="dxa"/>
            <w:tcBorders>
              <w:top w:val="single" w:sz="4" w:space="0" w:color="000000"/>
              <w:bottom w:val="single" w:sz="4" w:space="0" w:color="000000"/>
            </w:tcBorders>
            <w:shd w:val="clear" w:color="auto" w:fill="C9C9C9"/>
          </w:tcPr>
          <w:p w14:paraId="3AAF2F0C" w14:textId="77777777" w:rsidR="00211904" w:rsidRPr="00A8057F" w:rsidRDefault="00211904" w:rsidP="0072509F">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Pr="00A8057F">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ACA258" w14:textId="33E5693C"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Is aware of institutional QI initiatives including handwashing initiatives and time-outs </w:t>
            </w:r>
          </w:p>
        </w:tc>
      </w:tr>
      <w:tr w:rsidR="00211904" w:rsidRPr="00A8057F" w14:paraId="536576F5" w14:textId="77777777" w:rsidTr="00E73DA8">
        <w:tc>
          <w:tcPr>
            <w:tcW w:w="4950" w:type="dxa"/>
            <w:tcBorders>
              <w:top w:val="single" w:sz="4" w:space="0" w:color="000000"/>
              <w:bottom w:val="single" w:sz="4" w:space="0" w:color="000000"/>
            </w:tcBorders>
            <w:shd w:val="clear" w:color="auto" w:fill="C9C9C9"/>
          </w:tcPr>
          <w:p w14:paraId="41557457" w14:textId="77777777" w:rsidR="00211904" w:rsidRPr="00A8057F" w:rsidRDefault="00211904" w:rsidP="0072509F">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Pr="00A8057F">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939389"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Participates in hospital or departmental QI committee</w:t>
            </w:r>
          </w:p>
          <w:p w14:paraId="3960D8AF" w14:textId="575CBEB5"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Has participated in a QI project, though </w:t>
            </w:r>
            <w:r w:rsidR="008E5E0B" w:rsidRPr="00A8057F">
              <w:rPr>
                <w:rFonts w:ascii="Arial" w:eastAsia="Arial" w:hAnsi="Arial" w:cs="Arial"/>
                <w:color w:val="000000" w:themeColor="text1"/>
              </w:rPr>
              <w:t xml:space="preserve">the </w:t>
            </w:r>
            <w:r w:rsidR="79A70FFE" w:rsidRPr="00A8057F">
              <w:rPr>
                <w:rFonts w:ascii="Arial" w:eastAsia="Arial" w:hAnsi="Arial" w:cs="Arial"/>
                <w:color w:val="000000" w:themeColor="text1"/>
              </w:rPr>
              <w:t>fellow</w:t>
            </w:r>
            <w:r w:rsidR="008E5E0B" w:rsidRPr="00A8057F">
              <w:rPr>
                <w:rFonts w:ascii="Arial" w:eastAsia="Arial" w:hAnsi="Arial" w:cs="Arial"/>
                <w:color w:val="000000" w:themeColor="text1"/>
              </w:rPr>
              <w:t xml:space="preserve"> </w:t>
            </w:r>
            <w:r w:rsidRPr="00A8057F">
              <w:rPr>
                <w:rFonts w:ascii="Arial" w:eastAsia="Arial" w:hAnsi="Arial" w:cs="Arial"/>
                <w:color w:val="000000" w:themeColor="text1"/>
              </w:rPr>
              <w:t>may not have yet designed a QI project</w:t>
            </w:r>
          </w:p>
        </w:tc>
      </w:tr>
      <w:tr w:rsidR="00211904" w:rsidRPr="00A8057F" w14:paraId="28103D51" w14:textId="77777777" w:rsidTr="00E73DA8">
        <w:tc>
          <w:tcPr>
            <w:tcW w:w="4950" w:type="dxa"/>
            <w:tcBorders>
              <w:top w:val="single" w:sz="4" w:space="0" w:color="000000"/>
              <w:bottom w:val="single" w:sz="4" w:space="0" w:color="000000"/>
            </w:tcBorders>
            <w:shd w:val="clear" w:color="auto" w:fill="C9C9C9"/>
          </w:tcPr>
          <w:p w14:paraId="7691767C" w14:textId="6C89DEC1" w:rsidR="00211904" w:rsidRPr="00A8057F" w:rsidRDefault="00211904" w:rsidP="0072509F">
            <w:pPr>
              <w:spacing w:after="0" w:line="240" w:lineRule="auto"/>
              <w:rPr>
                <w:rFonts w:ascii="Arial" w:eastAsia="Arial" w:hAnsi="Arial" w:cs="Arial"/>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7B58F3" w14:textId="3D5991FD" w:rsidR="00211904" w:rsidRPr="00A8057F" w:rsidRDefault="0052791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Pr>
                <w:rFonts w:ascii="Arial" w:eastAsia="Arial" w:hAnsi="Arial" w:cs="Arial"/>
              </w:rPr>
              <w:t>F</w:t>
            </w:r>
            <w:r w:rsidR="3473A02B" w:rsidRPr="00A8057F">
              <w:rPr>
                <w:rFonts w:ascii="Arial" w:eastAsia="Arial" w:hAnsi="Arial" w:cs="Arial"/>
              </w:rPr>
              <w:t>ellow</w:t>
            </w:r>
            <w:r w:rsidR="00211904" w:rsidRPr="00A8057F">
              <w:rPr>
                <w:rFonts w:ascii="Arial" w:eastAsia="Arial" w:hAnsi="Arial" w:cs="Arial"/>
              </w:rPr>
              <w:t xml:space="preserve"> works with department QI committee to analyze data from handwashing project and proposes strategies to improve compliance</w:t>
            </w:r>
          </w:p>
        </w:tc>
      </w:tr>
      <w:tr w:rsidR="00211904" w:rsidRPr="00A8057F" w14:paraId="1B262985" w14:textId="77777777" w:rsidTr="00E73DA8">
        <w:trPr>
          <w:trHeight w:val="1300"/>
        </w:trPr>
        <w:tc>
          <w:tcPr>
            <w:tcW w:w="4950" w:type="dxa"/>
            <w:tcBorders>
              <w:top w:val="single" w:sz="4" w:space="0" w:color="000000"/>
              <w:bottom w:val="single" w:sz="4" w:space="0" w:color="000000"/>
            </w:tcBorders>
            <w:shd w:val="clear" w:color="auto" w:fill="C9C9C9"/>
          </w:tcPr>
          <w:p w14:paraId="120D1A81" w14:textId="74CF78C9" w:rsidR="00211904" w:rsidRPr="00A8057F" w:rsidRDefault="00211904" w:rsidP="0072509F">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247D38"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p w14:paraId="76F4DB6D" w14:textId="16896641"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Obtains advanced QI training</w:t>
            </w:r>
          </w:p>
          <w:p w14:paraId="6151D35B" w14:textId="08A64A28" w:rsidR="00211904" w:rsidRPr="00A8057F" w:rsidRDefault="00211904" w:rsidP="00B8393D">
            <w:pPr>
              <w:pBdr>
                <w:top w:val="nil"/>
                <w:left w:val="nil"/>
                <w:bottom w:val="nil"/>
                <w:right w:val="nil"/>
                <w:between w:val="nil"/>
              </w:pBdr>
              <w:spacing w:after="0" w:line="240" w:lineRule="auto"/>
              <w:rPr>
                <w:rFonts w:ascii="Arial" w:hAnsi="Arial" w:cs="Arial"/>
              </w:rPr>
            </w:pPr>
          </w:p>
        </w:tc>
      </w:tr>
      <w:tr w:rsidR="00211904" w:rsidRPr="00A8057F" w14:paraId="51170260" w14:textId="77777777">
        <w:tc>
          <w:tcPr>
            <w:tcW w:w="4950" w:type="dxa"/>
            <w:shd w:val="clear" w:color="auto" w:fill="FFD965"/>
          </w:tcPr>
          <w:p w14:paraId="22139687" w14:textId="77777777" w:rsidR="00211904" w:rsidRPr="00A8057F" w:rsidRDefault="00211904" w:rsidP="0072509F">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3834BB40"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Direct observation </w:t>
            </w:r>
          </w:p>
          <w:p w14:paraId="7AE5735D"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E-module multiple choice tests</w:t>
            </w:r>
          </w:p>
          <w:p w14:paraId="7F62B5C5"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Medical record (chart) audit</w:t>
            </w:r>
          </w:p>
          <w:p w14:paraId="2C34901B"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0080E7DF"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Portfolio </w:t>
            </w:r>
          </w:p>
          <w:p w14:paraId="0A7CA254" w14:textId="77777777" w:rsidR="008016CF"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Reflection</w:t>
            </w:r>
          </w:p>
          <w:p w14:paraId="2E175B51" w14:textId="52330611" w:rsidR="00211904" w:rsidRPr="00A8057F" w:rsidRDefault="0021190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Simulation</w:t>
            </w:r>
          </w:p>
        </w:tc>
      </w:tr>
      <w:tr w:rsidR="003529A2" w:rsidRPr="00A8057F" w14:paraId="05E83E3E" w14:textId="77777777" w:rsidTr="1EA438E5">
        <w:tc>
          <w:tcPr>
            <w:tcW w:w="4950" w:type="dxa"/>
            <w:shd w:val="clear" w:color="auto" w:fill="8DB3E2" w:themeFill="text2" w:themeFillTint="66"/>
          </w:tcPr>
          <w:p w14:paraId="7AC2EF71" w14:textId="77777777" w:rsidR="003529A2" w:rsidRPr="00A8057F" w:rsidRDefault="00B608C3" w:rsidP="0072509F">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2368C8B3" w14:textId="7F072BA0" w:rsidR="003529A2" w:rsidRPr="00A8057F" w:rsidRDefault="003529A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1806A0DC" w14:textId="77777777">
        <w:trPr>
          <w:trHeight w:val="80"/>
        </w:trPr>
        <w:tc>
          <w:tcPr>
            <w:tcW w:w="4950" w:type="dxa"/>
            <w:shd w:val="clear" w:color="auto" w:fill="A8D08D"/>
          </w:tcPr>
          <w:p w14:paraId="7FA951D8" w14:textId="77777777" w:rsidR="003529A2" w:rsidRPr="00A8057F" w:rsidRDefault="00B608C3" w:rsidP="0072509F">
            <w:pPr>
              <w:spacing w:after="0" w:line="240" w:lineRule="auto"/>
              <w:rPr>
                <w:rFonts w:ascii="Arial" w:eastAsia="Arial" w:hAnsi="Arial" w:cs="Arial"/>
              </w:rPr>
            </w:pPr>
            <w:r w:rsidRPr="00A8057F">
              <w:rPr>
                <w:rFonts w:ascii="Arial" w:eastAsia="Arial" w:hAnsi="Arial" w:cs="Arial"/>
              </w:rPr>
              <w:t>Notes or Resources</w:t>
            </w:r>
          </w:p>
          <w:p w14:paraId="61D1FD20" w14:textId="77777777" w:rsidR="00687636" w:rsidRPr="00A8057F" w:rsidRDefault="00687636" w:rsidP="0072509F">
            <w:pPr>
              <w:spacing w:after="0" w:line="240" w:lineRule="auto"/>
              <w:rPr>
                <w:rFonts w:ascii="Arial" w:eastAsia="Arial" w:hAnsi="Arial" w:cs="Arial"/>
              </w:rPr>
            </w:pPr>
          </w:p>
          <w:p w14:paraId="39A88161" w14:textId="7342E30A" w:rsidR="00687636" w:rsidRPr="00A8057F" w:rsidRDefault="00687636" w:rsidP="0072509F">
            <w:pPr>
              <w:spacing w:after="0" w:line="240" w:lineRule="auto"/>
              <w:rPr>
                <w:rFonts w:ascii="Arial" w:eastAsia="Arial" w:hAnsi="Arial" w:cs="Arial"/>
              </w:rPr>
            </w:pPr>
          </w:p>
        </w:tc>
        <w:tc>
          <w:tcPr>
            <w:tcW w:w="9175" w:type="dxa"/>
            <w:shd w:val="clear" w:color="auto" w:fill="A8D08D"/>
          </w:tcPr>
          <w:p w14:paraId="0DCF8A3F" w14:textId="725454A2" w:rsidR="008016CF" w:rsidRPr="00A8057F" w:rsidRDefault="00B608C3"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Agency for Healthcare Research and </w:t>
            </w:r>
            <w:r w:rsidR="002441FF" w:rsidRPr="00A8057F">
              <w:rPr>
                <w:rFonts w:ascii="Arial" w:eastAsia="Arial" w:hAnsi="Arial" w:cs="Arial"/>
              </w:rPr>
              <w:t xml:space="preserve">Quality. </w:t>
            </w:r>
            <w:hyperlink r:id="rId53" w:history="1">
              <w:r w:rsidR="00AE5591" w:rsidRPr="00A8057F">
                <w:rPr>
                  <w:rStyle w:val="Hyperlink"/>
                  <w:rFonts w:ascii="Arial" w:eastAsia="Arial" w:hAnsi="Arial" w:cs="Arial"/>
                </w:rPr>
                <w:t>https://www.ahrq.gov/</w:t>
              </w:r>
            </w:hyperlink>
            <w:r w:rsidR="00AE5591" w:rsidRPr="00A8057F">
              <w:rPr>
                <w:rFonts w:ascii="Arial" w:eastAsia="Arial" w:hAnsi="Arial" w:cs="Arial"/>
              </w:rPr>
              <w:t>. 2020.</w:t>
            </w:r>
          </w:p>
          <w:p w14:paraId="283FACEF" w14:textId="52D08451" w:rsidR="00AE5591" w:rsidRPr="00A8057F" w:rsidRDefault="00AE5591" w:rsidP="00AE559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Institute for Healthcare Improvement. </w:t>
            </w:r>
            <w:hyperlink r:id="rId54" w:history="1">
              <w:r w:rsidRPr="00A8057F">
                <w:rPr>
                  <w:rStyle w:val="Hyperlink"/>
                  <w:rFonts w:ascii="Arial" w:hAnsi="Arial" w:cs="Arial"/>
                </w:rPr>
                <w:t>http://www.ihi.org/Pages/default.aspx</w:t>
              </w:r>
            </w:hyperlink>
            <w:r w:rsidRPr="00A8057F">
              <w:rPr>
                <w:rFonts w:ascii="Arial" w:hAnsi="Arial" w:cs="Arial"/>
                <w:color w:val="000000"/>
              </w:rPr>
              <w:t>. 2020.</w:t>
            </w:r>
          </w:p>
          <w:p w14:paraId="6F7BC0BE" w14:textId="77777777" w:rsidR="00AE5591" w:rsidRPr="00A8057F" w:rsidRDefault="00AE559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Shams T, Zaidat O, Yavagal D, Xavier A, Jovin T, Janardhan V. Society of Vascular and Interventional Neurology (SVIN) Stroke Interventional Laboratory Consensus (SILC) criteria: A 7M management approach to developing a stroke interventional laboratory in the era of stroke thrombectomy for large vessel occlusions. </w:t>
            </w:r>
            <w:r w:rsidRPr="00A8057F">
              <w:rPr>
                <w:rFonts w:ascii="Arial" w:hAnsi="Arial" w:cs="Arial"/>
                <w:i/>
                <w:iCs/>
                <w:color w:val="000000"/>
              </w:rPr>
              <w:t>Intervent Neurol</w:t>
            </w:r>
            <w:r w:rsidRPr="00A8057F">
              <w:rPr>
                <w:rFonts w:ascii="Arial" w:hAnsi="Arial" w:cs="Arial"/>
                <w:color w:val="000000"/>
              </w:rPr>
              <w:t xml:space="preserve">. 2016;5:1-28. </w:t>
            </w:r>
            <w:hyperlink r:id="rId55" w:history="1">
              <w:r w:rsidRPr="00A8057F">
                <w:rPr>
                  <w:rStyle w:val="Hyperlink"/>
                  <w:rFonts w:ascii="Arial" w:hAnsi="Arial" w:cs="Arial"/>
                </w:rPr>
                <w:t>https://www.karger.com/Article/Fulltext/443617#</w:t>
              </w:r>
            </w:hyperlink>
            <w:r w:rsidRPr="00A8057F">
              <w:rPr>
                <w:rFonts w:ascii="Arial" w:hAnsi="Arial" w:cs="Arial"/>
                <w:color w:val="000000"/>
              </w:rPr>
              <w:t>. 2020.</w:t>
            </w:r>
          </w:p>
          <w:p w14:paraId="7628D880" w14:textId="17539F1C" w:rsidR="00AE5591" w:rsidRPr="00A8057F" w:rsidRDefault="00AE5591" w:rsidP="00AE559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Society of Interventional Radiology. Quality </w:t>
            </w:r>
            <w:r w:rsidRPr="00A8057F">
              <w:rPr>
                <w:rFonts w:ascii="Arial" w:hAnsi="Arial" w:cs="Arial"/>
              </w:rPr>
              <w:t xml:space="preserve">and Safety Toolkit. </w:t>
            </w:r>
            <w:hyperlink r:id="rId56" w:history="1">
              <w:r w:rsidRPr="00A8057F">
                <w:rPr>
                  <w:rStyle w:val="Hyperlink"/>
                  <w:rFonts w:ascii="Arial" w:hAnsi="Arial" w:cs="Arial"/>
                </w:rPr>
                <w:t>https://www.sirweb.org/practice-resources/toolkits/quality-and-safety-toolkit/</w:t>
              </w:r>
            </w:hyperlink>
            <w:r w:rsidRPr="00A8057F">
              <w:rPr>
                <w:rFonts w:ascii="Arial" w:hAnsi="Arial" w:cs="Arial"/>
              </w:rPr>
              <w:t>. 2020.</w:t>
            </w:r>
          </w:p>
        </w:tc>
      </w:tr>
    </w:tbl>
    <w:p w14:paraId="66FAF099"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0129D" w:rsidRPr="00A8057F" w14:paraId="4B5A906F" w14:textId="77777777" w:rsidTr="00D5533C">
        <w:trPr>
          <w:trHeight w:val="760"/>
        </w:trPr>
        <w:tc>
          <w:tcPr>
            <w:tcW w:w="14125" w:type="dxa"/>
            <w:gridSpan w:val="2"/>
            <w:shd w:val="clear" w:color="auto" w:fill="9CC3E5"/>
          </w:tcPr>
          <w:p w14:paraId="4808FB85" w14:textId="77777777" w:rsidR="0090129D" w:rsidRPr="00A8057F" w:rsidRDefault="0090129D" w:rsidP="0090129D">
            <w:pPr>
              <w:spacing w:after="0" w:line="240" w:lineRule="auto"/>
              <w:ind w:left="14" w:hanging="14"/>
              <w:jc w:val="center"/>
              <w:rPr>
                <w:rFonts w:ascii="Arial" w:eastAsia="Arial" w:hAnsi="Arial" w:cs="Arial"/>
                <w:b/>
              </w:rPr>
            </w:pPr>
            <w:r w:rsidRPr="00A8057F">
              <w:rPr>
                <w:rFonts w:ascii="Arial" w:eastAsia="Arial" w:hAnsi="Arial" w:cs="Arial"/>
                <w:b/>
              </w:rPr>
              <w:lastRenderedPageBreak/>
              <w:t xml:space="preserve">Systems-Based Practice 3: System Navigation for Patient-Centered Care </w:t>
            </w:r>
          </w:p>
          <w:p w14:paraId="1BA606AB" w14:textId="77777777" w:rsidR="0090129D" w:rsidRPr="00A8057F" w:rsidRDefault="0090129D" w:rsidP="0090129D">
            <w:pPr>
              <w:spacing w:after="0" w:line="240" w:lineRule="auto"/>
              <w:ind w:left="187"/>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90129D" w:rsidRPr="00A8057F" w14:paraId="0E5253D1" w14:textId="77777777" w:rsidTr="00D5533C">
        <w:tc>
          <w:tcPr>
            <w:tcW w:w="4950" w:type="dxa"/>
            <w:shd w:val="clear" w:color="auto" w:fill="FAC090"/>
          </w:tcPr>
          <w:p w14:paraId="6C63C2A5" w14:textId="77777777" w:rsidR="0090129D" w:rsidRPr="00A8057F" w:rsidRDefault="0090129D" w:rsidP="0090129D">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4A2F295B" w14:textId="77777777" w:rsidR="0090129D" w:rsidRPr="00A8057F" w:rsidRDefault="0090129D" w:rsidP="0090129D">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90129D" w:rsidRPr="00A8057F" w14:paraId="68C66466" w14:textId="77777777" w:rsidTr="00D5533C">
        <w:tc>
          <w:tcPr>
            <w:tcW w:w="4950" w:type="dxa"/>
            <w:tcBorders>
              <w:top w:val="single" w:sz="4" w:space="0" w:color="000000"/>
              <w:bottom w:val="single" w:sz="4" w:space="0" w:color="000000"/>
            </w:tcBorders>
            <w:shd w:val="clear" w:color="auto" w:fill="C9C9C9"/>
          </w:tcPr>
          <w:p w14:paraId="351B147A" w14:textId="77777777" w:rsidR="0094782B" w:rsidRPr="0094782B" w:rsidRDefault="0090129D"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knowledge of care coordination in endovascular surgical neuroradiology imaging/procedures</w:t>
            </w:r>
          </w:p>
          <w:p w14:paraId="6AED4AF5" w14:textId="77777777" w:rsidR="0094782B" w:rsidRPr="0094782B" w:rsidRDefault="0094782B" w:rsidP="0094782B">
            <w:pPr>
              <w:spacing w:after="0" w:line="240" w:lineRule="auto"/>
              <w:rPr>
                <w:rFonts w:ascii="Arial" w:eastAsia="Arial" w:hAnsi="Arial" w:cs="Arial"/>
                <w:i/>
                <w:color w:val="000000"/>
              </w:rPr>
            </w:pPr>
          </w:p>
          <w:p w14:paraId="573868AB" w14:textId="77777777" w:rsidR="0094782B" w:rsidRPr="0094782B"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Identifies key elements for safe and effective transitions of care and hand-offs</w:t>
            </w:r>
          </w:p>
          <w:p w14:paraId="2A143C1E" w14:textId="77777777" w:rsidR="0094782B" w:rsidRPr="0094782B" w:rsidRDefault="0094782B" w:rsidP="0094782B">
            <w:pPr>
              <w:spacing w:after="0" w:line="240" w:lineRule="auto"/>
              <w:rPr>
                <w:rFonts w:ascii="Arial" w:eastAsia="Arial" w:hAnsi="Arial" w:cs="Arial"/>
                <w:i/>
                <w:color w:val="000000"/>
              </w:rPr>
            </w:pPr>
          </w:p>
          <w:p w14:paraId="64C05C86" w14:textId="65531620" w:rsidR="0090129D"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B449ED5" w14:textId="1480A2F2"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Identifies the members of the interprofessional team and describes their roles</w:t>
            </w:r>
          </w:p>
          <w:p w14:paraId="7B1E311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67A0C366"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CA36C5B"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689225AF"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Describes an </w:t>
            </w:r>
            <w:r w:rsidRPr="00A8057F">
              <w:rPr>
                <w:rFonts w:ascii="Arial" w:eastAsia="Arial" w:hAnsi="Arial" w:cs="Arial"/>
                <w:color w:val="000000"/>
              </w:rPr>
              <w:t xml:space="preserve">effective sign-out to the next </w:t>
            </w:r>
            <w:r w:rsidR="00B13DD7" w:rsidRPr="00A8057F">
              <w:rPr>
                <w:rFonts w:ascii="Arial" w:eastAsia="Arial" w:hAnsi="Arial" w:cs="Arial"/>
                <w:iCs/>
              </w:rPr>
              <w:t>endovascular surgical neuroradiology</w:t>
            </w:r>
            <w:r w:rsidR="00B13DD7" w:rsidRPr="00A8057F" w:rsidDel="00B13DD7">
              <w:rPr>
                <w:rFonts w:ascii="Arial" w:eastAsia="Arial" w:hAnsi="Arial" w:cs="Arial"/>
                <w:color w:val="000000"/>
              </w:rPr>
              <w:t xml:space="preserve"> </w:t>
            </w:r>
            <w:r w:rsidRPr="00A8057F">
              <w:rPr>
                <w:rFonts w:ascii="Arial" w:eastAsia="Arial" w:hAnsi="Arial" w:cs="Arial"/>
                <w:color w:val="000000"/>
              </w:rPr>
              <w:t>team member</w:t>
            </w:r>
          </w:p>
          <w:p w14:paraId="6294ECA2"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10109F92" w14:textId="51B41DAD" w:rsidR="0090129D" w:rsidRPr="00527918" w:rsidRDefault="0090129D" w:rsidP="00527918">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Knows that patients without insurance are less likely to get a</w:t>
            </w:r>
            <w:r w:rsidR="004911CB" w:rsidRPr="00A8057F">
              <w:rPr>
                <w:rFonts w:ascii="Arial" w:eastAsia="Arial" w:hAnsi="Arial" w:cs="Arial"/>
                <w:color w:val="000000"/>
              </w:rPr>
              <w:t>n</w:t>
            </w:r>
            <w:r w:rsidRPr="00A8057F">
              <w:rPr>
                <w:rFonts w:ascii="Arial" w:eastAsia="Arial" w:hAnsi="Arial" w:cs="Arial"/>
                <w:color w:val="000000"/>
              </w:rPr>
              <w:t xml:space="preserve"> </w:t>
            </w:r>
            <w:r w:rsidR="004911CB" w:rsidRPr="00A8057F">
              <w:rPr>
                <w:rFonts w:ascii="Arial" w:eastAsia="Arial" w:hAnsi="Arial" w:cs="Arial"/>
                <w:color w:val="000000"/>
              </w:rPr>
              <w:t>angiogram</w:t>
            </w:r>
          </w:p>
        </w:tc>
      </w:tr>
      <w:tr w:rsidR="0090129D" w:rsidRPr="00A8057F" w14:paraId="305E81E1" w14:textId="77777777" w:rsidTr="00D5533C">
        <w:tc>
          <w:tcPr>
            <w:tcW w:w="4950" w:type="dxa"/>
            <w:tcBorders>
              <w:top w:val="single" w:sz="4" w:space="0" w:color="000000"/>
              <w:bottom w:val="single" w:sz="4" w:space="0" w:color="000000"/>
            </w:tcBorders>
            <w:shd w:val="clear" w:color="auto" w:fill="C9C9C9"/>
          </w:tcPr>
          <w:p w14:paraId="5AA5A56A" w14:textId="77777777" w:rsidR="0094782B" w:rsidRPr="0094782B" w:rsidRDefault="0090129D"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Coordinates care of patients in routine endovascular surgical neuroradiology imaging/procedures effectively using the roles of interprofessional team members</w:t>
            </w:r>
          </w:p>
          <w:p w14:paraId="1FC7C002" w14:textId="77777777" w:rsidR="0094782B" w:rsidRPr="0094782B" w:rsidRDefault="0094782B" w:rsidP="0094782B">
            <w:pPr>
              <w:spacing w:after="0" w:line="240" w:lineRule="auto"/>
              <w:rPr>
                <w:rFonts w:ascii="Arial" w:eastAsia="Arial" w:hAnsi="Arial" w:cs="Arial"/>
                <w:i/>
              </w:rPr>
            </w:pPr>
          </w:p>
          <w:p w14:paraId="4D1DC0CD"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Performs safe and effective transitions of care/hand-offs in routine clinical situations</w:t>
            </w:r>
          </w:p>
          <w:p w14:paraId="097A5B88" w14:textId="77777777" w:rsidR="0094782B" w:rsidRPr="0094782B" w:rsidRDefault="0094782B" w:rsidP="0094782B">
            <w:pPr>
              <w:spacing w:after="0" w:line="240" w:lineRule="auto"/>
              <w:rPr>
                <w:rFonts w:ascii="Arial" w:eastAsia="Arial" w:hAnsi="Arial" w:cs="Arial"/>
                <w:i/>
              </w:rPr>
            </w:pPr>
          </w:p>
          <w:p w14:paraId="29ACDE1E" w14:textId="361628D4" w:rsidR="0090129D" w:rsidRPr="00A8057F" w:rsidRDefault="0094782B" w:rsidP="0094782B">
            <w:pPr>
              <w:spacing w:after="0" w:line="240" w:lineRule="auto"/>
              <w:rPr>
                <w:rFonts w:ascii="Arial" w:eastAsia="Arial" w:hAnsi="Arial" w:cs="Arial"/>
                <w:i/>
              </w:rPr>
            </w:pPr>
            <w:r w:rsidRPr="0094782B">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140AF470" w14:textId="05E367F8"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Works with other members of the </w:t>
            </w:r>
            <w:r w:rsidR="00B13DD7" w:rsidRPr="00A8057F">
              <w:rPr>
                <w:rFonts w:ascii="Arial" w:eastAsia="Arial" w:hAnsi="Arial" w:cs="Arial"/>
                <w:iCs/>
              </w:rPr>
              <w:t>endovascular surgical neuroradiology</w:t>
            </w:r>
            <w:r w:rsidR="00B13DD7" w:rsidRPr="00A8057F" w:rsidDel="00B13DD7">
              <w:rPr>
                <w:rFonts w:ascii="Arial" w:eastAsia="Arial" w:hAnsi="Arial" w:cs="Arial"/>
              </w:rPr>
              <w:t xml:space="preserve"> </w:t>
            </w:r>
            <w:r w:rsidRPr="00A8057F">
              <w:rPr>
                <w:rFonts w:ascii="Arial" w:eastAsia="Arial" w:hAnsi="Arial" w:cs="Arial"/>
              </w:rPr>
              <w:t>team (nurses, technologists) to coordinate patient imaging,</w:t>
            </w:r>
            <w:r w:rsidRPr="00A8057F">
              <w:rPr>
                <w:rFonts w:ascii="Arial" w:eastAsia="Arial" w:hAnsi="Arial" w:cs="Arial"/>
                <w:color w:val="000000"/>
              </w:rPr>
              <w:t xml:space="preserve"> but requires supervision to ensure all necessary </w:t>
            </w:r>
            <w:r w:rsidRPr="00A8057F">
              <w:rPr>
                <w:rFonts w:ascii="Arial" w:eastAsia="Arial" w:hAnsi="Arial" w:cs="Arial"/>
              </w:rPr>
              <w:t>imaging is performed</w:t>
            </w:r>
          </w:p>
          <w:p w14:paraId="35FFA522"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95668BB"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4B356FD4" w14:textId="304277CB"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Hands off a follow</w:t>
            </w:r>
            <w:r w:rsidR="00527918">
              <w:rPr>
                <w:rFonts w:ascii="Arial" w:eastAsia="Arial" w:hAnsi="Arial" w:cs="Arial"/>
                <w:color w:val="000000"/>
              </w:rPr>
              <w:t>-</w:t>
            </w:r>
            <w:r w:rsidRPr="00A8057F">
              <w:rPr>
                <w:rFonts w:ascii="Arial" w:eastAsia="Arial" w:hAnsi="Arial" w:cs="Arial"/>
                <w:color w:val="000000"/>
              </w:rPr>
              <w:t xml:space="preserve">up of </w:t>
            </w:r>
            <w:r w:rsidR="0044330A" w:rsidRPr="00A8057F">
              <w:rPr>
                <w:rFonts w:ascii="Arial" w:eastAsia="Arial" w:hAnsi="Arial" w:cs="Arial"/>
                <w:color w:val="000000"/>
              </w:rPr>
              <w:t>cerebral angiogram</w:t>
            </w:r>
          </w:p>
          <w:p w14:paraId="6D7E708B"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AF9CEB4"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789CBF29" w14:textId="26B0780A" w:rsidR="0090129D"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Identifies that the local population </w:t>
            </w:r>
            <w:r w:rsidR="004F75FE" w:rsidRPr="00A8057F">
              <w:rPr>
                <w:rFonts w:ascii="Arial" w:eastAsia="Arial" w:hAnsi="Arial" w:cs="Arial"/>
                <w:color w:val="000000"/>
              </w:rPr>
              <w:t>as high risk for stroke</w:t>
            </w:r>
          </w:p>
        </w:tc>
      </w:tr>
      <w:tr w:rsidR="0090129D" w:rsidRPr="00A8057F" w14:paraId="5A80E4F7" w14:textId="77777777" w:rsidTr="00D5533C">
        <w:tc>
          <w:tcPr>
            <w:tcW w:w="4950" w:type="dxa"/>
            <w:tcBorders>
              <w:top w:val="single" w:sz="4" w:space="0" w:color="000000"/>
              <w:bottom w:val="single" w:sz="4" w:space="0" w:color="000000"/>
            </w:tcBorders>
            <w:shd w:val="clear" w:color="auto" w:fill="C9C9C9"/>
          </w:tcPr>
          <w:p w14:paraId="55E88A6C" w14:textId="77777777" w:rsidR="0094782B" w:rsidRPr="0094782B" w:rsidRDefault="0090129D"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Coordinates care of patients in complex endovascular surgical neuroradiology imaging/procedures effectively using the roles of interprofessional team members</w:t>
            </w:r>
          </w:p>
          <w:p w14:paraId="55133A48" w14:textId="77777777" w:rsidR="0094782B" w:rsidRPr="0094782B" w:rsidRDefault="0094782B" w:rsidP="0094782B">
            <w:pPr>
              <w:spacing w:after="0" w:line="240" w:lineRule="auto"/>
              <w:rPr>
                <w:rFonts w:ascii="Arial" w:eastAsia="Arial" w:hAnsi="Arial" w:cs="Arial"/>
                <w:i/>
                <w:color w:val="000000"/>
              </w:rPr>
            </w:pPr>
          </w:p>
          <w:p w14:paraId="5DAFCF52" w14:textId="77777777" w:rsidR="0094782B" w:rsidRPr="0094782B"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Performs safe and effective transitions of care/hand-offs in complex clinical situations</w:t>
            </w:r>
          </w:p>
          <w:p w14:paraId="3CB15D99" w14:textId="77777777" w:rsidR="0094782B" w:rsidRPr="0094782B" w:rsidRDefault="0094782B" w:rsidP="0094782B">
            <w:pPr>
              <w:spacing w:after="0" w:line="240" w:lineRule="auto"/>
              <w:rPr>
                <w:rFonts w:ascii="Arial" w:eastAsia="Arial" w:hAnsi="Arial" w:cs="Arial"/>
                <w:i/>
                <w:color w:val="000000"/>
              </w:rPr>
            </w:pPr>
          </w:p>
          <w:p w14:paraId="71A89EE9" w14:textId="7B608421" w:rsidR="0090129D"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Identifies local resources available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7AA462AC" w14:textId="4432C364"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Coordinates the imaging sequencing for complex patients such as </w:t>
            </w:r>
            <w:r w:rsidR="006C6532" w:rsidRPr="00A8057F">
              <w:rPr>
                <w:rFonts w:ascii="Arial" w:eastAsia="Arial" w:hAnsi="Arial" w:cs="Arial"/>
              </w:rPr>
              <w:t>complex vascular malformations, brain aneurysm, and stroke</w:t>
            </w:r>
          </w:p>
          <w:p w14:paraId="7F3A0F9D"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2E60C52"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130D717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1039DF8C" w14:textId="3C9112A3" w:rsidR="008016CF" w:rsidRPr="00A8057F" w:rsidRDefault="0039529A"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Hands off </w:t>
            </w:r>
            <w:r w:rsidR="0042726D" w:rsidRPr="00A8057F">
              <w:rPr>
                <w:rFonts w:ascii="Arial" w:eastAsia="Arial" w:hAnsi="Arial" w:cs="Arial"/>
              </w:rPr>
              <w:t xml:space="preserve">stroke, post embolization </w:t>
            </w:r>
            <w:r w:rsidR="007B1F8B" w:rsidRPr="00A8057F">
              <w:rPr>
                <w:rFonts w:ascii="Arial" w:eastAsia="Arial" w:hAnsi="Arial" w:cs="Arial"/>
              </w:rPr>
              <w:t>patients to the neurologic care unit and stroke team</w:t>
            </w:r>
          </w:p>
          <w:p w14:paraId="50146CB4"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6BC6438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4D6AB93" w14:textId="3A9B1D77" w:rsidR="0090129D"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Identifies a </w:t>
            </w:r>
            <w:r w:rsidR="00AE6251" w:rsidRPr="00A8057F">
              <w:rPr>
                <w:rFonts w:ascii="Arial" w:eastAsia="Arial" w:hAnsi="Arial" w:cs="Arial"/>
                <w:color w:val="000000"/>
              </w:rPr>
              <w:t>subarachnoid hemorrhage support group</w:t>
            </w:r>
            <w:r w:rsidRPr="00A8057F">
              <w:rPr>
                <w:rFonts w:ascii="Arial" w:eastAsia="Arial" w:hAnsi="Arial" w:cs="Arial"/>
                <w:color w:val="000000"/>
              </w:rPr>
              <w:t xml:space="preserve"> in the community</w:t>
            </w:r>
          </w:p>
        </w:tc>
      </w:tr>
      <w:tr w:rsidR="0090129D" w:rsidRPr="00A8057F" w14:paraId="7E879011" w14:textId="77777777" w:rsidTr="00D5533C">
        <w:tc>
          <w:tcPr>
            <w:tcW w:w="4950" w:type="dxa"/>
            <w:tcBorders>
              <w:top w:val="single" w:sz="4" w:space="0" w:color="000000"/>
              <w:bottom w:val="single" w:sz="4" w:space="0" w:color="000000"/>
            </w:tcBorders>
            <w:shd w:val="clear" w:color="auto" w:fill="C9C9C9"/>
          </w:tcPr>
          <w:p w14:paraId="77332C51" w14:textId="77777777" w:rsidR="0094782B" w:rsidRPr="0094782B" w:rsidRDefault="0090129D"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Role models effective coordination of patient-centered care among different disciplines and specialties</w:t>
            </w:r>
          </w:p>
          <w:p w14:paraId="01382866" w14:textId="77777777" w:rsidR="0094782B" w:rsidRPr="0094782B" w:rsidRDefault="0094782B" w:rsidP="0094782B">
            <w:pPr>
              <w:spacing w:after="0" w:line="240" w:lineRule="auto"/>
              <w:rPr>
                <w:rFonts w:ascii="Arial" w:eastAsia="Arial" w:hAnsi="Arial" w:cs="Arial"/>
                <w:i/>
              </w:rPr>
            </w:pPr>
          </w:p>
          <w:p w14:paraId="19BA2287"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Role models safe and effective transitions of care/hand-offs</w:t>
            </w:r>
          </w:p>
          <w:p w14:paraId="14CB5662" w14:textId="77777777" w:rsidR="0094782B" w:rsidRPr="0094782B" w:rsidRDefault="0094782B" w:rsidP="0094782B">
            <w:pPr>
              <w:spacing w:after="0" w:line="240" w:lineRule="auto"/>
              <w:rPr>
                <w:rFonts w:ascii="Arial" w:eastAsia="Arial" w:hAnsi="Arial" w:cs="Arial"/>
                <w:i/>
              </w:rPr>
            </w:pPr>
          </w:p>
          <w:p w14:paraId="57BDB010" w14:textId="3CD8170E" w:rsidR="0094782B" w:rsidRDefault="0094782B" w:rsidP="0094782B">
            <w:pPr>
              <w:spacing w:after="0" w:line="240" w:lineRule="auto"/>
              <w:rPr>
                <w:rFonts w:ascii="Arial" w:eastAsia="Arial" w:hAnsi="Arial" w:cs="Arial"/>
                <w:i/>
              </w:rPr>
            </w:pPr>
          </w:p>
          <w:p w14:paraId="48F94ADA" w14:textId="1EB97413" w:rsidR="0094782B" w:rsidRDefault="0094782B" w:rsidP="0094782B">
            <w:pPr>
              <w:spacing w:after="0" w:line="240" w:lineRule="auto"/>
              <w:rPr>
                <w:rFonts w:ascii="Arial" w:eastAsia="Arial" w:hAnsi="Arial" w:cs="Arial"/>
                <w:i/>
              </w:rPr>
            </w:pPr>
          </w:p>
          <w:p w14:paraId="4BA6BF70" w14:textId="77777777" w:rsidR="0094782B" w:rsidRPr="0094782B" w:rsidRDefault="0094782B" w:rsidP="0094782B">
            <w:pPr>
              <w:spacing w:after="0" w:line="240" w:lineRule="auto"/>
              <w:rPr>
                <w:rFonts w:ascii="Arial" w:eastAsia="Arial" w:hAnsi="Arial" w:cs="Arial"/>
                <w:i/>
              </w:rPr>
            </w:pPr>
          </w:p>
          <w:p w14:paraId="016450CB" w14:textId="23183413" w:rsidR="0090129D" w:rsidRPr="00A8057F" w:rsidRDefault="0094782B" w:rsidP="0094782B">
            <w:pPr>
              <w:spacing w:after="0" w:line="240" w:lineRule="auto"/>
              <w:rPr>
                <w:rFonts w:ascii="Arial" w:eastAsia="Arial" w:hAnsi="Arial" w:cs="Arial"/>
                <w:i/>
              </w:rPr>
            </w:pPr>
            <w:r w:rsidRPr="0094782B">
              <w:rPr>
                <w:rFonts w:ascii="Arial" w:eastAsia="Arial" w:hAnsi="Arial" w:cs="Arial"/>
                <w:i/>
              </w:rPr>
              <w:t>Participates in adapting the practice to provide for the needs of specific populations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623085DB" w14:textId="40DF189E"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 xml:space="preserve">Role models and educates students and </w:t>
            </w:r>
            <w:r w:rsidR="00527918">
              <w:rPr>
                <w:rFonts w:ascii="Arial" w:eastAsia="Arial" w:hAnsi="Arial" w:cs="Arial"/>
                <w:color w:val="000000"/>
              </w:rPr>
              <w:t xml:space="preserve">more </w:t>
            </w:r>
            <w:r w:rsidRPr="00A8057F">
              <w:rPr>
                <w:rFonts w:ascii="Arial" w:eastAsia="Arial" w:hAnsi="Arial" w:cs="Arial"/>
                <w:color w:val="000000"/>
              </w:rPr>
              <w:t xml:space="preserve">junior team members regarding the engagement of </w:t>
            </w:r>
            <w:r w:rsidRPr="00A8057F">
              <w:rPr>
                <w:rFonts w:ascii="Arial" w:eastAsia="Arial" w:hAnsi="Arial" w:cs="Arial"/>
              </w:rPr>
              <w:t xml:space="preserve">the </w:t>
            </w:r>
            <w:r w:rsidR="009F61A8" w:rsidRPr="00A8057F">
              <w:rPr>
                <w:rFonts w:ascii="Arial" w:eastAsia="Arial" w:hAnsi="Arial" w:cs="Arial"/>
                <w:iCs/>
              </w:rPr>
              <w:t>endovascular surgical neuroradiology</w:t>
            </w:r>
            <w:r w:rsidR="009F61A8" w:rsidRPr="00A8057F" w:rsidDel="009F61A8">
              <w:rPr>
                <w:rFonts w:ascii="Arial" w:eastAsia="Arial" w:hAnsi="Arial" w:cs="Arial"/>
              </w:rPr>
              <w:t xml:space="preserve"> </w:t>
            </w:r>
            <w:r w:rsidRPr="00A8057F">
              <w:rPr>
                <w:rFonts w:ascii="Arial" w:eastAsia="Arial" w:hAnsi="Arial" w:cs="Arial"/>
              </w:rPr>
              <w:t>team</w:t>
            </w:r>
            <w:r w:rsidRPr="00A8057F">
              <w:rPr>
                <w:rFonts w:ascii="Arial" w:eastAsia="Arial" w:hAnsi="Arial" w:cs="Arial"/>
                <w:color w:val="000000"/>
              </w:rPr>
              <w:t xml:space="preserve"> as needed for each patient, and ensures the necessary resources have been arranged</w:t>
            </w:r>
          </w:p>
          <w:p w14:paraId="6A7DC2C6"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8EA59AB" w14:textId="77C789C2"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Provides efficient hand-offs to ICU team at the end of a rapid response event that occurred in </w:t>
            </w:r>
            <w:r w:rsidR="009F61A8" w:rsidRPr="00A8057F">
              <w:rPr>
                <w:rFonts w:ascii="Arial" w:eastAsia="Arial" w:hAnsi="Arial" w:cs="Arial"/>
                <w:iCs/>
              </w:rPr>
              <w:t>endovascular surgical neuroradiology</w:t>
            </w:r>
          </w:p>
          <w:p w14:paraId="520D9E60" w14:textId="00FA7B45"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Coordinates and prioritizes consultant input for a new high</w:t>
            </w:r>
            <w:r w:rsidR="00527918">
              <w:rPr>
                <w:rFonts w:ascii="Arial" w:eastAsia="Arial" w:hAnsi="Arial" w:cs="Arial"/>
                <w:color w:val="000000"/>
              </w:rPr>
              <w:t>-</w:t>
            </w:r>
            <w:r w:rsidRPr="00A8057F">
              <w:rPr>
                <w:rFonts w:ascii="Arial" w:eastAsia="Arial" w:hAnsi="Arial" w:cs="Arial"/>
                <w:color w:val="000000"/>
              </w:rPr>
              <w:t>risk diagnosis to ensure the patient gets appropriate follow-up</w:t>
            </w:r>
          </w:p>
          <w:p w14:paraId="40D1A04F" w14:textId="53D4E269"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Guides residents in an effective post-procedure hand</w:t>
            </w:r>
            <w:r w:rsidR="00527918">
              <w:rPr>
                <w:rFonts w:ascii="Arial" w:eastAsia="Arial" w:hAnsi="Arial" w:cs="Arial"/>
              </w:rPr>
              <w:t>-</w:t>
            </w:r>
            <w:r w:rsidRPr="00A8057F">
              <w:rPr>
                <w:rFonts w:ascii="Arial" w:eastAsia="Arial" w:hAnsi="Arial" w:cs="Arial"/>
              </w:rPr>
              <w:t>off to the referring service</w:t>
            </w:r>
          </w:p>
          <w:p w14:paraId="23915F96"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7F6C7313" w14:textId="44FFC766" w:rsidR="0090129D" w:rsidRPr="00A8057F" w:rsidRDefault="0087430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Participates in stroke awareness outreach programs</w:t>
            </w:r>
          </w:p>
        </w:tc>
      </w:tr>
      <w:tr w:rsidR="0090129D" w:rsidRPr="00A8057F" w14:paraId="00172291" w14:textId="77777777" w:rsidTr="00D5533C">
        <w:tc>
          <w:tcPr>
            <w:tcW w:w="4950" w:type="dxa"/>
            <w:tcBorders>
              <w:top w:val="single" w:sz="4" w:space="0" w:color="000000"/>
              <w:bottom w:val="single" w:sz="4" w:space="0" w:color="000000"/>
            </w:tcBorders>
            <w:shd w:val="clear" w:color="auto" w:fill="C9C9C9"/>
          </w:tcPr>
          <w:p w14:paraId="427CF8D8" w14:textId="77777777" w:rsidR="0094782B" w:rsidRPr="0094782B" w:rsidRDefault="0090129D" w:rsidP="0094782B">
            <w:pPr>
              <w:spacing w:after="0" w:line="240" w:lineRule="auto"/>
              <w:rPr>
                <w:rFonts w:ascii="Arial" w:eastAsia="Arial" w:hAnsi="Arial" w:cs="Arial"/>
                <w:i/>
              </w:rPr>
            </w:pPr>
            <w:r w:rsidRPr="00A8057F">
              <w:rPr>
                <w:rFonts w:ascii="Arial" w:eastAsia="Arial" w:hAnsi="Arial" w:cs="Arial"/>
                <w:b/>
              </w:rPr>
              <w:lastRenderedPageBreak/>
              <w:t>Level 5</w:t>
            </w:r>
            <w:r w:rsidRPr="00A8057F">
              <w:rPr>
                <w:rFonts w:ascii="Arial" w:eastAsia="Arial" w:hAnsi="Arial" w:cs="Arial"/>
              </w:rPr>
              <w:t xml:space="preserve"> </w:t>
            </w:r>
            <w:r w:rsidR="0094782B" w:rsidRPr="0094782B">
              <w:rPr>
                <w:rFonts w:ascii="Arial" w:eastAsia="Arial" w:hAnsi="Arial" w:cs="Arial"/>
                <w:i/>
              </w:rPr>
              <w:t>Analyzes the process of care coordination and leads in the design and implementation of improvements</w:t>
            </w:r>
          </w:p>
          <w:p w14:paraId="4F63430B" w14:textId="77777777" w:rsidR="0094782B" w:rsidRPr="0094782B" w:rsidRDefault="0094782B" w:rsidP="0094782B">
            <w:pPr>
              <w:spacing w:after="0" w:line="240" w:lineRule="auto"/>
              <w:rPr>
                <w:rFonts w:ascii="Arial" w:eastAsia="Arial" w:hAnsi="Arial" w:cs="Arial"/>
                <w:i/>
              </w:rPr>
            </w:pPr>
          </w:p>
          <w:p w14:paraId="69E3BFE1"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Improves quality of transitions of care to optimize patient outcomes</w:t>
            </w:r>
          </w:p>
          <w:p w14:paraId="61450FB3" w14:textId="77777777" w:rsidR="0094782B" w:rsidRPr="0094782B" w:rsidRDefault="0094782B" w:rsidP="0094782B">
            <w:pPr>
              <w:spacing w:after="0" w:line="240" w:lineRule="auto"/>
              <w:rPr>
                <w:rFonts w:ascii="Arial" w:eastAsia="Arial" w:hAnsi="Arial" w:cs="Arial"/>
                <w:i/>
              </w:rPr>
            </w:pPr>
          </w:p>
          <w:p w14:paraId="4C4A3B98" w14:textId="6B87957F" w:rsidR="0090129D" w:rsidRPr="00A8057F" w:rsidRDefault="0094782B" w:rsidP="0094782B">
            <w:pPr>
              <w:spacing w:after="0" w:line="240" w:lineRule="auto"/>
              <w:rPr>
                <w:rFonts w:ascii="Arial" w:eastAsia="Arial" w:hAnsi="Arial" w:cs="Arial"/>
                <w:i/>
              </w:rPr>
            </w:pPr>
            <w:r w:rsidRPr="0094782B">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33942BA3"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Works with hospital or ambulatory site team members or leadership to analyze care coordination in that setting, and takes a leadership role in designing and implementing changes to improve the care coordination process</w:t>
            </w:r>
          </w:p>
          <w:p w14:paraId="740E08BC"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AD32571"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Works with a QI mentor to identify better hand-off tools or to improve teaching sessions</w:t>
            </w:r>
          </w:p>
          <w:p w14:paraId="1E127851" w14:textId="1F352041"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4232E3C"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56850210"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Works with local outreach programs to develop screening for </w:t>
            </w:r>
            <w:r w:rsidR="00195680" w:rsidRPr="00A8057F">
              <w:rPr>
                <w:rFonts w:ascii="Arial" w:eastAsia="Arial" w:hAnsi="Arial" w:cs="Arial"/>
                <w:color w:val="000000"/>
              </w:rPr>
              <w:t>carotid stenosis</w:t>
            </w:r>
          </w:p>
          <w:p w14:paraId="1DA5E38C" w14:textId="350FA56E" w:rsidR="0048227C" w:rsidRPr="00A8057F" w:rsidRDefault="00F40A44"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Works with local </w:t>
            </w:r>
            <w:r w:rsidR="00527918">
              <w:rPr>
                <w:rFonts w:ascii="Arial" w:eastAsia="Arial" w:hAnsi="Arial" w:cs="Arial"/>
                <w:color w:val="000000"/>
              </w:rPr>
              <w:t xml:space="preserve">emergency medical services </w:t>
            </w:r>
            <w:r w:rsidRPr="00A8057F">
              <w:rPr>
                <w:rFonts w:ascii="Arial" w:eastAsia="Arial" w:hAnsi="Arial" w:cs="Arial"/>
                <w:color w:val="000000"/>
              </w:rPr>
              <w:t>to create guidelines for pre</w:t>
            </w:r>
            <w:r w:rsidR="00527918">
              <w:rPr>
                <w:rFonts w:ascii="Arial" w:eastAsia="Arial" w:hAnsi="Arial" w:cs="Arial"/>
                <w:color w:val="000000"/>
              </w:rPr>
              <w:t>-</w:t>
            </w:r>
            <w:r w:rsidRPr="00A8057F">
              <w:rPr>
                <w:rFonts w:ascii="Arial" w:eastAsia="Arial" w:hAnsi="Arial" w:cs="Arial"/>
                <w:color w:val="000000"/>
              </w:rPr>
              <w:t xml:space="preserve">hospital </w:t>
            </w:r>
            <w:r w:rsidR="00E801D8" w:rsidRPr="00A8057F">
              <w:rPr>
                <w:rFonts w:ascii="Arial" w:eastAsia="Arial" w:hAnsi="Arial" w:cs="Arial"/>
                <w:color w:val="000000"/>
              </w:rPr>
              <w:t>triage of stroke</w:t>
            </w:r>
          </w:p>
        </w:tc>
      </w:tr>
      <w:tr w:rsidR="0090129D" w:rsidRPr="00A8057F" w14:paraId="6B2DF8A9" w14:textId="77777777" w:rsidTr="00D5533C">
        <w:tc>
          <w:tcPr>
            <w:tcW w:w="4950" w:type="dxa"/>
            <w:shd w:val="clear" w:color="auto" w:fill="FFD965"/>
          </w:tcPr>
          <w:p w14:paraId="1295CAB4" w14:textId="77777777" w:rsidR="0090129D" w:rsidRPr="00A8057F" w:rsidRDefault="0090129D" w:rsidP="0090129D">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7BCD9F6E" w14:textId="28FEBBA3"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10E99471"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Learning portfolio</w:t>
            </w:r>
          </w:p>
          <w:p w14:paraId="0C642DA1"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Medical record (chart) audit</w:t>
            </w:r>
          </w:p>
          <w:p w14:paraId="1019CA26"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4F9F86B9" w14:textId="4F712425"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w:t>
            </w:r>
            <w:r w:rsidR="00527918">
              <w:rPr>
                <w:rFonts w:ascii="Arial" w:eastAsia="Arial" w:hAnsi="Arial" w:cs="Arial"/>
                <w:color w:val="000000"/>
              </w:rPr>
              <w:t>SCE</w:t>
            </w:r>
          </w:p>
          <w:p w14:paraId="43DC6647"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Review of sign-out tools</w:t>
            </w:r>
          </w:p>
          <w:p w14:paraId="7BD31087" w14:textId="69AA4315" w:rsidR="0090129D"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Use/Completion of checklists </w:t>
            </w:r>
          </w:p>
        </w:tc>
      </w:tr>
      <w:tr w:rsidR="0090129D" w:rsidRPr="00A8057F" w14:paraId="5C25434E" w14:textId="77777777" w:rsidTr="00D5533C">
        <w:tc>
          <w:tcPr>
            <w:tcW w:w="4950" w:type="dxa"/>
            <w:shd w:val="clear" w:color="auto" w:fill="8DB3E2"/>
          </w:tcPr>
          <w:p w14:paraId="5DA961B4" w14:textId="77777777" w:rsidR="0090129D" w:rsidRPr="00A8057F" w:rsidRDefault="0090129D" w:rsidP="0090129D">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cPr>
          <w:p w14:paraId="46162F66" w14:textId="7AA4085A" w:rsidR="0090129D"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90129D" w:rsidRPr="00A8057F" w14:paraId="658CAE21" w14:textId="77777777" w:rsidTr="00D5533C">
        <w:trPr>
          <w:trHeight w:val="80"/>
        </w:trPr>
        <w:tc>
          <w:tcPr>
            <w:tcW w:w="4950" w:type="dxa"/>
            <w:shd w:val="clear" w:color="auto" w:fill="A8D08D"/>
          </w:tcPr>
          <w:p w14:paraId="1C93ECB7" w14:textId="77777777" w:rsidR="0090129D" w:rsidRPr="00A8057F" w:rsidRDefault="0090129D" w:rsidP="0090129D">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3B087551"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Working with the local population the </w:t>
            </w:r>
            <w:r w:rsidR="004275B5" w:rsidRPr="00A8057F">
              <w:rPr>
                <w:rFonts w:ascii="Arial" w:eastAsia="Arial" w:hAnsi="Arial" w:cs="Arial"/>
              </w:rPr>
              <w:t xml:space="preserve">fellow </w:t>
            </w:r>
            <w:r w:rsidRPr="00A8057F">
              <w:rPr>
                <w:rFonts w:ascii="Arial" w:eastAsia="Arial" w:hAnsi="Arial" w:cs="Arial"/>
              </w:rPr>
              <w:t xml:space="preserve">can participate in areas within or outside of </w:t>
            </w:r>
            <w:r w:rsidR="00DA025A" w:rsidRPr="00A8057F">
              <w:rPr>
                <w:rFonts w:ascii="Arial" w:eastAsia="Arial" w:hAnsi="Arial" w:cs="Arial"/>
                <w:iCs/>
              </w:rPr>
              <w:t>endovascular surgical neuroradiology</w:t>
            </w:r>
            <w:r w:rsidR="00DA025A" w:rsidRPr="00A8057F" w:rsidDel="00DA025A">
              <w:rPr>
                <w:rFonts w:ascii="Arial" w:eastAsia="Arial" w:hAnsi="Arial" w:cs="Arial"/>
              </w:rPr>
              <w:t xml:space="preserve"> </w:t>
            </w:r>
            <w:r w:rsidRPr="00A8057F">
              <w:rPr>
                <w:rFonts w:ascii="Arial" w:eastAsia="Arial" w:hAnsi="Arial" w:cs="Arial"/>
              </w:rPr>
              <w:t>(e.g., open door clinics)</w:t>
            </w:r>
          </w:p>
          <w:p w14:paraId="226F8B2F" w14:textId="77777777" w:rsidR="008016CF"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Institutional hand-off guidelines</w:t>
            </w:r>
          </w:p>
          <w:p w14:paraId="1CFB08C8" w14:textId="7DE761BC" w:rsidR="0090129D" w:rsidRPr="00A8057F" w:rsidRDefault="0090129D"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Joint Commission Center for Transforming Healthcare. Hand-off Communications Targeted Solutions Tool. </w:t>
            </w:r>
            <w:hyperlink r:id="rId57" w:history="1">
              <w:r w:rsidR="00AE5591" w:rsidRPr="00A8057F">
                <w:rPr>
                  <w:rStyle w:val="Hyperlink"/>
                  <w:rFonts w:ascii="Arial" w:eastAsia="Arial" w:hAnsi="Arial" w:cs="Arial"/>
                </w:rPr>
                <w:t>https://www.centerfortransforminghealthcare.org/tsthoc.aspx</w:t>
              </w:r>
            </w:hyperlink>
            <w:r w:rsidR="00AE5591" w:rsidRPr="00A8057F">
              <w:rPr>
                <w:rFonts w:ascii="Arial" w:eastAsia="Arial" w:hAnsi="Arial" w:cs="Arial"/>
              </w:rPr>
              <w:t>. 2020.</w:t>
            </w:r>
          </w:p>
        </w:tc>
      </w:tr>
    </w:tbl>
    <w:p w14:paraId="3DFC0F14"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52F6" w:rsidRPr="00A8057F" w14:paraId="51052306" w14:textId="77777777" w:rsidTr="00D5533C">
        <w:trPr>
          <w:trHeight w:val="760"/>
        </w:trPr>
        <w:tc>
          <w:tcPr>
            <w:tcW w:w="14125" w:type="dxa"/>
            <w:gridSpan w:val="2"/>
            <w:shd w:val="clear" w:color="auto" w:fill="9CC3E5"/>
          </w:tcPr>
          <w:p w14:paraId="75E78215" w14:textId="428487AB" w:rsidR="00D452F6" w:rsidRPr="00A8057F" w:rsidRDefault="00D452F6" w:rsidP="00D452F6">
            <w:pPr>
              <w:spacing w:after="0" w:line="240" w:lineRule="auto"/>
              <w:ind w:left="14" w:hanging="14"/>
              <w:jc w:val="center"/>
              <w:rPr>
                <w:rFonts w:ascii="Arial" w:eastAsia="Arial" w:hAnsi="Arial" w:cs="Arial"/>
                <w:b/>
              </w:rPr>
            </w:pPr>
            <w:r w:rsidRPr="00A8057F">
              <w:rPr>
                <w:rFonts w:ascii="Arial" w:eastAsia="Arial" w:hAnsi="Arial" w:cs="Arial"/>
                <w:b/>
              </w:rPr>
              <w:lastRenderedPageBreak/>
              <w:t>Systems-Based Practice 4: Physician Role in Health Care Systems</w:t>
            </w:r>
          </w:p>
          <w:p w14:paraId="4D765E1B" w14:textId="71180103" w:rsidR="00D452F6" w:rsidRPr="00A8057F" w:rsidRDefault="00D452F6" w:rsidP="00D452F6">
            <w:pPr>
              <w:spacing w:after="0" w:line="240" w:lineRule="auto"/>
              <w:ind w:left="187"/>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understand </w:t>
            </w:r>
            <w:r w:rsidR="00527918">
              <w:rPr>
                <w:rFonts w:ascii="Arial" w:eastAsia="Arial" w:hAnsi="Arial" w:cs="Arial"/>
              </w:rPr>
              <w:t xml:space="preserve">the </w:t>
            </w:r>
            <w:r w:rsidR="00C97A6B">
              <w:rPr>
                <w:rFonts w:ascii="Arial" w:eastAsia="Arial" w:hAnsi="Arial" w:cs="Arial"/>
              </w:rPr>
              <w:t>physician’s</w:t>
            </w:r>
            <w:r w:rsidR="00527918">
              <w:rPr>
                <w:rFonts w:ascii="Arial" w:eastAsia="Arial" w:hAnsi="Arial" w:cs="Arial"/>
              </w:rPr>
              <w:t xml:space="preserve"> </w:t>
            </w:r>
            <w:r w:rsidRPr="00A8057F">
              <w:rPr>
                <w:rFonts w:ascii="Arial" w:eastAsia="Arial" w:hAnsi="Arial" w:cs="Arial"/>
              </w:rPr>
              <w:t>role in the complex health care system and how to optimize the system to improve patient care and the health system’s performance</w:t>
            </w:r>
          </w:p>
        </w:tc>
      </w:tr>
      <w:tr w:rsidR="00D452F6" w:rsidRPr="00A8057F" w14:paraId="4333E51B" w14:textId="77777777" w:rsidTr="00D5533C">
        <w:tc>
          <w:tcPr>
            <w:tcW w:w="4950" w:type="dxa"/>
            <w:shd w:val="clear" w:color="auto" w:fill="FAC090"/>
          </w:tcPr>
          <w:p w14:paraId="4D1D88A0" w14:textId="77777777" w:rsidR="00D452F6" w:rsidRPr="00A8057F" w:rsidRDefault="00D452F6" w:rsidP="00D452F6">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010F4E1A" w14:textId="77777777" w:rsidR="00D452F6" w:rsidRPr="00A8057F" w:rsidRDefault="00D452F6" w:rsidP="00D452F6">
            <w:pPr>
              <w:spacing w:after="0" w:line="240" w:lineRule="auto"/>
              <w:jc w:val="center"/>
              <w:rPr>
                <w:rFonts w:ascii="Arial" w:eastAsia="Arial" w:hAnsi="Arial" w:cs="Arial"/>
                <w:b/>
              </w:rPr>
            </w:pPr>
            <w:r w:rsidRPr="00A8057F">
              <w:rPr>
                <w:rFonts w:ascii="Arial" w:eastAsia="Arial" w:hAnsi="Arial" w:cs="Arial"/>
                <w:b/>
              </w:rPr>
              <w:t>Examples</w:t>
            </w:r>
          </w:p>
        </w:tc>
      </w:tr>
      <w:tr w:rsidR="00D452F6" w:rsidRPr="00A8057F" w14:paraId="46A53EC2" w14:textId="77777777" w:rsidTr="00D5533C">
        <w:tc>
          <w:tcPr>
            <w:tcW w:w="4950" w:type="dxa"/>
            <w:tcBorders>
              <w:top w:val="single" w:sz="4" w:space="0" w:color="000000"/>
              <w:bottom w:val="single" w:sz="4" w:space="0" w:color="000000"/>
            </w:tcBorders>
            <w:shd w:val="clear" w:color="auto" w:fill="C9C9C9"/>
          </w:tcPr>
          <w:p w14:paraId="38D407C9" w14:textId="77777777" w:rsidR="0094782B" w:rsidRPr="0094782B" w:rsidRDefault="00D452F6"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Identifies key components of the complex health care system (e.g., hospital, finance, personnel, technology)</w:t>
            </w:r>
          </w:p>
          <w:p w14:paraId="393B7792" w14:textId="77777777" w:rsidR="0094782B" w:rsidRPr="0094782B" w:rsidRDefault="0094782B" w:rsidP="0094782B">
            <w:pPr>
              <w:spacing w:after="0" w:line="240" w:lineRule="auto"/>
              <w:rPr>
                <w:rFonts w:ascii="Arial" w:eastAsia="Arial" w:hAnsi="Arial" w:cs="Arial"/>
                <w:i/>
                <w:color w:val="000000"/>
              </w:rPr>
            </w:pPr>
          </w:p>
          <w:p w14:paraId="070807DD" w14:textId="3DF0AA8A" w:rsidR="00D452F6"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Describes the mechanisms for reimbursement, including types of payors</w:t>
            </w:r>
          </w:p>
        </w:tc>
        <w:tc>
          <w:tcPr>
            <w:tcW w:w="9175" w:type="dxa"/>
            <w:tcBorders>
              <w:top w:val="single" w:sz="4" w:space="0" w:color="000000"/>
              <w:left w:val="nil"/>
              <w:bottom w:val="single" w:sz="4" w:space="0" w:color="000000"/>
              <w:right w:val="single" w:sz="8" w:space="0" w:color="000000"/>
            </w:tcBorders>
            <w:shd w:val="clear" w:color="auto" w:fill="C9C9C9"/>
          </w:tcPr>
          <w:p w14:paraId="282D951F"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Recognizes that multiple components exist in a health care system, including various practice settings, reimbursement models, and types of insurance</w:t>
            </w:r>
          </w:p>
          <w:p w14:paraId="6589E8B4"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06E3D047"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3F30F476" w14:textId="4B6AD116"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Describes various payment systems, such as Medicare, Medicaid, the US Department of Veterans Affairs</w:t>
            </w:r>
            <w:r w:rsidR="00337314">
              <w:rPr>
                <w:rFonts w:ascii="Arial" w:eastAsia="Arial" w:hAnsi="Arial" w:cs="Arial"/>
                <w:color w:val="000000"/>
              </w:rPr>
              <w:t xml:space="preserve"> (VA)</w:t>
            </w:r>
            <w:r w:rsidRPr="00A8057F">
              <w:rPr>
                <w:rFonts w:ascii="Arial" w:eastAsia="Arial" w:hAnsi="Arial" w:cs="Arial"/>
                <w:color w:val="000000"/>
              </w:rPr>
              <w:t>, and commercial third-party payors</w:t>
            </w:r>
          </w:p>
          <w:p w14:paraId="3F3746D5" w14:textId="721C352D" w:rsidR="00D452F6"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Describes various practice models</w:t>
            </w:r>
          </w:p>
        </w:tc>
      </w:tr>
      <w:tr w:rsidR="00D452F6" w:rsidRPr="00A8057F" w14:paraId="07EEAE46" w14:textId="77777777" w:rsidTr="00D5533C">
        <w:tc>
          <w:tcPr>
            <w:tcW w:w="4950" w:type="dxa"/>
            <w:tcBorders>
              <w:top w:val="single" w:sz="4" w:space="0" w:color="000000"/>
              <w:bottom w:val="single" w:sz="4" w:space="0" w:color="000000"/>
            </w:tcBorders>
            <w:shd w:val="clear" w:color="auto" w:fill="C9C9C9"/>
          </w:tcPr>
          <w:p w14:paraId="0DA5C739" w14:textId="77777777" w:rsidR="0094782B" w:rsidRPr="0094782B" w:rsidRDefault="00D452F6"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Describes how components of a complex health care system are interrelated, and how this impacts patient care</w:t>
            </w:r>
          </w:p>
          <w:p w14:paraId="2BD887FC" w14:textId="77777777" w:rsidR="0094782B" w:rsidRPr="0094782B" w:rsidRDefault="0094782B" w:rsidP="0094782B">
            <w:pPr>
              <w:spacing w:after="0" w:line="240" w:lineRule="auto"/>
              <w:rPr>
                <w:rFonts w:ascii="Arial" w:eastAsia="Arial" w:hAnsi="Arial" w:cs="Arial"/>
                <w:i/>
              </w:rPr>
            </w:pPr>
          </w:p>
          <w:p w14:paraId="58EC375A" w14:textId="6D8C9E45" w:rsidR="00D452F6" w:rsidRPr="00A8057F" w:rsidRDefault="0094782B" w:rsidP="0094782B">
            <w:pPr>
              <w:spacing w:after="0" w:line="240" w:lineRule="auto"/>
              <w:rPr>
                <w:rFonts w:ascii="Arial" w:eastAsia="Arial" w:hAnsi="Arial" w:cs="Arial"/>
                <w:i/>
              </w:rPr>
            </w:pPr>
            <w:r w:rsidRPr="0094782B">
              <w:rPr>
                <w:rFonts w:ascii="Arial" w:eastAsia="Arial" w:hAnsi="Arial" w:cs="Arial"/>
                <w:i/>
              </w:rPr>
              <w:t>States relative cost of common procedures</w:t>
            </w:r>
          </w:p>
        </w:tc>
        <w:tc>
          <w:tcPr>
            <w:tcW w:w="9175" w:type="dxa"/>
            <w:tcBorders>
              <w:top w:val="single" w:sz="4" w:space="0" w:color="000000"/>
              <w:left w:val="nil"/>
              <w:bottom w:val="single" w:sz="4" w:space="0" w:color="000000"/>
              <w:right w:val="single" w:sz="8" w:space="0" w:color="000000"/>
            </w:tcBorders>
            <w:shd w:val="clear" w:color="auto" w:fill="C9C9C9"/>
          </w:tcPr>
          <w:p w14:paraId="3B04D665"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Understands that pre-authorization may impact patient care and remuneration to the health system</w:t>
            </w:r>
          </w:p>
          <w:p w14:paraId="2EF0BFE8"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414A85E"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78E86EC7" w14:textId="40EBB146" w:rsidR="00D452F6"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States relative costs of </w:t>
            </w:r>
            <w:r w:rsidR="001D12EE" w:rsidRPr="00A8057F">
              <w:rPr>
                <w:rFonts w:ascii="Arial" w:eastAsia="Arial" w:hAnsi="Arial" w:cs="Arial"/>
                <w:color w:val="000000"/>
              </w:rPr>
              <w:t>CT</w:t>
            </w:r>
            <w:r w:rsidR="00527918">
              <w:rPr>
                <w:rFonts w:ascii="Arial" w:eastAsia="Arial" w:hAnsi="Arial" w:cs="Arial"/>
                <w:color w:val="000000"/>
              </w:rPr>
              <w:t xml:space="preserve"> angiography</w:t>
            </w:r>
            <w:r w:rsidR="001D12EE" w:rsidRPr="00A8057F">
              <w:rPr>
                <w:rFonts w:ascii="Arial" w:eastAsia="Arial" w:hAnsi="Arial" w:cs="Arial"/>
                <w:color w:val="000000"/>
              </w:rPr>
              <w:t xml:space="preserve"> v</w:t>
            </w:r>
            <w:r w:rsidR="00527918">
              <w:rPr>
                <w:rFonts w:ascii="Arial" w:eastAsia="Arial" w:hAnsi="Arial" w:cs="Arial"/>
                <w:color w:val="000000"/>
              </w:rPr>
              <w:t>ersu</w:t>
            </w:r>
            <w:r w:rsidR="001D12EE" w:rsidRPr="00A8057F">
              <w:rPr>
                <w:rFonts w:ascii="Arial" w:eastAsia="Arial" w:hAnsi="Arial" w:cs="Arial"/>
                <w:color w:val="000000"/>
              </w:rPr>
              <w:t>s catheter angiography</w:t>
            </w:r>
          </w:p>
        </w:tc>
      </w:tr>
      <w:tr w:rsidR="00D452F6" w:rsidRPr="00A8057F" w14:paraId="759683FA" w14:textId="77777777" w:rsidTr="00D5533C">
        <w:tc>
          <w:tcPr>
            <w:tcW w:w="4950" w:type="dxa"/>
            <w:tcBorders>
              <w:top w:val="single" w:sz="4" w:space="0" w:color="000000"/>
              <w:bottom w:val="single" w:sz="4" w:space="0" w:color="000000"/>
            </w:tcBorders>
            <w:shd w:val="clear" w:color="auto" w:fill="C9C9C9"/>
          </w:tcPr>
          <w:p w14:paraId="35B9C79E" w14:textId="77777777" w:rsidR="0094782B" w:rsidRPr="0094782B" w:rsidRDefault="00D452F6"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Discusses how individual practice affects the broader system (e.g., length of stay, readmission rates, clinical efficiency)</w:t>
            </w:r>
          </w:p>
          <w:p w14:paraId="332BCABF" w14:textId="77777777" w:rsidR="0094782B" w:rsidRPr="0094782B" w:rsidRDefault="0094782B" w:rsidP="0094782B">
            <w:pPr>
              <w:spacing w:after="0" w:line="240" w:lineRule="auto"/>
              <w:rPr>
                <w:rFonts w:ascii="Arial" w:eastAsia="Arial" w:hAnsi="Arial" w:cs="Arial"/>
                <w:i/>
                <w:color w:val="000000"/>
              </w:rPr>
            </w:pPr>
          </w:p>
          <w:p w14:paraId="2B182101" w14:textId="56754AB3" w:rsidR="00D452F6"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Describes the technical and professional components of neurointerventional procedural costs</w:t>
            </w:r>
          </w:p>
        </w:tc>
        <w:tc>
          <w:tcPr>
            <w:tcW w:w="9175" w:type="dxa"/>
            <w:tcBorders>
              <w:top w:val="single" w:sz="4" w:space="0" w:color="000000"/>
              <w:left w:val="nil"/>
              <w:bottom w:val="single" w:sz="4" w:space="0" w:color="000000"/>
              <w:right w:val="single" w:sz="8" w:space="0" w:color="000000"/>
            </w:tcBorders>
            <w:shd w:val="clear" w:color="auto" w:fill="C9C9C9"/>
          </w:tcPr>
          <w:p w14:paraId="32714CA3"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Understands that turnaround times and dictation errors may affect patient care, e.g., length of stay, which impacts the broader system</w:t>
            </w:r>
          </w:p>
          <w:p w14:paraId="71DB9CC9"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48BA207F"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228C25E5" w14:textId="111AB5B8" w:rsidR="00D452F6"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Differentiates between the technical and professional costs of a</w:t>
            </w:r>
            <w:r w:rsidR="005F3DFE" w:rsidRPr="00A8057F">
              <w:rPr>
                <w:rFonts w:ascii="Arial" w:eastAsia="Arial" w:hAnsi="Arial" w:cs="Arial"/>
                <w:color w:val="000000"/>
              </w:rPr>
              <w:t xml:space="preserve"> cerebral angiogram</w:t>
            </w:r>
          </w:p>
        </w:tc>
      </w:tr>
      <w:tr w:rsidR="00D452F6" w:rsidRPr="00A8057F" w14:paraId="5B420CD0" w14:textId="77777777" w:rsidTr="00D5533C">
        <w:tc>
          <w:tcPr>
            <w:tcW w:w="4950" w:type="dxa"/>
            <w:tcBorders>
              <w:top w:val="single" w:sz="4" w:space="0" w:color="000000"/>
              <w:bottom w:val="single" w:sz="4" w:space="0" w:color="000000"/>
            </w:tcBorders>
            <w:shd w:val="clear" w:color="auto" w:fill="C9C9C9"/>
          </w:tcPr>
          <w:p w14:paraId="4605F664" w14:textId="77777777" w:rsidR="0094782B" w:rsidRPr="0094782B" w:rsidRDefault="00D452F6"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Manages various components of the complex health care system to provide efficient and effective patient care and transitions of care</w:t>
            </w:r>
          </w:p>
          <w:p w14:paraId="6DCA29F9" w14:textId="77777777" w:rsidR="0094782B" w:rsidRPr="0094782B" w:rsidRDefault="0094782B" w:rsidP="0094782B">
            <w:pPr>
              <w:spacing w:after="0" w:line="240" w:lineRule="auto"/>
              <w:rPr>
                <w:rFonts w:ascii="Arial" w:eastAsia="Arial" w:hAnsi="Arial" w:cs="Arial"/>
                <w:i/>
              </w:rPr>
            </w:pPr>
          </w:p>
          <w:p w14:paraId="23EED68B" w14:textId="7FB938E1" w:rsidR="00D452F6" w:rsidRPr="00A8057F" w:rsidRDefault="0094782B" w:rsidP="0094782B">
            <w:pPr>
              <w:spacing w:after="0" w:line="240" w:lineRule="auto"/>
              <w:rPr>
                <w:rFonts w:ascii="Arial" w:eastAsia="Arial" w:hAnsi="Arial" w:cs="Arial"/>
                <w:i/>
              </w:rPr>
            </w:pPr>
            <w:r w:rsidRPr="0094782B">
              <w:rPr>
                <w:rFonts w:ascii="Arial" w:eastAsia="Arial" w:hAnsi="Arial" w:cs="Arial"/>
                <w:i/>
              </w:rPr>
              <w:t>Describes the endovascular surgical neuroradiology revenue cycle and measurements of productivity (e.g., relative value units)</w:t>
            </w:r>
          </w:p>
        </w:tc>
        <w:tc>
          <w:tcPr>
            <w:tcW w:w="9175" w:type="dxa"/>
            <w:tcBorders>
              <w:top w:val="single" w:sz="4" w:space="0" w:color="000000"/>
              <w:left w:val="nil"/>
              <w:bottom w:val="single" w:sz="4" w:space="0" w:color="000000"/>
              <w:right w:val="single" w:sz="8" w:space="0" w:color="000000"/>
            </w:tcBorders>
            <w:shd w:val="clear" w:color="auto" w:fill="C9C9C9"/>
          </w:tcPr>
          <w:p w14:paraId="08A23C02"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Works collaboratively with pertinent stakeholders to improve procedural start times </w:t>
            </w:r>
          </w:p>
          <w:p w14:paraId="00861DC7"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Works collaboratively to improve informed consent for non-English-speaking patients requiring interpreter services</w:t>
            </w:r>
          </w:p>
          <w:p w14:paraId="582A7796"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4305F4D9" w14:textId="57B9EC25"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Understands the multiple components of the revenue cycle applied to a</w:t>
            </w:r>
            <w:r w:rsidR="00084671" w:rsidRPr="00A8057F">
              <w:rPr>
                <w:rFonts w:ascii="Arial" w:eastAsia="Arial" w:hAnsi="Arial" w:cs="Arial"/>
                <w:color w:val="000000"/>
              </w:rPr>
              <w:t xml:space="preserve"> cerebral angiogram</w:t>
            </w:r>
          </w:p>
          <w:p w14:paraId="5C198CF9" w14:textId="2CFC9489" w:rsidR="00D452F6"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Understands how relative value units differ between imaging exams and how they are</w:t>
            </w:r>
            <w:r w:rsidR="008016CF" w:rsidRPr="00A8057F">
              <w:rPr>
                <w:rFonts w:ascii="Arial" w:eastAsia="Arial" w:hAnsi="Arial" w:cs="Arial"/>
                <w:color w:val="000000"/>
              </w:rPr>
              <w:t xml:space="preserve"> </w:t>
            </w:r>
            <w:r w:rsidRPr="00A8057F">
              <w:rPr>
                <w:rFonts w:ascii="Arial" w:eastAsia="Arial" w:hAnsi="Arial" w:cs="Arial"/>
                <w:color w:val="000000"/>
              </w:rPr>
              <w:t>calculated</w:t>
            </w:r>
          </w:p>
        </w:tc>
      </w:tr>
      <w:tr w:rsidR="00D452F6" w:rsidRPr="00A8057F" w14:paraId="3BB62064" w14:textId="77777777" w:rsidTr="00D5533C">
        <w:tc>
          <w:tcPr>
            <w:tcW w:w="4950" w:type="dxa"/>
            <w:tcBorders>
              <w:top w:val="single" w:sz="4" w:space="0" w:color="000000"/>
              <w:bottom w:val="single" w:sz="4" w:space="0" w:color="000000"/>
            </w:tcBorders>
            <w:shd w:val="clear" w:color="auto" w:fill="C9C9C9"/>
          </w:tcPr>
          <w:p w14:paraId="1048D76C" w14:textId="77777777" w:rsidR="0094782B" w:rsidRPr="0094782B" w:rsidRDefault="00D452F6" w:rsidP="0094782B">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Advocates for or leads systems change that enhances high-value, efficient, and effective patient care and transitions of care</w:t>
            </w:r>
          </w:p>
          <w:p w14:paraId="557D1337" w14:textId="77777777" w:rsidR="0094782B" w:rsidRPr="0094782B" w:rsidRDefault="0094782B" w:rsidP="0094782B">
            <w:pPr>
              <w:spacing w:after="0" w:line="240" w:lineRule="auto"/>
              <w:rPr>
                <w:rFonts w:ascii="Arial" w:eastAsia="Arial" w:hAnsi="Arial" w:cs="Arial"/>
                <w:i/>
              </w:rPr>
            </w:pPr>
          </w:p>
          <w:p w14:paraId="12F5FCBA" w14:textId="3601D565" w:rsidR="00D452F6" w:rsidRPr="00A8057F" w:rsidRDefault="0094782B" w:rsidP="0094782B">
            <w:pPr>
              <w:spacing w:after="0" w:line="240" w:lineRule="auto"/>
              <w:rPr>
                <w:rFonts w:ascii="Arial" w:eastAsia="Arial" w:hAnsi="Arial" w:cs="Arial"/>
                <w:i/>
              </w:rPr>
            </w:pPr>
            <w:r w:rsidRPr="0094782B">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4DEC8B90"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Publishes original research on high-value patient care in peer-reviewed journal</w:t>
            </w:r>
          </w:p>
          <w:p w14:paraId="18F8E613"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39A3804B"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7CAF9D72" w14:textId="77777777" w:rsidR="008016CF" w:rsidRPr="00A8057F" w:rsidRDefault="008016CF" w:rsidP="008016CF">
            <w:pPr>
              <w:pBdr>
                <w:top w:val="nil"/>
                <w:left w:val="nil"/>
                <w:bottom w:val="nil"/>
                <w:right w:val="nil"/>
                <w:between w:val="nil"/>
              </w:pBdr>
              <w:tabs>
                <w:tab w:val="left" w:pos="68"/>
              </w:tabs>
              <w:spacing w:after="0" w:line="240" w:lineRule="auto"/>
              <w:rPr>
                <w:rFonts w:ascii="Arial" w:hAnsi="Arial" w:cs="Arial"/>
                <w:color w:val="000000"/>
              </w:rPr>
            </w:pPr>
          </w:p>
          <w:p w14:paraId="37510EEB" w14:textId="507D9450" w:rsidR="00D452F6"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Works with community or professional organizations to advocate for </w:t>
            </w:r>
            <w:r w:rsidR="004C758F" w:rsidRPr="00A8057F">
              <w:rPr>
                <w:rFonts w:ascii="Arial" w:eastAsia="Arial" w:hAnsi="Arial" w:cs="Arial"/>
                <w:color w:val="000000"/>
              </w:rPr>
              <w:t>stroke awareness programs</w:t>
            </w:r>
          </w:p>
        </w:tc>
      </w:tr>
      <w:tr w:rsidR="00D452F6" w:rsidRPr="00A8057F" w14:paraId="086896D6" w14:textId="77777777" w:rsidTr="00D5533C">
        <w:tc>
          <w:tcPr>
            <w:tcW w:w="4950" w:type="dxa"/>
            <w:shd w:val="clear" w:color="auto" w:fill="FFD965"/>
          </w:tcPr>
          <w:p w14:paraId="5505800F" w14:textId="77777777" w:rsidR="00D452F6" w:rsidRPr="00A8057F" w:rsidRDefault="00D452F6" w:rsidP="00D452F6">
            <w:pPr>
              <w:spacing w:after="0" w:line="240" w:lineRule="auto"/>
              <w:rPr>
                <w:rFonts w:ascii="Arial" w:eastAsia="Arial" w:hAnsi="Arial" w:cs="Arial"/>
              </w:rPr>
            </w:pPr>
            <w:r w:rsidRPr="00A8057F">
              <w:rPr>
                <w:rFonts w:ascii="Arial" w:eastAsia="Arial" w:hAnsi="Arial" w:cs="Arial"/>
              </w:rPr>
              <w:lastRenderedPageBreak/>
              <w:t>Assessment Models or Tools</w:t>
            </w:r>
          </w:p>
        </w:tc>
        <w:tc>
          <w:tcPr>
            <w:tcW w:w="9175" w:type="dxa"/>
            <w:shd w:val="clear" w:color="auto" w:fill="FFD965"/>
          </w:tcPr>
          <w:p w14:paraId="37C064A2"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104FAC1F"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Medical record (chart) audit </w:t>
            </w:r>
          </w:p>
          <w:p w14:paraId="4024FB47" w14:textId="77777777"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Multiple choice test</w:t>
            </w:r>
          </w:p>
          <w:p w14:paraId="077FF096" w14:textId="70DB17E5"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w:t>
            </w:r>
            <w:r w:rsidR="00527918">
              <w:rPr>
                <w:rFonts w:ascii="Arial" w:eastAsia="Arial" w:hAnsi="Arial" w:cs="Arial"/>
                <w:color w:val="000000"/>
              </w:rPr>
              <w:t>SCE</w:t>
            </w:r>
          </w:p>
          <w:p w14:paraId="27266E77" w14:textId="20309B03" w:rsidR="00D452F6"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QI project</w:t>
            </w:r>
          </w:p>
        </w:tc>
      </w:tr>
      <w:tr w:rsidR="00D452F6" w:rsidRPr="00A8057F" w14:paraId="3460FE6D" w14:textId="77777777" w:rsidTr="00D5533C">
        <w:tc>
          <w:tcPr>
            <w:tcW w:w="4950" w:type="dxa"/>
            <w:shd w:val="clear" w:color="auto" w:fill="8DB3E2"/>
          </w:tcPr>
          <w:p w14:paraId="2F6F4DC9" w14:textId="77777777" w:rsidR="00D452F6" w:rsidRPr="00A8057F" w:rsidRDefault="00D452F6" w:rsidP="00D452F6">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cPr>
          <w:p w14:paraId="5C07DAC7" w14:textId="3D05A132" w:rsidR="00D452F6"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D452F6" w:rsidRPr="00A8057F" w14:paraId="5E60C961" w14:textId="77777777" w:rsidTr="00D5533C">
        <w:trPr>
          <w:trHeight w:val="80"/>
        </w:trPr>
        <w:tc>
          <w:tcPr>
            <w:tcW w:w="4950" w:type="dxa"/>
            <w:shd w:val="clear" w:color="auto" w:fill="A8D08D"/>
          </w:tcPr>
          <w:p w14:paraId="080D784A" w14:textId="77777777" w:rsidR="00D452F6" w:rsidRPr="00A8057F" w:rsidRDefault="00D452F6" w:rsidP="00D452F6">
            <w:pPr>
              <w:spacing w:after="0" w:line="240" w:lineRule="auto"/>
              <w:rPr>
                <w:rFonts w:ascii="Arial" w:eastAsia="Arial" w:hAnsi="Arial" w:cs="Arial"/>
              </w:rPr>
            </w:pPr>
            <w:r w:rsidRPr="00A8057F">
              <w:rPr>
                <w:rFonts w:ascii="Arial" w:eastAsia="Arial" w:hAnsi="Arial" w:cs="Arial"/>
              </w:rPr>
              <w:t>Notes or Resources</w:t>
            </w:r>
          </w:p>
          <w:p w14:paraId="07CC5673" w14:textId="77777777" w:rsidR="00D452F6" w:rsidRPr="00A8057F" w:rsidRDefault="00D452F6" w:rsidP="00D452F6">
            <w:pPr>
              <w:spacing w:after="0" w:line="240" w:lineRule="auto"/>
              <w:rPr>
                <w:rFonts w:ascii="Arial" w:eastAsia="Arial" w:hAnsi="Arial" w:cs="Arial"/>
              </w:rPr>
            </w:pPr>
          </w:p>
          <w:p w14:paraId="451D29A8" w14:textId="77777777" w:rsidR="00D452F6" w:rsidRPr="00A8057F" w:rsidRDefault="00D452F6" w:rsidP="00D452F6">
            <w:pPr>
              <w:spacing w:after="0" w:line="240" w:lineRule="auto"/>
              <w:rPr>
                <w:rFonts w:ascii="Arial" w:eastAsia="Arial" w:hAnsi="Arial" w:cs="Arial"/>
              </w:rPr>
            </w:pPr>
          </w:p>
        </w:tc>
        <w:tc>
          <w:tcPr>
            <w:tcW w:w="9175" w:type="dxa"/>
            <w:shd w:val="clear" w:color="auto" w:fill="A8D08D"/>
          </w:tcPr>
          <w:p w14:paraId="37FF5B95" w14:textId="53D6EEFB" w:rsidR="007B425A" w:rsidRPr="00A8057F" w:rsidRDefault="007B425A"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Agency for Healthcare Research and Quality (AHRQ). Measuring the Quality of Physician Care. </w:t>
            </w:r>
            <w:hyperlink r:id="rId58" w:history="1">
              <w:r w:rsidRPr="00A8057F">
                <w:rPr>
                  <w:rStyle w:val="Hyperlink"/>
                  <w:rFonts w:ascii="Arial" w:hAnsi="Arial" w:cs="Arial"/>
                </w:rPr>
                <w:t>https://www.ahrq.gov/talkingquality/measures/setting/physician/index.html</w:t>
              </w:r>
            </w:hyperlink>
            <w:r w:rsidRPr="00A8057F">
              <w:rPr>
                <w:rFonts w:ascii="Arial" w:hAnsi="Arial" w:cs="Arial"/>
                <w:color w:val="000000"/>
              </w:rPr>
              <w:t>. 2020.</w:t>
            </w:r>
          </w:p>
          <w:p w14:paraId="47177CF5" w14:textId="178AE8B1" w:rsidR="008016CF" w:rsidRPr="00A8057F" w:rsidRDefault="007B425A"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AHRQ</w:t>
            </w:r>
            <w:r w:rsidR="00D452F6" w:rsidRPr="00A8057F">
              <w:rPr>
                <w:rFonts w:ascii="Arial" w:eastAsia="Arial" w:hAnsi="Arial" w:cs="Arial"/>
                <w:color w:val="000000"/>
              </w:rPr>
              <w:t xml:space="preserve">. Major Physician Performance Sets. </w:t>
            </w:r>
            <w:hyperlink r:id="rId59" w:history="1">
              <w:r w:rsidRPr="00A8057F">
                <w:rPr>
                  <w:rStyle w:val="Hyperlink"/>
                  <w:rFonts w:ascii="Arial" w:hAnsi="Arial" w:cs="Arial"/>
                </w:rPr>
                <w:t>https://www.ahrq.gov/talkingquality/measures/setting/physician/measurement-sets.html</w:t>
              </w:r>
            </w:hyperlink>
            <w:r w:rsidRPr="00A8057F">
              <w:rPr>
                <w:rFonts w:ascii="Arial" w:hAnsi="Arial" w:cs="Arial"/>
              </w:rPr>
              <w:t>. 2020.</w:t>
            </w:r>
          </w:p>
          <w:p w14:paraId="470D7BA2" w14:textId="1A7FFF9C" w:rsidR="007B425A" w:rsidRPr="00A8057F" w:rsidRDefault="007B425A" w:rsidP="007B425A">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The Commonwealth Fund. Health System Data Center. </w:t>
            </w:r>
            <w:hyperlink r:id="rId60" w:anchor="ind=1/sc=1" w:history="1">
              <w:r w:rsidRPr="00A8057F">
                <w:rPr>
                  <w:rStyle w:val="Hyperlink"/>
                  <w:rFonts w:ascii="Arial" w:hAnsi="Arial" w:cs="Arial"/>
                </w:rPr>
                <w:t>http://datacenter.commonwealthfund.org/?_ga=2.110888517.1505146611.1495417431-1811932185.1495417431#ind=1/sc=1</w:t>
              </w:r>
            </w:hyperlink>
            <w:r w:rsidRPr="00A8057F">
              <w:rPr>
                <w:rFonts w:ascii="Arial" w:hAnsi="Arial" w:cs="Arial"/>
                <w:color w:val="000000"/>
              </w:rPr>
              <w:t>. 2020.</w:t>
            </w:r>
          </w:p>
          <w:p w14:paraId="14A1B8F2" w14:textId="5A375508"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Henry J Kaiser Family Foundation. </w:t>
            </w:r>
            <w:hyperlink r:id="rId61" w:history="1">
              <w:r w:rsidR="007B425A" w:rsidRPr="00A8057F">
                <w:rPr>
                  <w:rStyle w:val="Hyperlink"/>
                  <w:rFonts w:ascii="Arial" w:hAnsi="Arial" w:cs="Arial"/>
                </w:rPr>
                <w:t>https://www.kff.org/</w:t>
              </w:r>
            </w:hyperlink>
            <w:r w:rsidR="007B425A" w:rsidRPr="00A8057F">
              <w:rPr>
                <w:rFonts w:ascii="Arial" w:hAnsi="Arial" w:cs="Arial"/>
                <w:color w:val="000000"/>
              </w:rPr>
              <w:t>. 2020.</w:t>
            </w:r>
          </w:p>
          <w:p w14:paraId="17C5F0D2" w14:textId="3AB5BEC3" w:rsidR="007B425A" w:rsidRPr="00A8057F" w:rsidRDefault="007B425A"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Hirsch JA, Leslie-Mazwi TM, Nicola GN, et al. Current procedural terminology; A primer. </w:t>
            </w:r>
            <w:r w:rsidRPr="00A8057F">
              <w:rPr>
                <w:rFonts w:ascii="Arial" w:hAnsi="Arial" w:cs="Arial"/>
                <w:i/>
                <w:iCs/>
                <w:color w:val="000000"/>
              </w:rPr>
              <w:t>Journal of NeuroInterventional Surgery</w:t>
            </w:r>
            <w:r w:rsidRPr="00A8057F">
              <w:rPr>
                <w:rFonts w:ascii="Arial" w:hAnsi="Arial" w:cs="Arial"/>
                <w:color w:val="000000"/>
              </w:rPr>
              <w:t xml:space="preserve">. 2015;7:309-312. </w:t>
            </w:r>
            <w:hyperlink r:id="rId62" w:history="1">
              <w:r w:rsidRPr="00A8057F">
                <w:rPr>
                  <w:rStyle w:val="Hyperlink"/>
                  <w:rFonts w:ascii="Arial" w:hAnsi="Arial" w:cs="Arial"/>
                </w:rPr>
                <w:t>https://jnis.bmj.com/content/7/4/309.citation-tools</w:t>
              </w:r>
            </w:hyperlink>
            <w:r w:rsidRPr="00A8057F">
              <w:rPr>
                <w:rFonts w:ascii="Arial" w:hAnsi="Arial" w:cs="Arial"/>
                <w:color w:val="000000"/>
              </w:rPr>
              <w:t xml:space="preserve">. 2020. </w:t>
            </w:r>
          </w:p>
          <w:p w14:paraId="3627BEDB" w14:textId="0C075E6F" w:rsidR="00B00C05" w:rsidRPr="00A8057F" w:rsidRDefault="007B425A" w:rsidP="00B00C05">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Lam DL, Medverd JR. How radiologists get paid: resource-based relative value scale and the revenue cycle. </w:t>
            </w:r>
            <w:r w:rsidRPr="00A8057F">
              <w:rPr>
                <w:rFonts w:ascii="Arial" w:hAnsi="Arial" w:cs="Arial"/>
                <w:i/>
                <w:color w:val="000000"/>
              </w:rPr>
              <w:t>AJR</w:t>
            </w:r>
            <w:r w:rsidRPr="00A8057F">
              <w:rPr>
                <w:rFonts w:ascii="Arial" w:hAnsi="Arial" w:cs="Arial"/>
                <w:color w:val="000000"/>
              </w:rPr>
              <w:t xml:space="preserve">. 2013;201:947-958. </w:t>
            </w:r>
            <w:hyperlink r:id="rId63" w:history="1">
              <w:r w:rsidR="00B00C05" w:rsidRPr="00A8057F">
                <w:rPr>
                  <w:rStyle w:val="Hyperlink"/>
                  <w:rFonts w:ascii="Arial" w:hAnsi="Arial" w:cs="Arial"/>
                </w:rPr>
                <w:t>https://www.ajronline.org/doi/full/10.2214/AJR.12.9715. 2020</w:t>
              </w:r>
            </w:hyperlink>
            <w:r w:rsidRPr="00A8057F">
              <w:rPr>
                <w:rFonts w:ascii="Arial" w:hAnsi="Arial" w:cs="Arial"/>
                <w:color w:val="000000"/>
              </w:rPr>
              <w:t>.</w:t>
            </w:r>
          </w:p>
          <w:p w14:paraId="6BAA7294" w14:textId="595893B7" w:rsidR="00B00C05" w:rsidRPr="00A8057F" w:rsidRDefault="00B00C05" w:rsidP="00B00C05">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Dzau VJ, McClellan M, Burke S, et al. Vital directions for health and health care: priorities from a National Academy of Medicine Initiative. </w:t>
            </w:r>
            <w:r w:rsidRPr="00A8057F">
              <w:rPr>
                <w:rFonts w:ascii="Arial" w:eastAsia="Arial" w:hAnsi="Arial" w:cs="Arial"/>
                <w:i/>
                <w:color w:val="000000"/>
              </w:rPr>
              <w:t>NAM Perspectives</w:t>
            </w:r>
            <w:r w:rsidRPr="00A8057F">
              <w:rPr>
                <w:rFonts w:ascii="Arial" w:eastAsia="Arial" w:hAnsi="Arial" w:cs="Arial"/>
                <w:color w:val="000000"/>
              </w:rPr>
              <w:t xml:space="preserve">. Discussion Paper, National Academy of Medicine, Washington, DC. </w:t>
            </w:r>
            <w:hyperlink r:id="rId64" w:history="1">
              <w:r w:rsidRPr="00A8057F">
                <w:rPr>
                  <w:rStyle w:val="Hyperlink"/>
                  <w:rFonts w:ascii="Arial" w:eastAsia="Arial" w:hAnsi="Arial" w:cs="Arial"/>
                </w:rPr>
                <w:t>https://nam.edu/vital-directions-for-health-health-care-priorities-from-a-national-academy-of-medicine-initiative/</w:t>
              </w:r>
            </w:hyperlink>
            <w:r w:rsidRPr="00A8057F">
              <w:rPr>
                <w:rFonts w:ascii="Arial" w:hAnsi="Arial" w:cs="Arial"/>
                <w:color w:val="000000"/>
              </w:rPr>
              <w:t>. 2020.</w:t>
            </w:r>
          </w:p>
          <w:p w14:paraId="07E35D4F" w14:textId="474891FC" w:rsidR="008016CF" w:rsidRPr="00A8057F" w:rsidRDefault="00D452F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Oklahoma State University Medical Center Diagnostic Radiology Residency. Business of Radiology. </w:t>
            </w:r>
            <w:hyperlink r:id="rId65" w:anchor="0" w:history="1">
              <w:r w:rsidR="007B425A" w:rsidRPr="00A8057F">
                <w:rPr>
                  <w:rStyle w:val="Hyperlink"/>
                  <w:rFonts w:ascii="Arial" w:hAnsi="Arial" w:cs="Arial"/>
                </w:rPr>
                <w:t>http://www.osumcradiology.org/educationalschedule/lecutres/BusinessofRadiology/#0</w:t>
              </w:r>
            </w:hyperlink>
            <w:r w:rsidR="007B425A" w:rsidRPr="00A8057F">
              <w:rPr>
                <w:rFonts w:ascii="Arial" w:hAnsi="Arial" w:cs="Arial"/>
                <w:color w:val="000000"/>
              </w:rPr>
              <w:t>. 2020.</w:t>
            </w:r>
          </w:p>
          <w:p w14:paraId="5C9D8E58" w14:textId="77777777" w:rsidR="007B425A" w:rsidRPr="00A8057F" w:rsidRDefault="00D452F6" w:rsidP="007B425A">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RSNA Online Learning Center. Level 1: Reimbursement Basic. </w:t>
            </w:r>
            <w:hyperlink r:id="rId66" w:history="1">
              <w:r w:rsidR="007B425A" w:rsidRPr="00A8057F">
                <w:rPr>
                  <w:rStyle w:val="Hyperlink"/>
                  <w:rFonts w:ascii="Arial" w:eastAsia="Arial" w:hAnsi="Arial" w:cs="Arial"/>
                </w:rPr>
                <w:t>http://education.rsna.org/diweb/catalog/item?id=2210377</w:t>
              </w:r>
            </w:hyperlink>
            <w:r w:rsidR="007B425A" w:rsidRPr="00A8057F">
              <w:rPr>
                <w:rFonts w:ascii="Arial" w:eastAsia="Arial" w:hAnsi="Arial" w:cs="Arial"/>
              </w:rPr>
              <w:t>. 2020.</w:t>
            </w:r>
            <w:r w:rsidR="007B425A" w:rsidRPr="00A8057F">
              <w:rPr>
                <w:rFonts w:ascii="Arial" w:hAnsi="Arial" w:cs="Arial"/>
              </w:rPr>
              <w:t xml:space="preserve"> </w:t>
            </w:r>
          </w:p>
          <w:p w14:paraId="3BDB127B" w14:textId="3096542E" w:rsidR="007B425A" w:rsidRPr="00A8057F" w:rsidRDefault="007B425A" w:rsidP="007B425A">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RSNA Online Learning Center. Level 2: Service Valuation and Costs. </w:t>
            </w:r>
            <w:hyperlink r:id="rId67" w:history="1">
              <w:r w:rsidRPr="00A8057F">
                <w:rPr>
                  <w:rStyle w:val="Hyperlink"/>
                  <w:rFonts w:ascii="Arial" w:eastAsia="Arial" w:hAnsi="Arial" w:cs="Arial"/>
                </w:rPr>
                <w:t>http://education.rsna.org/diweb/catalog/item?id=2223133</w:t>
              </w:r>
            </w:hyperlink>
            <w:r w:rsidRPr="00A8057F">
              <w:rPr>
                <w:rFonts w:ascii="Arial" w:eastAsia="Arial" w:hAnsi="Arial" w:cs="Arial"/>
              </w:rPr>
              <w:t>. 2020.</w:t>
            </w:r>
          </w:p>
        </w:tc>
      </w:tr>
    </w:tbl>
    <w:p w14:paraId="7EF63324" w14:textId="77777777" w:rsidR="003529A2"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B3541" w:rsidRPr="00A8057F" w14:paraId="0DE54422" w14:textId="77777777" w:rsidTr="00D5533C">
        <w:trPr>
          <w:trHeight w:val="760"/>
        </w:trPr>
        <w:tc>
          <w:tcPr>
            <w:tcW w:w="14125" w:type="dxa"/>
            <w:gridSpan w:val="2"/>
            <w:shd w:val="clear" w:color="auto" w:fill="9CC3E5"/>
          </w:tcPr>
          <w:p w14:paraId="45EF8C85" w14:textId="0457632A" w:rsidR="006B3541" w:rsidRPr="00A8057F" w:rsidRDefault="006B3541" w:rsidP="006B3541">
            <w:pPr>
              <w:spacing w:after="0" w:line="240" w:lineRule="auto"/>
              <w:ind w:left="14" w:hanging="14"/>
              <w:jc w:val="center"/>
              <w:rPr>
                <w:rFonts w:ascii="Arial" w:eastAsia="Arial" w:hAnsi="Arial" w:cs="Arial"/>
                <w:b/>
              </w:rPr>
            </w:pPr>
            <w:r w:rsidRPr="00A8057F">
              <w:rPr>
                <w:rFonts w:ascii="Arial" w:eastAsia="Arial" w:hAnsi="Arial" w:cs="Arial"/>
                <w:b/>
              </w:rPr>
              <w:lastRenderedPageBreak/>
              <w:t>Systems-Based Practice 5: Radiation Safety</w:t>
            </w:r>
          </w:p>
          <w:p w14:paraId="11EEB6BE" w14:textId="77777777" w:rsidR="006B3541" w:rsidRPr="00A8057F" w:rsidRDefault="006B3541" w:rsidP="006B3541">
            <w:pPr>
              <w:spacing w:after="0" w:line="240" w:lineRule="auto"/>
              <w:ind w:left="187"/>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demonstrate competence in and to be an advocate for radiation safety awareness</w:t>
            </w:r>
          </w:p>
        </w:tc>
      </w:tr>
      <w:tr w:rsidR="006B3541" w:rsidRPr="00A8057F" w14:paraId="0D050EDE" w14:textId="77777777" w:rsidTr="00D5533C">
        <w:tc>
          <w:tcPr>
            <w:tcW w:w="4950" w:type="dxa"/>
            <w:shd w:val="clear" w:color="auto" w:fill="FAC090"/>
          </w:tcPr>
          <w:p w14:paraId="2F738D2A" w14:textId="77777777" w:rsidR="006B3541" w:rsidRPr="00A8057F" w:rsidRDefault="006B3541" w:rsidP="006B3541">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7EFB62AA" w14:textId="77777777" w:rsidR="006B3541" w:rsidRPr="00A8057F" w:rsidRDefault="006B3541" w:rsidP="006B3541">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6B3541" w:rsidRPr="00A8057F" w14:paraId="18A1EB83" w14:textId="77777777" w:rsidTr="00E8368A">
        <w:tc>
          <w:tcPr>
            <w:tcW w:w="4950" w:type="dxa"/>
            <w:tcBorders>
              <w:top w:val="single" w:sz="4" w:space="0" w:color="000000"/>
              <w:bottom w:val="single" w:sz="4" w:space="0" w:color="000000"/>
            </w:tcBorders>
            <w:shd w:val="clear" w:color="auto" w:fill="C9C9C9"/>
          </w:tcPr>
          <w:p w14:paraId="16181EE9" w14:textId="50A00B05" w:rsidR="006B3541" w:rsidRPr="00A8057F" w:rsidRDefault="006B3541" w:rsidP="006B3541">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knowledge of the mechanisms of radiation injury and the ALARA (“as low as reasonably achievable”) concept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669654" w14:textId="03B78E72" w:rsidR="006B3541" w:rsidRPr="00A8057F" w:rsidRDefault="0052791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Pr>
                <w:rFonts w:ascii="Arial" w:eastAsia="Arial" w:hAnsi="Arial" w:cs="Arial"/>
              </w:rPr>
              <w:t>D</w:t>
            </w:r>
            <w:r w:rsidR="006B3541" w:rsidRPr="00A8057F">
              <w:rPr>
                <w:rFonts w:ascii="Arial" w:eastAsia="Arial" w:hAnsi="Arial" w:cs="Arial"/>
              </w:rPr>
              <w:t>escribe</w:t>
            </w:r>
            <w:r>
              <w:rPr>
                <w:rFonts w:ascii="Arial" w:eastAsia="Arial" w:hAnsi="Arial" w:cs="Arial"/>
              </w:rPr>
              <w:t>s</w:t>
            </w:r>
            <w:r w:rsidR="006B3541" w:rsidRPr="00A8057F">
              <w:rPr>
                <w:rFonts w:ascii="Arial" w:eastAsia="Arial" w:hAnsi="Arial" w:cs="Arial"/>
              </w:rPr>
              <w:t xml:space="preserve"> fundamental concepts in radiation biology addressing the mechanism of injury at different radiation exposures</w:t>
            </w:r>
          </w:p>
        </w:tc>
      </w:tr>
      <w:tr w:rsidR="006B3541" w:rsidRPr="00A8057F" w14:paraId="0F3B13AD" w14:textId="77777777" w:rsidTr="00E8368A">
        <w:tc>
          <w:tcPr>
            <w:tcW w:w="4950" w:type="dxa"/>
            <w:tcBorders>
              <w:top w:val="single" w:sz="4" w:space="0" w:color="000000"/>
              <w:bottom w:val="single" w:sz="4" w:space="0" w:color="000000"/>
            </w:tcBorders>
            <w:shd w:val="clear" w:color="auto" w:fill="C9C9C9"/>
          </w:tcPr>
          <w:p w14:paraId="16D4AFA6" w14:textId="68FA2FA9" w:rsidR="006B3541" w:rsidRPr="00A8057F" w:rsidRDefault="006B3541" w:rsidP="006B3541">
            <w:pPr>
              <w:spacing w:after="0" w:line="240" w:lineRule="auto"/>
              <w:rPr>
                <w:rFonts w:ascii="Arial" w:eastAsia="Arial" w:hAnsi="Arial" w:cs="Arial"/>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Accesses resources to determine exam-specific average radiation dose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63297A" w14:textId="47FBCEB0" w:rsidR="006B3541" w:rsidRPr="00A8057F" w:rsidRDefault="008C3612"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Determines does and radiation exposure for angiography and neurointerventional procedures</w:t>
            </w:r>
          </w:p>
        </w:tc>
      </w:tr>
      <w:tr w:rsidR="006B3541" w:rsidRPr="00A8057F" w14:paraId="160C8D0C" w14:textId="77777777" w:rsidTr="00E8368A">
        <w:tc>
          <w:tcPr>
            <w:tcW w:w="4950" w:type="dxa"/>
            <w:tcBorders>
              <w:top w:val="single" w:sz="4" w:space="0" w:color="000000"/>
              <w:bottom w:val="single" w:sz="4" w:space="0" w:color="000000"/>
            </w:tcBorders>
            <w:shd w:val="clear" w:color="auto" w:fill="C9C9C9"/>
          </w:tcPr>
          <w:p w14:paraId="686E8C1E" w14:textId="1AF275DB" w:rsidR="006B3541" w:rsidRPr="00A8057F" w:rsidRDefault="006B3541" w:rsidP="006B3541">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Communicates the relative risk of exam-specific radiation exposure to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939E1C" w14:textId="33E0626A" w:rsidR="008016CF" w:rsidRPr="00A8057F" w:rsidRDefault="0052791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Pr>
                <w:rFonts w:ascii="Arial" w:eastAsia="Arial" w:hAnsi="Arial" w:cs="Arial"/>
              </w:rPr>
              <w:t>E</w:t>
            </w:r>
            <w:r w:rsidR="006B3541" w:rsidRPr="00A8057F">
              <w:rPr>
                <w:rFonts w:ascii="Arial" w:eastAsia="Arial" w:hAnsi="Arial" w:cs="Arial"/>
              </w:rPr>
              <w:t>ffectively communicate</w:t>
            </w:r>
            <w:r>
              <w:rPr>
                <w:rFonts w:ascii="Arial" w:eastAsia="Arial" w:hAnsi="Arial" w:cs="Arial"/>
              </w:rPr>
              <w:t>s</w:t>
            </w:r>
            <w:r w:rsidR="006B3541" w:rsidRPr="00A8057F">
              <w:rPr>
                <w:rFonts w:ascii="Arial" w:eastAsia="Arial" w:hAnsi="Arial" w:cs="Arial"/>
              </w:rPr>
              <w:t xml:space="preserve"> relative risks of the radiation exposure during a </w:t>
            </w:r>
            <w:r w:rsidR="006D7FEB" w:rsidRPr="00A8057F">
              <w:rPr>
                <w:rFonts w:ascii="Arial" w:eastAsia="Arial" w:hAnsi="Arial" w:cs="Arial"/>
              </w:rPr>
              <w:t xml:space="preserve">angiography and neurointerventional procedures </w:t>
            </w:r>
            <w:r w:rsidR="006B3541" w:rsidRPr="00A8057F">
              <w:rPr>
                <w:rFonts w:ascii="Arial" w:eastAsia="Arial" w:hAnsi="Arial" w:cs="Arial"/>
              </w:rPr>
              <w:t>to the patient, patient’s family or referring provider</w:t>
            </w:r>
          </w:p>
          <w:p w14:paraId="7402448B" w14:textId="422C3C6C" w:rsidR="006B3541" w:rsidRPr="00A8057F" w:rsidRDefault="00527918"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Pr>
                <w:rFonts w:ascii="Arial" w:eastAsia="Arial" w:hAnsi="Arial" w:cs="Arial"/>
              </w:rPr>
              <w:t>E</w:t>
            </w:r>
            <w:r w:rsidR="0CE0ACFB" w:rsidRPr="00A8057F">
              <w:rPr>
                <w:rFonts w:ascii="Arial" w:eastAsia="Arial" w:hAnsi="Arial" w:cs="Arial"/>
              </w:rPr>
              <w:t>ffectively communicate</w:t>
            </w:r>
            <w:r>
              <w:rPr>
                <w:rFonts w:ascii="Arial" w:eastAsia="Arial" w:hAnsi="Arial" w:cs="Arial"/>
              </w:rPr>
              <w:t>s</w:t>
            </w:r>
            <w:r w:rsidR="0CE0ACFB" w:rsidRPr="00A8057F">
              <w:rPr>
                <w:rFonts w:ascii="Arial" w:eastAsia="Arial" w:hAnsi="Arial" w:cs="Arial"/>
              </w:rPr>
              <w:t xml:space="preserve"> risks of radiation exposure secondary to interventional procedures to the patient, patient’s family or referring provider</w:t>
            </w:r>
          </w:p>
        </w:tc>
      </w:tr>
      <w:tr w:rsidR="006B3541" w:rsidRPr="00A8057F" w14:paraId="4C5154BF" w14:textId="77777777" w:rsidTr="00E8368A">
        <w:tc>
          <w:tcPr>
            <w:tcW w:w="4950" w:type="dxa"/>
            <w:tcBorders>
              <w:top w:val="single" w:sz="4" w:space="0" w:color="000000"/>
              <w:bottom w:val="single" w:sz="4" w:space="0" w:color="000000"/>
            </w:tcBorders>
            <w:shd w:val="clear" w:color="auto" w:fill="C9C9C9"/>
          </w:tcPr>
          <w:p w14:paraId="7A8BC545" w14:textId="6C312034" w:rsidR="006B3541" w:rsidRPr="00A8057F" w:rsidRDefault="006B3541" w:rsidP="006B3541">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Applies principles of ALARA in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1BE5F2" w14:textId="249FEF96" w:rsidR="006B3541" w:rsidRPr="00A8057F" w:rsidRDefault="360D0F76"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Actively </w:t>
            </w:r>
            <w:r w:rsidR="00527918">
              <w:rPr>
                <w:rFonts w:ascii="Arial" w:eastAsia="Arial" w:hAnsi="Arial" w:cs="Arial"/>
                <w:color w:val="000000" w:themeColor="text1"/>
              </w:rPr>
              <w:t>uses</w:t>
            </w:r>
            <w:r w:rsidR="00527918" w:rsidRPr="00A8057F">
              <w:rPr>
                <w:rFonts w:ascii="Arial" w:eastAsia="Arial" w:hAnsi="Arial" w:cs="Arial"/>
                <w:color w:val="000000" w:themeColor="text1"/>
              </w:rPr>
              <w:t xml:space="preserve"> </w:t>
            </w:r>
            <w:r w:rsidRPr="00A8057F">
              <w:rPr>
                <w:rFonts w:ascii="Arial" w:eastAsia="Arial" w:hAnsi="Arial" w:cs="Arial"/>
                <w:color w:val="000000" w:themeColor="text1"/>
              </w:rPr>
              <w:t>radiation controls to minimize exposure to patient and health care team includ</w:t>
            </w:r>
            <w:r w:rsidR="0EF381C3" w:rsidRPr="00A8057F">
              <w:rPr>
                <w:rFonts w:ascii="Arial" w:eastAsia="Arial" w:hAnsi="Arial" w:cs="Arial"/>
                <w:color w:val="000000" w:themeColor="text1"/>
              </w:rPr>
              <w:t>ing self</w:t>
            </w:r>
          </w:p>
        </w:tc>
      </w:tr>
      <w:tr w:rsidR="006B3541" w:rsidRPr="00A8057F" w14:paraId="56369D97" w14:textId="77777777" w:rsidTr="00E8368A">
        <w:tc>
          <w:tcPr>
            <w:tcW w:w="4950" w:type="dxa"/>
            <w:tcBorders>
              <w:top w:val="single" w:sz="4" w:space="0" w:color="000000"/>
              <w:bottom w:val="single" w:sz="4" w:space="0" w:color="000000"/>
            </w:tcBorders>
            <w:shd w:val="clear" w:color="auto" w:fill="C9C9C9"/>
          </w:tcPr>
          <w:p w14:paraId="672D0970" w14:textId="4921B077" w:rsidR="006B3541" w:rsidRPr="00A8057F" w:rsidRDefault="006B3541" w:rsidP="006B3541">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Creates, implements, and assesses radiation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FF6A9" w14:textId="26B70D2F" w:rsidR="006B3541"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Begins a radiation safety initiative with the Radiation Safety Officer addressing </w:t>
            </w:r>
            <w:r w:rsidR="00E26E40" w:rsidRPr="00A8057F">
              <w:rPr>
                <w:rFonts w:ascii="Arial" w:eastAsia="Arial" w:hAnsi="Arial" w:cs="Arial"/>
              </w:rPr>
              <w:t>angi</w:t>
            </w:r>
            <w:r w:rsidR="00524B24" w:rsidRPr="00A8057F">
              <w:rPr>
                <w:rFonts w:ascii="Arial" w:eastAsia="Arial" w:hAnsi="Arial" w:cs="Arial"/>
              </w:rPr>
              <w:t>ography</w:t>
            </w:r>
            <w:r w:rsidR="00E26E40" w:rsidRPr="00A8057F">
              <w:rPr>
                <w:rFonts w:ascii="Arial" w:eastAsia="Arial" w:hAnsi="Arial" w:cs="Arial"/>
              </w:rPr>
              <w:t xml:space="preserve"> </w:t>
            </w:r>
            <w:r w:rsidRPr="00A8057F">
              <w:rPr>
                <w:rFonts w:ascii="Arial" w:eastAsia="Arial" w:hAnsi="Arial" w:cs="Arial"/>
              </w:rPr>
              <w:t xml:space="preserve">use for </w:t>
            </w:r>
            <w:r w:rsidR="00E700E7" w:rsidRPr="00A8057F">
              <w:rPr>
                <w:rFonts w:ascii="Arial" w:eastAsia="Arial" w:hAnsi="Arial" w:cs="Arial"/>
              </w:rPr>
              <w:t>venous</w:t>
            </w:r>
            <w:r w:rsidR="00E26E40" w:rsidRPr="00A8057F">
              <w:rPr>
                <w:rFonts w:ascii="Arial" w:eastAsia="Arial" w:hAnsi="Arial" w:cs="Arial"/>
              </w:rPr>
              <w:t xml:space="preserve"> sinus thrombosis</w:t>
            </w:r>
            <w:r w:rsidR="00E700E7" w:rsidRPr="00A8057F">
              <w:rPr>
                <w:rFonts w:ascii="Arial" w:eastAsia="Arial" w:hAnsi="Arial" w:cs="Arial"/>
              </w:rPr>
              <w:t xml:space="preserve"> </w:t>
            </w:r>
            <w:r w:rsidRPr="00A8057F">
              <w:rPr>
                <w:rFonts w:ascii="Arial" w:eastAsia="Arial" w:hAnsi="Arial" w:cs="Arial"/>
              </w:rPr>
              <w:t>in</w:t>
            </w:r>
            <w:r w:rsidR="00F35A77" w:rsidRPr="00A8057F">
              <w:rPr>
                <w:rFonts w:ascii="Arial" w:eastAsia="Arial" w:hAnsi="Arial" w:cs="Arial"/>
              </w:rPr>
              <w:t xml:space="preserve"> a</w:t>
            </w:r>
            <w:r w:rsidRPr="00A8057F">
              <w:rPr>
                <w:rFonts w:ascii="Arial" w:eastAsia="Arial" w:hAnsi="Arial" w:cs="Arial"/>
              </w:rPr>
              <w:t xml:space="preserve"> pregnant wom</w:t>
            </w:r>
            <w:r w:rsidR="00527918">
              <w:rPr>
                <w:rFonts w:ascii="Arial" w:eastAsia="Arial" w:hAnsi="Arial" w:cs="Arial"/>
              </w:rPr>
              <w:t>a</w:t>
            </w:r>
            <w:r w:rsidRPr="00A8057F">
              <w:rPr>
                <w:rFonts w:ascii="Arial" w:eastAsia="Arial" w:hAnsi="Arial" w:cs="Arial"/>
              </w:rPr>
              <w:t>n</w:t>
            </w:r>
          </w:p>
        </w:tc>
      </w:tr>
      <w:tr w:rsidR="006B3541" w:rsidRPr="00A8057F" w14:paraId="51647B5C" w14:textId="77777777" w:rsidTr="00D5533C">
        <w:tc>
          <w:tcPr>
            <w:tcW w:w="4950" w:type="dxa"/>
            <w:shd w:val="clear" w:color="auto" w:fill="FFD965"/>
          </w:tcPr>
          <w:p w14:paraId="08488ECA" w14:textId="77777777" w:rsidR="006B3541" w:rsidRPr="00A8057F" w:rsidRDefault="006B3541" w:rsidP="006B3541">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291B4E11" w14:textId="578186AF" w:rsidR="008016CF"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Chart, protocoling or other system documentation by </w:t>
            </w:r>
            <w:r w:rsidR="00527918">
              <w:rPr>
                <w:rFonts w:ascii="Arial" w:eastAsia="Arial" w:hAnsi="Arial" w:cs="Arial"/>
              </w:rPr>
              <w:t>fellow</w:t>
            </w:r>
          </w:p>
          <w:p w14:paraId="74C5775C" w14:textId="1F18D3C6" w:rsidR="008016CF"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Direct observation</w:t>
            </w:r>
          </w:p>
          <w:p w14:paraId="79F284D5" w14:textId="77777777" w:rsidR="008016CF"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Documentation of QI or radiation safety project processes or outcome</w:t>
            </w:r>
          </w:p>
          <w:p w14:paraId="6B95D65D" w14:textId="1681117F" w:rsidR="008016CF"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Multiple choice test</w:t>
            </w:r>
          </w:p>
          <w:p w14:paraId="594F4705" w14:textId="7089024F" w:rsidR="006B3541"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O</w:t>
            </w:r>
            <w:r w:rsidR="00527918">
              <w:rPr>
                <w:rFonts w:ascii="Arial" w:eastAsia="Arial" w:hAnsi="Arial" w:cs="Arial"/>
              </w:rPr>
              <w:t>SCE</w:t>
            </w:r>
          </w:p>
        </w:tc>
      </w:tr>
      <w:tr w:rsidR="006B3541" w:rsidRPr="00A8057F" w14:paraId="19916053" w14:textId="77777777" w:rsidTr="14516281">
        <w:tc>
          <w:tcPr>
            <w:tcW w:w="4950" w:type="dxa"/>
            <w:shd w:val="clear" w:color="auto" w:fill="8DB3E2" w:themeFill="text2" w:themeFillTint="66"/>
          </w:tcPr>
          <w:p w14:paraId="16DD4B85" w14:textId="77777777" w:rsidR="006B3541" w:rsidRPr="00A8057F" w:rsidRDefault="006B3541" w:rsidP="006B3541">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42A6F1A7" w14:textId="7EEA7DFF" w:rsidR="006B3541"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6B3541" w:rsidRPr="00A8057F" w14:paraId="0FA6596A" w14:textId="77777777" w:rsidTr="00D5533C">
        <w:trPr>
          <w:trHeight w:val="80"/>
        </w:trPr>
        <w:tc>
          <w:tcPr>
            <w:tcW w:w="4950" w:type="dxa"/>
            <w:shd w:val="clear" w:color="auto" w:fill="A8D08D"/>
          </w:tcPr>
          <w:p w14:paraId="7928FCA8" w14:textId="77777777" w:rsidR="006B3541" w:rsidRPr="00A8057F" w:rsidRDefault="006B3541" w:rsidP="006B3541">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20D1CBB0" w14:textId="28FEFA7B" w:rsidR="008016CF"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American College of Radiology. ACR Appropriateness Criteria. </w:t>
            </w:r>
            <w:hyperlink r:id="rId68" w:history="1">
              <w:r w:rsidR="007B425A" w:rsidRPr="00A8057F">
                <w:rPr>
                  <w:rStyle w:val="Hyperlink"/>
                  <w:rFonts w:ascii="Arial" w:eastAsia="Arial" w:hAnsi="Arial" w:cs="Arial"/>
                </w:rPr>
                <w:t>https://www.acr.org/Clinical-Resources/ACR-Appropriateness-Criteria</w:t>
              </w:r>
            </w:hyperlink>
            <w:r w:rsidR="007B425A" w:rsidRPr="00A8057F">
              <w:rPr>
                <w:rFonts w:ascii="Arial" w:eastAsia="Arial" w:hAnsi="Arial" w:cs="Arial"/>
              </w:rPr>
              <w:t>. 2020.</w:t>
            </w:r>
          </w:p>
          <w:p w14:paraId="58DBFB20" w14:textId="0A3DEE8B" w:rsidR="005066C1" w:rsidRPr="00A8057F" w:rsidRDefault="005066C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American College of Radiology. Radiation Safety. </w:t>
            </w:r>
            <w:hyperlink r:id="rId69" w:history="1">
              <w:r w:rsidRPr="00A8057F">
                <w:rPr>
                  <w:rStyle w:val="Hyperlink"/>
                  <w:rFonts w:ascii="Arial" w:eastAsia="Arial" w:hAnsi="Arial" w:cs="Arial"/>
                </w:rPr>
                <w:t>https://www.acr.org/Clinical-Resources/Radiology-Safety/Radiation-Safety</w:t>
              </w:r>
            </w:hyperlink>
            <w:r w:rsidRPr="00A8057F">
              <w:rPr>
                <w:rFonts w:ascii="Arial" w:eastAsia="Arial" w:hAnsi="Arial" w:cs="Arial"/>
              </w:rPr>
              <w:t>. 2020.</w:t>
            </w:r>
          </w:p>
          <w:p w14:paraId="3CF49548" w14:textId="1E0C8BC6" w:rsidR="008016CF"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American College of Radiology. Radiology Safety. </w:t>
            </w:r>
            <w:hyperlink r:id="rId70" w:history="1">
              <w:r w:rsidR="007B425A" w:rsidRPr="00A8057F">
                <w:rPr>
                  <w:rStyle w:val="Hyperlink"/>
                  <w:rFonts w:ascii="Arial" w:eastAsia="Arial" w:hAnsi="Arial" w:cs="Arial"/>
                </w:rPr>
                <w:t>https://www.acr.org/Clinical-Resources/Radiology-Safety</w:t>
              </w:r>
            </w:hyperlink>
            <w:r w:rsidR="007B425A" w:rsidRPr="00A8057F">
              <w:rPr>
                <w:rFonts w:ascii="Arial" w:eastAsia="Arial" w:hAnsi="Arial" w:cs="Arial"/>
                <w:color w:val="000000"/>
              </w:rPr>
              <w:t xml:space="preserve">. </w:t>
            </w:r>
            <w:r w:rsidRPr="00A8057F">
              <w:rPr>
                <w:rFonts w:ascii="Arial" w:eastAsia="Arial" w:hAnsi="Arial" w:cs="Arial"/>
                <w:color w:val="000000"/>
              </w:rPr>
              <w:t>20</w:t>
            </w:r>
            <w:r w:rsidR="007B425A" w:rsidRPr="00A8057F">
              <w:rPr>
                <w:rFonts w:ascii="Arial" w:eastAsia="Arial" w:hAnsi="Arial" w:cs="Arial"/>
                <w:color w:val="000000"/>
              </w:rPr>
              <w:t>20</w:t>
            </w:r>
            <w:r w:rsidRPr="00A8057F">
              <w:rPr>
                <w:rFonts w:ascii="Arial" w:eastAsia="Arial" w:hAnsi="Arial" w:cs="Arial"/>
                <w:color w:val="000000"/>
              </w:rPr>
              <w:t>.</w:t>
            </w:r>
          </w:p>
          <w:p w14:paraId="625AE6A5" w14:textId="195B71E3" w:rsidR="005066C1" w:rsidRPr="00A8057F" w:rsidRDefault="005066C1" w:rsidP="005066C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Image Gently. Pediatric Radiology and Imaging. </w:t>
            </w:r>
            <w:hyperlink r:id="rId71" w:history="1">
              <w:r w:rsidRPr="00A8057F">
                <w:rPr>
                  <w:rStyle w:val="Hyperlink"/>
                  <w:rFonts w:ascii="Arial" w:eastAsia="Arial" w:hAnsi="Arial" w:cs="Arial"/>
                </w:rPr>
                <w:t>https://www.imagegently.org/</w:t>
              </w:r>
            </w:hyperlink>
            <w:r w:rsidRPr="00A8057F">
              <w:rPr>
                <w:rFonts w:ascii="Arial" w:eastAsia="Arial" w:hAnsi="Arial" w:cs="Arial"/>
              </w:rPr>
              <w:t>. 2020.</w:t>
            </w:r>
          </w:p>
          <w:p w14:paraId="3E4C392A" w14:textId="3825BDDA" w:rsidR="008016CF" w:rsidRPr="00A8057F" w:rsidRDefault="006B3541" w:rsidP="008016C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Image Wisely. </w:t>
            </w:r>
            <w:hyperlink r:id="rId72" w:history="1">
              <w:r w:rsidR="007B425A" w:rsidRPr="00A8057F">
                <w:rPr>
                  <w:rStyle w:val="Hyperlink"/>
                  <w:rFonts w:ascii="Arial" w:eastAsia="Arial" w:hAnsi="Arial" w:cs="Arial"/>
                </w:rPr>
                <w:t>https://www.imagewisely.org/</w:t>
              </w:r>
            </w:hyperlink>
            <w:r w:rsidR="007B425A" w:rsidRPr="00A8057F">
              <w:rPr>
                <w:rFonts w:ascii="Arial" w:eastAsia="Arial" w:hAnsi="Arial" w:cs="Arial"/>
              </w:rPr>
              <w:t>. 2020.</w:t>
            </w:r>
          </w:p>
          <w:p w14:paraId="52833C1F" w14:textId="6E85AD9D" w:rsidR="006B3541" w:rsidRPr="00A8057F" w:rsidRDefault="006B3541" w:rsidP="005066C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RSNA. Physics Modules. </w:t>
            </w:r>
            <w:hyperlink r:id="rId73" w:history="1">
              <w:r w:rsidR="007B425A" w:rsidRPr="00A8057F">
                <w:rPr>
                  <w:rStyle w:val="Hyperlink"/>
                  <w:rFonts w:ascii="Arial" w:eastAsia="Arial" w:hAnsi="Arial" w:cs="Arial"/>
                </w:rPr>
                <w:t>https://www.rsna.org/en/education/trainee-resources/physics-modules</w:t>
              </w:r>
            </w:hyperlink>
            <w:r w:rsidR="007B425A" w:rsidRPr="00A8057F">
              <w:rPr>
                <w:rFonts w:ascii="Arial" w:eastAsia="Arial" w:hAnsi="Arial" w:cs="Arial"/>
                <w:color w:val="000000"/>
              </w:rPr>
              <w:t>. 2020.</w:t>
            </w:r>
          </w:p>
        </w:tc>
      </w:tr>
    </w:tbl>
    <w:p w14:paraId="3E47FA9F" w14:textId="3D4CFC96" w:rsidR="00605619" w:rsidRDefault="00B608C3">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A8057F" w14:paraId="1A5E9129" w14:textId="77777777">
        <w:trPr>
          <w:trHeight w:val="760"/>
        </w:trPr>
        <w:tc>
          <w:tcPr>
            <w:tcW w:w="14125" w:type="dxa"/>
            <w:gridSpan w:val="2"/>
            <w:shd w:val="clear" w:color="auto" w:fill="9CC3E5"/>
          </w:tcPr>
          <w:p w14:paraId="6EB80815" w14:textId="532A9459" w:rsidR="003529A2" w:rsidRPr="00A8057F" w:rsidRDefault="002652C4" w:rsidP="00BE0601">
            <w:pPr>
              <w:spacing w:after="0" w:line="240" w:lineRule="auto"/>
              <w:ind w:left="14" w:hanging="14"/>
              <w:jc w:val="center"/>
              <w:rPr>
                <w:rFonts w:ascii="Arial" w:eastAsia="Arial" w:hAnsi="Arial" w:cs="Arial"/>
                <w:b/>
              </w:rPr>
            </w:pPr>
            <w:r w:rsidRPr="00A8057F">
              <w:rPr>
                <w:rFonts w:ascii="Arial" w:eastAsia="Arial" w:hAnsi="Arial" w:cs="Arial"/>
                <w:b/>
              </w:rPr>
              <w:lastRenderedPageBreak/>
              <w:t>Practice-B</w:t>
            </w:r>
            <w:r w:rsidR="00B608C3" w:rsidRPr="00A8057F">
              <w:rPr>
                <w:rFonts w:ascii="Arial" w:eastAsia="Arial" w:hAnsi="Arial" w:cs="Arial"/>
                <w:b/>
              </w:rPr>
              <w:t>ased Learn</w:t>
            </w:r>
            <w:r w:rsidRPr="00A8057F">
              <w:rPr>
                <w:rFonts w:ascii="Arial" w:eastAsia="Arial" w:hAnsi="Arial" w:cs="Arial"/>
                <w:b/>
              </w:rPr>
              <w:t>ing and Improvement 1: Evidence-</w:t>
            </w:r>
            <w:r w:rsidR="00B608C3" w:rsidRPr="00A8057F">
              <w:rPr>
                <w:rFonts w:ascii="Arial" w:eastAsia="Arial" w:hAnsi="Arial" w:cs="Arial"/>
                <w:b/>
              </w:rPr>
              <w:t>Based and Informed Practice</w:t>
            </w:r>
            <w:r w:rsidR="00950071" w:rsidRPr="00A8057F">
              <w:rPr>
                <w:rFonts w:ascii="Arial" w:eastAsia="Arial" w:hAnsi="Arial" w:cs="Arial"/>
                <w:b/>
              </w:rPr>
              <w:t xml:space="preserve"> and Technology Assessment</w:t>
            </w:r>
          </w:p>
          <w:p w14:paraId="251B10C1" w14:textId="59AB1BC4" w:rsidR="003529A2" w:rsidRPr="00A8057F" w:rsidRDefault="00B608C3" w:rsidP="00BE0601">
            <w:pPr>
              <w:spacing w:after="0" w:line="240" w:lineRule="auto"/>
              <w:ind w:left="201" w:hanging="13"/>
              <w:rPr>
                <w:rFonts w:ascii="Arial" w:eastAsia="Arial" w:hAnsi="Arial" w:cs="Arial"/>
              </w:rPr>
            </w:pPr>
            <w:r w:rsidRPr="00A8057F">
              <w:rPr>
                <w:rFonts w:ascii="Arial" w:eastAsia="Arial" w:hAnsi="Arial" w:cs="Arial"/>
                <w:b/>
              </w:rPr>
              <w:t>Overall Intent:</w:t>
            </w:r>
            <w:r w:rsidRPr="00A8057F">
              <w:rPr>
                <w:rFonts w:ascii="Arial" w:eastAsia="Arial" w:hAnsi="Arial" w:cs="Arial"/>
              </w:rPr>
              <w:t xml:space="preserve"> </w:t>
            </w:r>
            <w:r w:rsidR="00CF09E1" w:rsidRPr="00A8057F">
              <w:rPr>
                <w:rFonts w:ascii="Arial" w:eastAsia="Arial" w:hAnsi="Arial" w:cs="Arial"/>
              </w:rPr>
              <w:t>To i</w:t>
            </w:r>
            <w:r w:rsidRPr="00A8057F">
              <w:rPr>
                <w:rFonts w:ascii="Arial" w:eastAsia="Arial" w:hAnsi="Arial" w:cs="Arial"/>
              </w:rPr>
              <w:t>ncorporate evidence and patient values into clinical practice</w:t>
            </w:r>
          </w:p>
        </w:tc>
      </w:tr>
      <w:tr w:rsidR="003529A2" w:rsidRPr="00A8057F" w14:paraId="7434BC63" w14:textId="77777777">
        <w:tc>
          <w:tcPr>
            <w:tcW w:w="4950" w:type="dxa"/>
            <w:shd w:val="clear" w:color="auto" w:fill="FAC090"/>
          </w:tcPr>
          <w:p w14:paraId="38F38B97" w14:textId="77777777" w:rsidR="003529A2" w:rsidRPr="00A8057F" w:rsidRDefault="00B608C3" w:rsidP="00BE0601">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723EF472" w14:textId="77777777" w:rsidR="003529A2" w:rsidRPr="00A8057F" w:rsidRDefault="00B608C3" w:rsidP="00BE0601">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0B03D4" w:rsidRPr="00A8057F" w14:paraId="2B7CC310" w14:textId="77777777" w:rsidTr="008D228A">
        <w:tc>
          <w:tcPr>
            <w:tcW w:w="4950" w:type="dxa"/>
            <w:tcBorders>
              <w:top w:val="single" w:sz="4" w:space="0" w:color="000000"/>
              <w:bottom w:val="single" w:sz="4" w:space="0" w:color="000000"/>
            </w:tcBorders>
            <w:shd w:val="clear" w:color="auto" w:fill="C9C9C9"/>
          </w:tcPr>
          <w:p w14:paraId="187F801D" w14:textId="77777777" w:rsidR="0094782B" w:rsidRPr="0094782B" w:rsidRDefault="000B03D4"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how to access and use available evidence to guide routine patient care</w:t>
            </w:r>
          </w:p>
          <w:p w14:paraId="4B7E5D53" w14:textId="77777777" w:rsidR="0094782B" w:rsidRPr="0094782B" w:rsidRDefault="0094782B" w:rsidP="0094782B">
            <w:pPr>
              <w:spacing w:after="0" w:line="240" w:lineRule="auto"/>
              <w:rPr>
                <w:rFonts w:ascii="Arial" w:eastAsia="Arial" w:hAnsi="Arial" w:cs="Arial"/>
                <w:i/>
                <w:color w:val="000000"/>
              </w:rPr>
            </w:pPr>
          </w:p>
          <w:p w14:paraId="262C0F4A" w14:textId="49CF1B4F" w:rsidR="008B14CE"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Discusses the evolution of device or other technology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6F8D44" w14:textId="2389F9B8" w:rsidR="008016CF" w:rsidRPr="00A8057F" w:rsidRDefault="00527918"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Pr>
                <w:rFonts w:ascii="Arial" w:eastAsia="Arial" w:hAnsi="Arial" w:cs="Arial"/>
              </w:rPr>
              <w:t>O</w:t>
            </w:r>
            <w:r w:rsidR="1451A5B4" w:rsidRPr="00A8057F">
              <w:rPr>
                <w:rFonts w:ascii="Arial" w:eastAsia="Arial" w:hAnsi="Arial" w:cs="Arial"/>
              </w:rPr>
              <w:t>ffer</w:t>
            </w:r>
            <w:r>
              <w:rPr>
                <w:rFonts w:ascii="Arial" w:eastAsia="Arial" w:hAnsi="Arial" w:cs="Arial"/>
              </w:rPr>
              <w:t>s</w:t>
            </w:r>
            <w:r w:rsidR="1451A5B4" w:rsidRPr="00A8057F">
              <w:rPr>
                <w:rFonts w:ascii="Arial" w:eastAsia="Arial" w:hAnsi="Arial" w:cs="Arial"/>
              </w:rPr>
              <w:t xml:space="preserve"> evidence of relative advantages of thrombectomy v</w:t>
            </w:r>
            <w:r>
              <w:rPr>
                <w:rFonts w:ascii="Arial" w:eastAsia="Arial" w:hAnsi="Arial" w:cs="Arial"/>
              </w:rPr>
              <w:t>ersu</w:t>
            </w:r>
            <w:r w:rsidR="1451A5B4" w:rsidRPr="00A8057F">
              <w:rPr>
                <w:rFonts w:ascii="Arial" w:eastAsia="Arial" w:hAnsi="Arial" w:cs="Arial"/>
              </w:rPr>
              <w:t>s other treatment in st</w:t>
            </w:r>
            <w:r>
              <w:rPr>
                <w:rFonts w:ascii="Arial" w:eastAsia="Arial" w:hAnsi="Arial" w:cs="Arial"/>
              </w:rPr>
              <w:t>r</w:t>
            </w:r>
            <w:r w:rsidR="1451A5B4" w:rsidRPr="00A8057F">
              <w:rPr>
                <w:rFonts w:ascii="Arial" w:eastAsia="Arial" w:hAnsi="Arial" w:cs="Arial"/>
              </w:rPr>
              <w:t>oke care</w:t>
            </w:r>
          </w:p>
          <w:p w14:paraId="39380257"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03533DF6" w14:textId="7F985B54" w:rsidR="00B93E10" w:rsidRPr="00A8057F" w:rsidRDefault="00527918"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Pr>
                <w:rFonts w:ascii="Arial" w:hAnsi="Arial" w:cs="Arial"/>
                <w:color w:val="000000" w:themeColor="text1"/>
              </w:rPr>
              <w:t>D</w:t>
            </w:r>
            <w:r w:rsidR="703AC5AF" w:rsidRPr="00A8057F">
              <w:rPr>
                <w:rFonts w:ascii="Arial" w:hAnsi="Arial" w:cs="Arial"/>
                <w:color w:val="000000" w:themeColor="text1"/>
              </w:rPr>
              <w:t>iscuss</w:t>
            </w:r>
            <w:r>
              <w:rPr>
                <w:rFonts w:ascii="Arial" w:hAnsi="Arial" w:cs="Arial"/>
                <w:color w:val="000000" w:themeColor="text1"/>
              </w:rPr>
              <w:t>es</w:t>
            </w:r>
            <w:r w:rsidR="703AC5AF" w:rsidRPr="00A8057F">
              <w:rPr>
                <w:rFonts w:ascii="Arial" w:hAnsi="Arial" w:cs="Arial"/>
                <w:color w:val="000000" w:themeColor="text1"/>
              </w:rPr>
              <w:t xml:space="preserve"> use of various catheters and utility in various patient</w:t>
            </w:r>
            <w:r>
              <w:rPr>
                <w:rFonts w:ascii="Arial" w:hAnsi="Arial" w:cs="Arial"/>
                <w:color w:val="000000" w:themeColor="text1"/>
              </w:rPr>
              <w:t>-</w:t>
            </w:r>
            <w:r w:rsidR="703AC5AF" w:rsidRPr="00A8057F">
              <w:rPr>
                <w:rFonts w:ascii="Arial" w:hAnsi="Arial" w:cs="Arial"/>
                <w:color w:val="000000" w:themeColor="text1"/>
              </w:rPr>
              <w:t>specific situations</w:t>
            </w:r>
          </w:p>
        </w:tc>
      </w:tr>
      <w:tr w:rsidR="000B03D4" w:rsidRPr="00A8057F" w14:paraId="06F29E23" w14:textId="77777777" w:rsidTr="008D228A">
        <w:tc>
          <w:tcPr>
            <w:tcW w:w="4950" w:type="dxa"/>
            <w:tcBorders>
              <w:top w:val="single" w:sz="4" w:space="0" w:color="000000"/>
              <w:bottom w:val="single" w:sz="4" w:space="0" w:color="000000"/>
            </w:tcBorders>
            <w:shd w:val="clear" w:color="auto" w:fill="C9C9C9"/>
          </w:tcPr>
          <w:p w14:paraId="4463DDC0" w14:textId="77777777" w:rsidR="0094782B" w:rsidRPr="0094782B" w:rsidRDefault="000B03D4"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Articulates clinical questions and elicits patient preferences and values to guide evidence-based care</w:t>
            </w:r>
          </w:p>
          <w:p w14:paraId="7639FCDA" w14:textId="77777777" w:rsidR="0094782B" w:rsidRPr="0094782B" w:rsidRDefault="0094782B" w:rsidP="0094782B">
            <w:pPr>
              <w:spacing w:after="0" w:line="240" w:lineRule="auto"/>
              <w:rPr>
                <w:rFonts w:ascii="Arial" w:eastAsia="Arial" w:hAnsi="Arial" w:cs="Arial"/>
                <w:i/>
              </w:rPr>
            </w:pPr>
          </w:p>
          <w:p w14:paraId="6C53F53C" w14:textId="29A63467" w:rsidR="008B14CE" w:rsidRPr="00A8057F" w:rsidRDefault="0094782B" w:rsidP="0094782B">
            <w:pPr>
              <w:spacing w:after="0" w:line="240" w:lineRule="auto"/>
              <w:rPr>
                <w:rFonts w:ascii="Arial" w:eastAsia="Arial" w:hAnsi="Arial" w:cs="Arial"/>
                <w:i/>
              </w:rPr>
            </w:pPr>
            <w:r w:rsidRPr="0094782B">
              <w:rPr>
                <w:rFonts w:ascii="Arial" w:eastAsia="Arial" w:hAnsi="Arial" w:cs="Arial"/>
                <w:i/>
              </w:rPr>
              <w:t>Discusses regulatory framework (e.g., FDA, IRB, HDE) of a device and its consent and use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E3B3E8" w14:textId="3958D332" w:rsidR="008016CF"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Articulates evidence that </w:t>
            </w:r>
            <w:r w:rsidR="000B3538" w:rsidRPr="00A8057F">
              <w:rPr>
                <w:rFonts w:ascii="Arial" w:eastAsia="Arial" w:hAnsi="Arial" w:cs="Arial"/>
                <w:iCs/>
              </w:rPr>
              <w:t>endovascular surgical neuroradiology</w:t>
            </w:r>
            <w:r w:rsidR="000B3538" w:rsidRPr="00A8057F">
              <w:rPr>
                <w:rFonts w:ascii="Arial" w:eastAsia="Arial" w:hAnsi="Arial" w:cs="Arial"/>
              </w:rPr>
              <w:t xml:space="preserve"> </w:t>
            </w:r>
            <w:r w:rsidR="00C94F7E" w:rsidRPr="00A8057F">
              <w:rPr>
                <w:rFonts w:ascii="Arial" w:eastAsia="Arial" w:hAnsi="Arial" w:cs="Arial"/>
              </w:rPr>
              <w:t>v</w:t>
            </w:r>
            <w:r w:rsidR="00527918">
              <w:rPr>
                <w:rFonts w:ascii="Arial" w:eastAsia="Arial" w:hAnsi="Arial" w:cs="Arial"/>
              </w:rPr>
              <w:t>ersu</w:t>
            </w:r>
            <w:r w:rsidR="00C94F7E" w:rsidRPr="00A8057F">
              <w:rPr>
                <w:rFonts w:ascii="Arial" w:eastAsia="Arial" w:hAnsi="Arial" w:cs="Arial"/>
              </w:rPr>
              <w:t xml:space="preserve">s surgical treatment of a cerebral aneurysm </w:t>
            </w:r>
            <w:r w:rsidRPr="00A8057F">
              <w:rPr>
                <w:rFonts w:ascii="Arial" w:eastAsia="Arial" w:hAnsi="Arial" w:cs="Arial"/>
              </w:rPr>
              <w:t>is best option for patient with renal insufficiency and is consistent with patient’s preference</w:t>
            </w:r>
            <w:r w:rsidR="00C94F7E" w:rsidRPr="00A8057F">
              <w:rPr>
                <w:rFonts w:ascii="Arial" w:eastAsia="Arial" w:hAnsi="Arial" w:cs="Arial"/>
              </w:rPr>
              <w:t>s</w:t>
            </w:r>
          </w:p>
          <w:p w14:paraId="27D4B28A"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6BF3E705" w14:textId="12F48F8B" w:rsidR="00B93E10" w:rsidRPr="00A8057F" w:rsidRDefault="313773EA"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Understand</w:t>
            </w:r>
            <w:r w:rsidR="004B41C4" w:rsidRPr="00A8057F">
              <w:rPr>
                <w:rFonts w:ascii="Arial" w:eastAsia="Arial" w:hAnsi="Arial" w:cs="Arial"/>
                <w:color w:val="000000" w:themeColor="text1"/>
              </w:rPr>
              <w:t xml:space="preserve">s role of the </w:t>
            </w:r>
            <w:r w:rsidR="00527918">
              <w:rPr>
                <w:rFonts w:ascii="Arial" w:eastAsia="Arial" w:hAnsi="Arial" w:cs="Arial"/>
                <w:color w:val="000000" w:themeColor="text1"/>
              </w:rPr>
              <w:t>Institutional Review Board (</w:t>
            </w:r>
            <w:r w:rsidR="004B41C4" w:rsidRPr="00A8057F">
              <w:rPr>
                <w:rFonts w:ascii="Arial" w:eastAsia="Arial" w:hAnsi="Arial" w:cs="Arial"/>
                <w:color w:val="000000" w:themeColor="text1"/>
              </w:rPr>
              <w:t>IRB</w:t>
            </w:r>
            <w:r w:rsidR="00527918">
              <w:rPr>
                <w:rFonts w:ascii="Arial" w:eastAsia="Arial" w:hAnsi="Arial" w:cs="Arial"/>
                <w:color w:val="000000" w:themeColor="text1"/>
              </w:rPr>
              <w:t>)</w:t>
            </w:r>
            <w:r w:rsidR="004B41C4" w:rsidRPr="00A8057F">
              <w:rPr>
                <w:rFonts w:ascii="Arial" w:eastAsia="Arial" w:hAnsi="Arial" w:cs="Arial"/>
                <w:color w:val="000000" w:themeColor="text1"/>
              </w:rPr>
              <w:t xml:space="preserve"> in </w:t>
            </w:r>
            <w:r w:rsidR="00192D34" w:rsidRPr="00A8057F">
              <w:rPr>
                <w:rFonts w:ascii="Arial" w:eastAsia="Arial" w:hAnsi="Arial" w:cs="Arial"/>
                <w:color w:val="000000" w:themeColor="text1"/>
              </w:rPr>
              <w:t>compassionate</w:t>
            </w:r>
            <w:r w:rsidR="00527918">
              <w:rPr>
                <w:rFonts w:ascii="Arial" w:eastAsia="Arial" w:hAnsi="Arial" w:cs="Arial"/>
                <w:color w:val="000000" w:themeColor="text1"/>
              </w:rPr>
              <w:t>-</w:t>
            </w:r>
            <w:r w:rsidR="00192D34" w:rsidRPr="00A8057F">
              <w:rPr>
                <w:rFonts w:ascii="Arial" w:eastAsia="Arial" w:hAnsi="Arial" w:cs="Arial"/>
                <w:color w:val="000000" w:themeColor="text1"/>
              </w:rPr>
              <w:t>use situations</w:t>
            </w:r>
          </w:p>
        </w:tc>
      </w:tr>
      <w:tr w:rsidR="000B03D4" w:rsidRPr="00A8057F" w14:paraId="76A601B6" w14:textId="77777777" w:rsidTr="008D228A">
        <w:tc>
          <w:tcPr>
            <w:tcW w:w="4950" w:type="dxa"/>
            <w:tcBorders>
              <w:top w:val="single" w:sz="4" w:space="0" w:color="000000"/>
              <w:bottom w:val="single" w:sz="4" w:space="0" w:color="000000"/>
            </w:tcBorders>
            <w:shd w:val="clear" w:color="auto" w:fill="C9C9C9"/>
          </w:tcPr>
          <w:p w14:paraId="791D495D" w14:textId="77777777" w:rsidR="0094782B" w:rsidRPr="0094782B" w:rsidRDefault="000B03D4"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Locates and applies the best available evidence, integrated with patient preference and values, to care for complex patients</w:t>
            </w:r>
          </w:p>
          <w:p w14:paraId="73945F1B" w14:textId="77777777" w:rsidR="0094782B" w:rsidRPr="0094782B" w:rsidRDefault="0094782B" w:rsidP="0094782B">
            <w:pPr>
              <w:spacing w:after="0" w:line="240" w:lineRule="auto"/>
              <w:rPr>
                <w:rFonts w:ascii="Arial" w:eastAsia="Arial" w:hAnsi="Arial" w:cs="Arial"/>
                <w:i/>
                <w:color w:val="000000"/>
              </w:rPr>
            </w:pPr>
          </w:p>
          <w:p w14:paraId="1E11856C" w14:textId="77777777" w:rsidR="0094782B" w:rsidRPr="0094782B" w:rsidRDefault="0094782B" w:rsidP="0094782B">
            <w:pPr>
              <w:spacing w:after="0" w:line="240" w:lineRule="auto"/>
              <w:rPr>
                <w:rFonts w:ascii="Arial" w:eastAsia="Arial" w:hAnsi="Arial" w:cs="Arial"/>
                <w:i/>
                <w:color w:val="000000"/>
              </w:rPr>
            </w:pPr>
          </w:p>
          <w:p w14:paraId="24A946CF" w14:textId="21384864" w:rsidR="008B14CE"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Discusses evidence for currently available devices, limitations for use, and reporting requirements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709B33" w14:textId="1123F295" w:rsidR="008016CF"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Identifies potential treatment options for management of a patient with</w:t>
            </w:r>
            <w:r w:rsidR="004B41C4" w:rsidRPr="00A8057F">
              <w:rPr>
                <w:rFonts w:ascii="Arial" w:eastAsia="Arial" w:hAnsi="Arial" w:cs="Arial"/>
              </w:rPr>
              <w:t xml:space="preserve"> an </w:t>
            </w:r>
            <w:r w:rsidR="00527918" w:rsidRPr="00527918">
              <w:rPr>
                <w:rFonts w:ascii="Arial" w:eastAsia="Arial" w:hAnsi="Arial" w:cs="Arial"/>
              </w:rPr>
              <w:t>arteriovenous malformation</w:t>
            </w:r>
            <w:r w:rsidRPr="00A8057F">
              <w:rPr>
                <w:rFonts w:ascii="Arial" w:eastAsia="Arial" w:hAnsi="Arial" w:cs="Arial"/>
              </w:rPr>
              <w:t>, incorporating available guidelines</w:t>
            </w:r>
          </w:p>
          <w:p w14:paraId="36BB9FA3" w14:textId="77777777" w:rsidR="008016CF" w:rsidRPr="00A8057F" w:rsidRDefault="3C2AC79D"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Demonstrates knowledge of current trials of interventional therapies to accurately convey information to patient while respecting patient prefer</w:t>
            </w:r>
            <w:r w:rsidR="2C0ED55F" w:rsidRPr="00A8057F">
              <w:rPr>
                <w:rFonts w:ascii="Arial" w:eastAsia="Arial" w:hAnsi="Arial" w:cs="Arial"/>
              </w:rPr>
              <w:t>ence</w:t>
            </w:r>
          </w:p>
          <w:p w14:paraId="1C302B48" w14:textId="77777777" w:rsidR="008016CF" w:rsidRPr="00A8057F" w:rsidRDefault="008016CF" w:rsidP="00BE0601">
            <w:pPr>
              <w:pBdr>
                <w:top w:val="nil"/>
                <w:left w:val="nil"/>
                <w:bottom w:val="nil"/>
                <w:right w:val="nil"/>
                <w:between w:val="nil"/>
              </w:pBdr>
              <w:tabs>
                <w:tab w:val="left" w:pos="68"/>
              </w:tabs>
              <w:spacing w:after="0" w:line="240" w:lineRule="auto"/>
              <w:rPr>
                <w:rFonts w:ascii="Arial" w:hAnsi="Arial" w:cs="Arial"/>
                <w:color w:val="000000"/>
              </w:rPr>
            </w:pPr>
          </w:p>
          <w:p w14:paraId="0D0E3F7B" w14:textId="56E7F85F" w:rsidR="00B93E10" w:rsidRPr="00A8057F" w:rsidRDefault="2C0ED55F"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themeColor="text1"/>
              </w:rPr>
              <w:t>Is familiar</w:t>
            </w:r>
            <w:r w:rsidR="6F412994" w:rsidRPr="00A8057F">
              <w:rPr>
                <w:rFonts w:ascii="Arial" w:hAnsi="Arial" w:cs="Arial"/>
                <w:color w:val="000000" w:themeColor="text1"/>
              </w:rPr>
              <w:t xml:space="preserve"> with current literature on devices and</w:t>
            </w:r>
            <w:r w:rsidR="023CA1B8" w:rsidRPr="00A8057F">
              <w:rPr>
                <w:rFonts w:ascii="Arial" w:hAnsi="Arial" w:cs="Arial"/>
                <w:color w:val="000000" w:themeColor="text1"/>
              </w:rPr>
              <w:t xml:space="preserve"> uses</w:t>
            </w:r>
          </w:p>
        </w:tc>
      </w:tr>
      <w:tr w:rsidR="000B03D4" w:rsidRPr="00A8057F" w14:paraId="7087F412" w14:textId="77777777" w:rsidTr="008D228A">
        <w:tc>
          <w:tcPr>
            <w:tcW w:w="4950" w:type="dxa"/>
            <w:tcBorders>
              <w:top w:val="single" w:sz="4" w:space="0" w:color="000000"/>
              <w:bottom w:val="single" w:sz="4" w:space="0" w:color="000000"/>
            </w:tcBorders>
            <w:shd w:val="clear" w:color="auto" w:fill="C9C9C9"/>
          </w:tcPr>
          <w:p w14:paraId="0E147E7F" w14:textId="77777777" w:rsidR="0094782B" w:rsidRPr="0094782B" w:rsidRDefault="000B03D4"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Critically appraises conflicting evidence to guide care, tailored to the individual patient</w:t>
            </w:r>
          </w:p>
          <w:p w14:paraId="43458343" w14:textId="77777777" w:rsidR="0094782B" w:rsidRPr="0094782B" w:rsidRDefault="0094782B" w:rsidP="0094782B">
            <w:pPr>
              <w:spacing w:after="0" w:line="240" w:lineRule="auto"/>
              <w:rPr>
                <w:rFonts w:ascii="Arial" w:eastAsia="Arial" w:hAnsi="Arial" w:cs="Arial"/>
                <w:i/>
              </w:rPr>
            </w:pPr>
          </w:p>
          <w:p w14:paraId="374853BD" w14:textId="77777777" w:rsidR="0094782B" w:rsidRPr="0094782B" w:rsidRDefault="0094782B" w:rsidP="0094782B">
            <w:pPr>
              <w:spacing w:after="0" w:line="240" w:lineRule="auto"/>
              <w:rPr>
                <w:rFonts w:ascii="Arial" w:eastAsia="Arial" w:hAnsi="Arial" w:cs="Arial"/>
                <w:i/>
              </w:rPr>
            </w:pPr>
          </w:p>
          <w:p w14:paraId="599C8D84" w14:textId="6CC15020" w:rsidR="00950071" w:rsidRPr="00A8057F" w:rsidRDefault="0094782B" w:rsidP="0094782B">
            <w:pPr>
              <w:spacing w:after="0" w:line="240" w:lineRule="auto"/>
              <w:rPr>
                <w:rFonts w:ascii="Arial" w:eastAsia="Arial" w:hAnsi="Arial" w:cs="Arial"/>
                <w:i/>
              </w:rPr>
            </w:pPr>
            <w:r w:rsidRPr="0094782B">
              <w:rPr>
                <w:rFonts w:ascii="Arial" w:eastAsia="Arial" w:hAnsi="Arial" w:cs="Arial"/>
                <w:i/>
              </w:rPr>
              <w:t>Critically assesses new technology and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70B4D1" w14:textId="350FECE6" w:rsidR="00CC28A5" w:rsidRPr="00A8057F" w:rsidRDefault="002B7B7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bookmarkStart w:id="3" w:name="_1fob9te" w:colFirst="0" w:colLast="0"/>
            <w:bookmarkEnd w:id="3"/>
            <w:r w:rsidRPr="00A8057F">
              <w:rPr>
                <w:rFonts w:ascii="Arial" w:eastAsia="Arial" w:hAnsi="Arial" w:cs="Arial"/>
              </w:rPr>
              <w:t xml:space="preserve">Discusses the conflicting evidence for treatment of an </w:t>
            </w:r>
            <w:r w:rsidR="00D830CF" w:rsidRPr="00A8057F">
              <w:rPr>
                <w:rFonts w:ascii="Arial" w:eastAsia="Arial" w:hAnsi="Arial" w:cs="Arial"/>
              </w:rPr>
              <w:t xml:space="preserve">unruptured </w:t>
            </w:r>
            <w:r w:rsidR="00527918" w:rsidRPr="00527918">
              <w:rPr>
                <w:rFonts w:ascii="Arial" w:eastAsia="Arial" w:hAnsi="Arial" w:cs="Arial"/>
              </w:rPr>
              <w:t>arteriovenous malformation</w:t>
            </w:r>
          </w:p>
          <w:p w14:paraId="2D606211" w14:textId="77777777" w:rsidR="00CC28A5" w:rsidRPr="00A8057F" w:rsidRDefault="008F4A52"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Discusses the conflicting evidence for treatment of </w:t>
            </w:r>
            <w:r w:rsidR="0071635F" w:rsidRPr="00A8057F">
              <w:rPr>
                <w:rFonts w:ascii="Arial" w:eastAsia="Arial" w:hAnsi="Arial" w:cs="Arial"/>
              </w:rPr>
              <w:t xml:space="preserve">unruptured </w:t>
            </w:r>
            <w:r w:rsidRPr="00A8057F">
              <w:rPr>
                <w:rFonts w:ascii="Arial" w:eastAsia="Arial" w:hAnsi="Arial" w:cs="Arial"/>
              </w:rPr>
              <w:t>cerebral aneurysm</w:t>
            </w:r>
          </w:p>
          <w:p w14:paraId="1CF92BD9" w14:textId="77777777" w:rsidR="00CC28A5" w:rsidRPr="00A8057F" w:rsidRDefault="00CC28A5" w:rsidP="00BE0601">
            <w:pPr>
              <w:pBdr>
                <w:top w:val="nil"/>
                <w:left w:val="nil"/>
                <w:bottom w:val="nil"/>
                <w:right w:val="nil"/>
                <w:between w:val="nil"/>
              </w:pBdr>
              <w:tabs>
                <w:tab w:val="left" w:pos="68"/>
              </w:tabs>
              <w:spacing w:after="0" w:line="240" w:lineRule="auto"/>
              <w:rPr>
                <w:rFonts w:ascii="Arial" w:hAnsi="Arial" w:cs="Arial"/>
                <w:color w:val="000000"/>
              </w:rPr>
            </w:pPr>
          </w:p>
          <w:p w14:paraId="65EDD818" w14:textId="659EED0E" w:rsidR="00B93E10" w:rsidRPr="00A8057F" w:rsidRDefault="00C93AB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Understands the </w:t>
            </w:r>
            <w:r w:rsidR="00724AE8" w:rsidRPr="00A8057F">
              <w:rPr>
                <w:rFonts w:ascii="Arial" w:eastAsia="Arial" w:hAnsi="Arial" w:cs="Arial"/>
              </w:rPr>
              <w:t xml:space="preserve">evidence </w:t>
            </w:r>
            <w:r w:rsidR="007517BB" w:rsidRPr="00A8057F">
              <w:rPr>
                <w:rFonts w:ascii="Arial" w:eastAsia="Arial" w:hAnsi="Arial" w:cs="Arial"/>
              </w:rPr>
              <w:t xml:space="preserve">and results for </w:t>
            </w:r>
            <w:r w:rsidR="0080162E" w:rsidRPr="00A8057F">
              <w:rPr>
                <w:rFonts w:ascii="Arial" w:eastAsia="Arial" w:hAnsi="Arial" w:cs="Arial"/>
              </w:rPr>
              <w:t xml:space="preserve">use of </w:t>
            </w:r>
            <w:r w:rsidR="007517BB" w:rsidRPr="00A8057F">
              <w:rPr>
                <w:rFonts w:ascii="Arial" w:eastAsia="Arial" w:hAnsi="Arial" w:cs="Arial"/>
              </w:rPr>
              <w:t>intrasaccular occlusion devices</w:t>
            </w:r>
          </w:p>
        </w:tc>
      </w:tr>
      <w:tr w:rsidR="000B03D4" w:rsidRPr="00A8057F" w14:paraId="681B9832" w14:textId="77777777" w:rsidTr="008D228A">
        <w:tc>
          <w:tcPr>
            <w:tcW w:w="4950" w:type="dxa"/>
            <w:tcBorders>
              <w:top w:val="single" w:sz="4" w:space="0" w:color="000000"/>
              <w:bottom w:val="single" w:sz="4" w:space="0" w:color="000000"/>
            </w:tcBorders>
            <w:shd w:val="clear" w:color="auto" w:fill="C9C9C9"/>
          </w:tcPr>
          <w:p w14:paraId="2AAB5133" w14:textId="4604D5B5" w:rsidR="00950071" w:rsidRPr="00A8057F" w:rsidRDefault="000B03D4" w:rsidP="008D228A">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94782B" w:rsidRPr="0094782B">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B3ED7A" w14:textId="77777777" w:rsidR="00CC28A5"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Participates in development of national guidelines for catheter directed therapy for </w:t>
            </w:r>
            <w:r w:rsidR="49EA39F5" w:rsidRPr="00A8057F">
              <w:rPr>
                <w:rFonts w:ascii="Arial" w:eastAsia="Arial" w:hAnsi="Arial" w:cs="Arial"/>
              </w:rPr>
              <w:t>stroke</w:t>
            </w:r>
          </w:p>
          <w:p w14:paraId="62D03203" w14:textId="3EFFFB69" w:rsidR="00B93E10" w:rsidRPr="00527918"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Participates in the development of institutional guidelines for treatment of </w:t>
            </w:r>
            <w:r w:rsidR="2947C257" w:rsidRPr="00A8057F">
              <w:rPr>
                <w:rFonts w:ascii="Arial" w:eastAsia="Arial" w:hAnsi="Arial" w:cs="Arial"/>
              </w:rPr>
              <w:t>carotid stenosis</w:t>
            </w:r>
          </w:p>
        </w:tc>
      </w:tr>
      <w:tr w:rsidR="000B03D4" w:rsidRPr="00A8057F" w14:paraId="22144ACA" w14:textId="77777777">
        <w:tc>
          <w:tcPr>
            <w:tcW w:w="4950" w:type="dxa"/>
            <w:shd w:val="clear" w:color="auto" w:fill="FFD965"/>
          </w:tcPr>
          <w:p w14:paraId="05AAA0B7" w14:textId="77777777" w:rsidR="000B03D4" w:rsidRPr="00A8057F" w:rsidRDefault="000B03D4" w:rsidP="00BE0601">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1525825F" w14:textId="77777777" w:rsidR="00CC28A5"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Analysis of journal club presentations and discussion</w:t>
            </w:r>
          </w:p>
          <w:p w14:paraId="680C0FC8" w14:textId="77777777" w:rsidR="00CC28A5"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5F19D16A" w14:textId="77777777" w:rsidR="00CC28A5"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Patient evaluations </w:t>
            </w:r>
          </w:p>
          <w:p w14:paraId="5A2ADEA5" w14:textId="77777777" w:rsidR="00CC28A5"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Presentati</w:t>
            </w:r>
            <w:r w:rsidR="00091811" w:rsidRPr="00A8057F">
              <w:rPr>
                <w:rFonts w:ascii="Arial" w:eastAsia="Arial" w:hAnsi="Arial" w:cs="Arial"/>
              </w:rPr>
              <w:t>ons at interdisciplinary rounds</w:t>
            </w:r>
          </w:p>
          <w:p w14:paraId="10C64A12" w14:textId="32C2119F" w:rsidR="000B03D4" w:rsidRPr="00A8057F" w:rsidRDefault="000B03D4"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Reflection</w:t>
            </w:r>
          </w:p>
        </w:tc>
      </w:tr>
      <w:tr w:rsidR="003529A2" w:rsidRPr="00A8057F" w14:paraId="5E295B54" w14:textId="77777777" w:rsidTr="14516281">
        <w:tc>
          <w:tcPr>
            <w:tcW w:w="4950" w:type="dxa"/>
            <w:shd w:val="clear" w:color="auto" w:fill="8DB3E2" w:themeFill="text2" w:themeFillTint="66"/>
          </w:tcPr>
          <w:p w14:paraId="7F85EE56" w14:textId="77777777" w:rsidR="003529A2" w:rsidRPr="00A8057F" w:rsidRDefault="00B608C3" w:rsidP="00BE0601">
            <w:pPr>
              <w:spacing w:after="0" w:line="240" w:lineRule="auto"/>
              <w:rPr>
                <w:rFonts w:ascii="Arial" w:eastAsia="Arial" w:hAnsi="Arial" w:cs="Arial"/>
              </w:rPr>
            </w:pPr>
            <w:r w:rsidRPr="00A8057F">
              <w:rPr>
                <w:rFonts w:ascii="Arial" w:eastAsia="Arial" w:hAnsi="Arial" w:cs="Arial"/>
              </w:rPr>
              <w:lastRenderedPageBreak/>
              <w:t xml:space="preserve">Curriculum Mapping </w:t>
            </w:r>
          </w:p>
        </w:tc>
        <w:tc>
          <w:tcPr>
            <w:tcW w:w="9175" w:type="dxa"/>
            <w:shd w:val="clear" w:color="auto" w:fill="8DB3E2" w:themeFill="text2" w:themeFillTint="66"/>
          </w:tcPr>
          <w:p w14:paraId="501559F8" w14:textId="0DFAA407" w:rsidR="003529A2" w:rsidRPr="00A8057F" w:rsidRDefault="003529A2"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1A0A263A" w14:textId="77777777">
        <w:trPr>
          <w:trHeight w:val="80"/>
        </w:trPr>
        <w:tc>
          <w:tcPr>
            <w:tcW w:w="4950" w:type="dxa"/>
            <w:shd w:val="clear" w:color="auto" w:fill="A8D08D"/>
          </w:tcPr>
          <w:p w14:paraId="73A1965B" w14:textId="36F6A5FD" w:rsidR="002B5023" w:rsidRPr="00A8057F" w:rsidRDefault="00B608C3" w:rsidP="00BE0601">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5DA99FD9" w14:textId="7AEB40B1" w:rsidR="00CC28A5" w:rsidRPr="00A8057F" w:rsidRDefault="00EC78DD"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 xml:space="preserve">American College of Radiology. ACR Appropriateness Criteria. </w:t>
            </w:r>
            <w:hyperlink r:id="rId74" w:history="1">
              <w:r w:rsidR="00D36B41" w:rsidRPr="00A8057F">
                <w:rPr>
                  <w:rStyle w:val="Hyperlink"/>
                  <w:rFonts w:ascii="Arial" w:hAnsi="Arial" w:cs="Arial"/>
                </w:rPr>
                <w:t>https://www.acr.org/Clinical-Resources/ACR-Appropriateness-Criteria</w:t>
              </w:r>
            </w:hyperlink>
            <w:r w:rsidR="00D36B41" w:rsidRPr="00A8057F">
              <w:rPr>
                <w:rFonts w:ascii="Arial" w:hAnsi="Arial" w:cs="Arial"/>
              </w:rPr>
              <w:t>. 2020.</w:t>
            </w:r>
          </w:p>
          <w:p w14:paraId="2E1DCC80" w14:textId="2C20EEDD" w:rsidR="008F040F" w:rsidRPr="00A8057F" w:rsidRDefault="008F040F" w:rsidP="008F040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 xml:space="preserve">American College of Radiology. Practice Parameters. </w:t>
            </w:r>
            <w:hyperlink r:id="rId75" w:history="1">
              <w:r w:rsidRPr="00A8057F">
                <w:rPr>
                  <w:rStyle w:val="Hyperlink"/>
                  <w:rFonts w:ascii="Arial" w:hAnsi="Arial" w:cs="Arial"/>
                </w:rPr>
                <w:t>https://www.acr.org/Clinical-Resources/Practice-Parameters-and-Technical-Standards</w:t>
              </w:r>
            </w:hyperlink>
            <w:r w:rsidRPr="00A8057F">
              <w:rPr>
                <w:rFonts w:ascii="Arial" w:hAnsi="Arial" w:cs="Arial"/>
              </w:rPr>
              <w:t>. 2020.</w:t>
            </w:r>
          </w:p>
          <w:p w14:paraId="02CF9223" w14:textId="3C7915E2" w:rsidR="00CC28A5" w:rsidRPr="00A8057F" w:rsidRDefault="00EC78DD"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Budovec JJ, Kahn CE</w:t>
            </w:r>
            <w:r w:rsidR="00A8180C" w:rsidRPr="00A8057F">
              <w:rPr>
                <w:rFonts w:ascii="Arial" w:hAnsi="Arial" w:cs="Arial"/>
              </w:rPr>
              <w:t xml:space="preserve"> Jr. Evidence-based radiology: a</w:t>
            </w:r>
            <w:r w:rsidRPr="00A8057F">
              <w:rPr>
                <w:rFonts w:ascii="Arial" w:hAnsi="Arial" w:cs="Arial"/>
              </w:rPr>
              <w:t xml:space="preserve"> primer in reading scientific articles. </w:t>
            </w:r>
            <w:r w:rsidRPr="00A8057F">
              <w:rPr>
                <w:rFonts w:ascii="Arial" w:hAnsi="Arial" w:cs="Arial"/>
                <w:i/>
              </w:rPr>
              <w:t>American Journal of Roentgenology</w:t>
            </w:r>
            <w:r w:rsidRPr="00A8057F">
              <w:rPr>
                <w:rFonts w:ascii="Arial" w:hAnsi="Arial" w:cs="Arial"/>
              </w:rPr>
              <w:t xml:space="preserve">. 2010;195(1):W1-W4. </w:t>
            </w:r>
            <w:hyperlink r:id="rId76" w:history="1">
              <w:r w:rsidR="00D36B41" w:rsidRPr="00A8057F">
                <w:rPr>
                  <w:rStyle w:val="Hyperlink"/>
                  <w:rFonts w:ascii="Arial" w:hAnsi="Arial" w:cs="Arial"/>
                </w:rPr>
                <w:t>https://www.ajronline.org/doi/pdf/10.2214/AJR.10.4696</w:t>
              </w:r>
            </w:hyperlink>
            <w:r w:rsidR="00D36B41" w:rsidRPr="00A8057F">
              <w:rPr>
                <w:rFonts w:ascii="Arial" w:hAnsi="Arial" w:cs="Arial"/>
              </w:rPr>
              <w:t>. 2020.</w:t>
            </w:r>
          </w:p>
          <w:p w14:paraId="0C4963A9" w14:textId="70358A52" w:rsidR="008F040F" w:rsidRPr="00A8057F" w:rsidRDefault="008F040F" w:rsidP="008F040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Center for Evidence-Based Medicine. </w:t>
            </w:r>
            <w:hyperlink r:id="rId77" w:history="1">
              <w:r w:rsidRPr="00A8057F">
                <w:rPr>
                  <w:rStyle w:val="Hyperlink"/>
                  <w:rFonts w:ascii="Arial" w:eastAsia="Arial" w:hAnsi="Arial" w:cs="Arial"/>
                </w:rPr>
                <w:t>https://www.cebm.net/</w:t>
              </w:r>
            </w:hyperlink>
            <w:r w:rsidRPr="00A8057F">
              <w:rPr>
                <w:rFonts w:ascii="Arial" w:eastAsia="Arial" w:hAnsi="Arial" w:cs="Arial"/>
              </w:rPr>
              <w:t>. 2020.</w:t>
            </w:r>
            <w:r w:rsidRPr="00A8057F">
              <w:rPr>
                <w:rFonts w:ascii="Arial" w:hAnsi="Arial" w:cs="Arial"/>
              </w:rPr>
              <w:t xml:space="preserve">  </w:t>
            </w:r>
          </w:p>
          <w:p w14:paraId="510867CB" w14:textId="09C599CF" w:rsidR="008F040F" w:rsidRPr="00A8057F" w:rsidRDefault="008F040F" w:rsidP="008F040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 xml:space="preserve">Erturk SM, Ondategui-Parra S, Otero H, Ros PR. Evidence-based radiology. </w:t>
            </w:r>
            <w:r w:rsidRPr="00A8057F">
              <w:rPr>
                <w:rFonts w:ascii="Arial" w:hAnsi="Arial" w:cs="Arial"/>
                <w:i/>
              </w:rPr>
              <w:t xml:space="preserve">Journal of the American College of Radiology. </w:t>
            </w:r>
            <w:r w:rsidRPr="00A8057F">
              <w:rPr>
                <w:rFonts w:ascii="Arial" w:hAnsi="Arial" w:cs="Arial"/>
              </w:rPr>
              <w:t xml:space="preserve">2006;3(7):513-519. </w:t>
            </w:r>
            <w:hyperlink r:id="rId78" w:history="1">
              <w:r w:rsidRPr="00A8057F">
                <w:rPr>
                  <w:rStyle w:val="Hyperlink"/>
                  <w:rFonts w:ascii="Arial" w:hAnsi="Arial" w:cs="Arial"/>
                </w:rPr>
                <w:t>https://www.jacr.org/article/S1546-1440(06)00006-8/pdf</w:t>
              </w:r>
            </w:hyperlink>
            <w:r w:rsidRPr="00A8057F">
              <w:rPr>
                <w:rFonts w:ascii="Arial" w:hAnsi="Arial" w:cs="Arial"/>
              </w:rPr>
              <w:t>. 2020.</w:t>
            </w:r>
          </w:p>
          <w:p w14:paraId="7CAA5ED5" w14:textId="0CE5657B" w:rsidR="008F040F" w:rsidRPr="00A8057F" w:rsidRDefault="008F040F" w:rsidP="008F040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Fargen KM, Mocco J, Spiotta AM, Rai A, Hirsch JA. A pilot study of neurointerventional research level of evidence and collaboration. </w:t>
            </w:r>
            <w:r w:rsidRPr="00A8057F">
              <w:rPr>
                <w:rFonts w:ascii="Arial" w:hAnsi="Arial" w:cs="Arial"/>
                <w:i/>
                <w:iCs/>
                <w:color w:val="000000"/>
              </w:rPr>
              <w:t>Journal of NeuroInterventional Surgery</w:t>
            </w:r>
            <w:r w:rsidRPr="00A8057F">
              <w:rPr>
                <w:rFonts w:ascii="Arial" w:hAnsi="Arial" w:cs="Arial"/>
                <w:color w:val="000000"/>
              </w:rPr>
              <w:t xml:space="preserve">. 2017;9:694-697. </w:t>
            </w:r>
            <w:hyperlink r:id="rId79" w:history="1">
              <w:r w:rsidRPr="00A8057F">
                <w:rPr>
                  <w:rStyle w:val="Hyperlink"/>
                  <w:rFonts w:ascii="Arial" w:hAnsi="Arial" w:cs="Arial"/>
                </w:rPr>
                <w:t>https://jnis.bmj.com/content/9/7/694.citation-tools</w:t>
              </w:r>
            </w:hyperlink>
            <w:r w:rsidRPr="00A8057F">
              <w:rPr>
                <w:rFonts w:ascii="Arial" w:hAnsi="Arial" w:cs="Arial"/>
                <w:color w:val="000000"/>
              </w:rPr>
              <w:t xml:space="preserve">. 2020. </w:t>
            </w:r>
          </w:p>
          <w:p w14:paraId="590A0426" w14:textId="353AD06D" w:rsidR="008F040F" w:rsidRPr="00A8057F" w:rsidRDefault="008F040F" w:rsidP="008F040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 xml:space="preserve">Lavelle LP, Dunne RM, Carroll AG, Malone DE. Evidence-based practice of radiology. </w:t>
            </w:r>
            <w:r w:rsidRPr="00A8057F">
              <w:rPr>
                <w:rFonts w:ascii="Arial" w:hAnsi="Arial" w:cs="Arial"/>
                <w:i/>
              </w:rPr>
              <w:t xml:space="preserve">Radiographics. </w:t>
            </w:r>
            <w:r w:rsidRPr="00A8057F">
              <w:rPr>
                <w:rFonts w:ascii="Arial" w:hAnsi="Arial" w:cs="Arial"/>
              </w:rPr>
              <w:t xml:space="preserve">2015;35(6):1802-1813. </w:t>
            </w:r>
            <w:hyperlink r:id="rId80" w:history="1">
              <w:r w:rsidRPr="00A8057F">
                <w:rPr>
                  <w:rStyle w:val="Hyperlink"/>
                  <w:rFonts w:ascii="Arial" w:hAnsi="Arial" w:cs="Arial"/>
                </w:rPr>
                <w:t>https://www.ncbi.nlm.nih.gov/pubmed/26466187</w:t>
              </w:r>
            </w:hyperlink>
            <w:r w:rsidRPr="00A8057F">
              <w:rPr>
                <w:rFonts w:ascii="Arial" w:hAnsi="Arial" w:cs="Arial"/>
              </w:rPr>
              <w:t>. 2020.</w:t>
            </w:r>
          </w:p>
          <w:p w14:paraId="651760B1" w14:textId="546392F7" w:rsidR="00CC28A5" w:rsidRPr="00A8057F" w:rsidRDefault="00EC78DD"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Sheehan JJ, Ridge CA, Ward EVM, et al. The process of evidenc</w:t>
            </w:r>
            <w:r w:rsidR="00A8180C" w:rsidRPr="00A8057F">
              <w:rPr>
                <w:rFonts w:ascii="Arial" w:hAnsi="Arial" w:cs="Arial"/>
              </w:rPr>
              <w:t>e-based practice in radiology: a</w:t>
            </w:r>
            <w:r w:rsidRPr="00A8057F">
              <w:rPr>
                <w:rFonts w:ascii="Arial" w:hAnsi="Arial" w:cs="Arial"/>
              </w:rPr>
              <w:t xml:space="preserve">n introduction. </w:t>
            </w:r>
            <w:r w:rsidRPr="00A8057F">
              <w:rPr>
                <w:rFonts w:ascii="Arial" w:hAnsi="Arial" w:cs="Arial"/>
                <w:i/>
              </w:rPr>
              <w:t>Academic Radiology</w:t>
            </w:r>
            <w:r w:rsidRPr="00A8057F">
              <w:rPr>
                <w:rFonts w:ascii="Arial" w:hAnsi="Arial" w:cs="Arial"/>
              </w:rPr>
              <w:t xml:space="preserve">. 2007;14(4):385-388. </w:t>
            </w:r>
            <w:hyperlink r:id="rId81" w:history="1">
              <w:r w:rsidR="00D36B41" w:rsidRPr="00A8057F">
                <w:rPr>
                  <w:rStyle w:val="Hyperlink"/>
                  <w:rFonts w:ascii="Arial" w:hAnsi="Arial" w:cs="Arial"/>
                </w:rPr>
                <w:t>https://www.academicradiology.org/article/S1076-6332(07)00024-4/pdf</w:t>
              </w:r>
            </w:hyperlink>
            <w:r w:rsidR="00D36B41" w:rsidRPr="00A8057F">
              <w:rPr>
                <w:rFonts w:ascii="Arial" w:hAnsi="Arial" w:cs="Arial"/>
              </w:rPr>
              <w:t>. 2020.</w:t>
            </w:r>
          </w:p>
          <w:p w14:paraId="6B7C4905" w14:textId="5A3771CB" w:rsidR="00D36B41" w:rsidRPr="00A8057F" w:rsidRDefault="008F040F" w:rsidP="008F040F">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Society of Interventional Radiology. Guidelines: Clinical Topics. </w:t>
            </w:r>
            <w:hyperlink r:id="rId82" w:history="1">
              <w:r w:rsidRPr="00A8057F">
                <w:rPr>
                  <w:rStyle w:val="Hyperlink"/>
                  <w:rFonts w:ascii="Arial" w:eastAsia="Arial" w:hAnsi="Arial" w:cs="Arial"/>
                </w:rPr>
                <w:t>https://www.sirweb.org/practice-resources/guidelines-by-document-type/guidelines-by-service-line/</w:t>
              </w:r>
            </w:hyperlink>
            <w:r w:rsidRPr="00A8057F">
              <w:rPr>
                <w:rFonts w:ascii="Arial" w:eastAsia="Arial" w:hAnsi="Arial" w:cs="Arial"/>
              </w:rPr>
              <w:t>. 2020.</w:t>
            </w:r>
          </w:p>
        </w:tc>
      </w:tr>
    </w:tbl>
    <w:p w14:paraId="1FC28D90" w14:textId="77777777" w:rsidR="00605619" w:rsidRDefault="0060561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A8057F" w14:paraId="3C38E0C1" w14:textId="77777777">
        <w:trPr>
          <w:trHeight w:val="760"/>
        </w:trPr>
        <w:tc>
          <w:tcPr>
            <w:tcW w:w="14125" w:type="dxa"/>
            <w:gridSpan w:val="2"/>
            <w:shd w:val="clear" w:color="auto" w:fill="9CC3E5"/>
          </w:tcPr>
          <w:p w14:paraId="478B3476" w14:textId="5FE55CD8" w:rsidR="003529A2" w:rsidRPr="00A8057F" w:rsidRDefault="00E16FAC" w:rsidP="00C835FD">
            <w:pPr>
              <w:spacing w:after="0" w:line="240" w:lineRule="auto"/>
              <w:ind w:left="14" w:hanging="14"/>
              <w:jc w:val="center"/>
              <w:rPr>
                <w:rFonts w:ascii="Arial" w:eastAsia="Arial" w:hAnsi="Arial" w:cs="Arial"/>
                <w:b/>
              </w:rPr>
            </w:pPr>
            <w:r w:rsidRPr="00A8057F">
              <w:rPr>
                <w:rFonts w:ascii="Arial" w:eastAsia="Arial" w:hAnsi="Arial" w:cs="Arial"/>
                <w:b/>
              </w:rPr>
              <w:lastRenderedPageBreak/>
              <w:t>Practice-B</w:t>
            </w:r>
            <w:r w:rsidR="00B608C3" w:rsidRPr="00A8057F">
              <w:rPr>
                <w:rFonts w:ascii="Arial" w:eastAsia="Arial" w:hAnsi="Arial" w:cs="Arial"/>
                <w:b/>
              </w:rPr>
              <w:t>ased Learning and Improvement 2: Reflective Practice and Commitment to Personal Growth</w:t>
            </w:r>
          </w:p>
          <w:p w14:paraId="4268740D" w14:textId="0AEEDAAB" w:rsidR="003529A2" w:rsidRPr="00A8057F" w:rsidRDefault="00B608C3" w:rsidP="00C835FD">
            <w:pPr>
              <w:spacing w:after="0" w:line="240" w:lineRule="auto"/>
              <w:ind w:left="201" w:hanging="13"/>
              <w:rPr>
                <w:rFonts w:ascii="Arial" w:eastAsia="Arial" w:hAnsi="Arial" w:cs="Arial"/>
              </w:rPr>
            </w:pPr>
            <w:r w:rsidRPr="00A8057F">
              <w:rPr>
                <w:rFonts w:ascii="Arial" w:eastAsia="Arial" w:hAnsi="Arial" w:cs="Arial"/>
                <w:b/>
              </w:rPr>
              <w:t>Overall Intent:</w:t>
            </w:r>
            <w:r w:rsidRPr="00A8057F">
              <w:rPr>
                <w:rFonts w:ascii="Arial" w:eastAsia="Arial" w:hAnsi="Arial" w:cs="Arial"/>
              </w:rPr>
              <w:t xml:space="preserve"> </w:t>
            </w:r>
            <w:r w:rsidR="004D6E6A" w:rsidRPr="00A8057F">
              <w:rPr>
                <w:rFonts w:ascii="Arial" w:eastAsia="Arial" w:hAnsi="Arial" w:cs="Arial"/>
              </w:rPr>
              <w:t>To s</w:t>
            </w:r>
            <w:r w:rsidRPr="00A8057F">
              <w:rPr>
                <w:rFonts w:ascii="Arial" w:eastAsia="Arial" w:hAnsi="Arial" w:cs="Arial"/>
              </w:rPr>
              <w:t>eek clinical performance information with the intent to improve care</w:t>
            </w:r>
            <w:r w:rsidR="004D6E6A" w:rsidRPr="00A8057F">
              <w:rPr>
                <w:rFonts w:ascii="Arial" w:eastAsia="Arial" w:hAnsi="Arial" w:cs="Arial"/>
              </w:rPr>
              <w:t>; r</w:t>
            </w:r>
            <w:r w:rsidRPr="00A8057F">
              <w:rPr>
                <w:rFonts w:ascii="Arial" w:eastAsia="Arial" w:hAnsi="Arial" w:cs="Arial"/>
              </w:rPr>
              <w:t>eflect on all domains of practice, personal interactions, and behaviors, and their impact on patients and colleagues (reflective mindfulness)</w:t>
            </w:r>
            <w:r w:rsidR="004D6E6A" w:rsidRPr="00A8057F">
              <w:rPr>
                <w:rFonts w:ascii="Arial" w:eastAsia="Arial" w:hAnsi="Arial" w:cs="Arial"/>
              </w:rPr>
              <w:t>;</w:t>
            </w:r>
            <w:r w:rsidRPr="00A8057F">
              <w:rPr>
                <w:rFonts w:ascii="Arial" w:eastAsia="Arial" w:hAnsi="Arial" w:cs="Arial"/>
              </w:rPr>
              <w:t xml:space="preserve"> </w:t>
            </w:r>
            <w:r w:rsidR="004D6E6A" w:rsidRPr="00A8057F">
              <w:rPr>
                <w:rFonts w:ascii="Arial" w:eastAsia="Arial" w:hAnsi="Arial" w:cs="Arial"/>
              </w:rPr>
              <w:t>d</w:t>
            </w:r>
            <w:r w:rsidRPr="00A8057F">
              <w:rPr>
                <w:rFonts w:ascii="Arial" w:eastAsia="Arial" w:hAnsi="Arial" w:cs="Arial"/>
              </w:rPr>
              <w:t>evelop clear objectives and goals for improvement in some form of a learning plan</w:t>
            </w:r>
          </w:p>
        </w:tc>
      </w:tr>
      <w:tr w:rsidR="003529A2" w:rsidRPr="00A8057F" w14:paraId="4E0453C7" w14:textId="77777777">
        <w:tc>
          <w:tcPr>
            <w:tcW w:w="4950" w:type="dxa"/>
            <w:shd w:val="clear" w:color="auto" w:fill="FAC090"/>
          </w:tcPr>
          <w:p w14:paraId="6D131145" w14:textId="77777777" w:rsidR="003529A2" w:rsidRPr="00A8057F" w:rsidRDefault="00B608C3" w:rsidP="00C835FD">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0F8A7702" w14:textId="77777777" w:rsidR="003529A2" w:rsidRPr="00A8057F" w:rsidRDefault="00B608C3" w:rsidP="00C835FD">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0B03D4" w:rsidRPr="00A8057F" w14:paraId="014919C9" w14:textId="77777777" w:rsidTr="008D228A">
        <w:tc>
          <w:tcPr>
            <w:tcW w:w="4950" w:type="dxa"/>
            <w:tcBorders>
              <w:top w:val="single" w:sz="4" w:space="0" w:color="000000"/>
              <w:bottom w:val="single" w:sz="4" w:space="0" w:color="000000"/>
            </w:tcBorders>
            <w:shd w:val="clear" w:color="auto" w:fill="C9C9C9"/>
          </w:tcPr>
          <w:p w14:paraId="57CEE5D8" w14:textId="77777777" w:rsidR="0094782B" w:rsidRPr="0094782B" w:rsidRDefault="000B03D4"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Accepts responsibility for professional development by establishing goals</w:t>
            </w:r>
          </w:p>
          <w:p w14:paraId="375486D5" w14:textId="77777777" w:rsidR="0094782B" w:rsidRPr="0094782B" w:rsidRDefault="0094782B" w:rsidP="0094782B">
            <w:pPr>
              <w:spacing w:after="0" w:line="240" w:lineRule="auto"/>
              <w:rPr>
                <w:rFonts w:ascii="Arial" w:eastAsia="Arial" w:hAnsi="Arial" w:cs="Arial"/>
                <w:i/>
                <w:color w:val="000000"/>
              </w:rPr>
            </w:pPr>
          </w:p>
          <w:p w14:paraId="40C55A6B" w14:textId="77777777" w:rsidR="0094782B" w:rsidRPr="0094782B"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Identifies factors that contribute to gap(s) between expectations and actual performance</w:t>
            </w:r>
          </w:p>
          <w:p w14:paraId="6E2A87D2" w14:textId="77777777" w:rsidR="0094782B" w:rsidRPr="0094782B" w:rsidRDefault="0094782B" w:rsidP="0094782B">
            <w:pPr>
              <w:spacing w:after="0" w:line="240" w:lineRule="auto"/>
              <w:rPr>
                <w:rFonts w:ascii="Arial" w:eastAsia="Arial" w:hAnsi="Arial" w:cs="Arial"/>
                <w:i/>
                <w:color w:val="000000"/>
              </w:rPr>
            </w:pPr>
          </w:p>
          <w:p w14:paraId="671EAD75" w14:textId="1D2BF179" w:rsidR="000B03D4"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A17E2"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Understands the importance of continued self-improvement </w:t>
            </w:r>
          </w:p>
          <w:p w14:paraId="69F7236C"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0339A024"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09CB1A6A"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Identifies that lack of sleep, incomplete preparation, and other social factors can lead to performance gaps</w:t>
            </w:r>
          </w:p>
          <w:p w14:paraId="3B64BFD5" w14:textId="77777777" w:rsidR="006542C9" w:rsidRPr="00A8057F" w:rsidRDefault="006542C9" w:rsidP="006542C9">
            <w:pPr>
              <w:pBdr>
                <w:top w:val="nil"/>
                <w:left w:val="nil"/>
                <w:bottom w:val="nil"/>
                <w:right w:val="nil"/>
                <w:between w:val="nil"/>
              </w:pBdr>
              <w:tabs>
                <w:tab w:val="left" w:pos="68"/>
              </w:tabs>
              <w:spacing w:after="0" w:line="240" w:lineRule="auto"/>
              <w:ind w:left="187"/>
              <w:rPr>
                <w:rFonts w:ascii="Arial" w:hAnsi="Arial" w:cs="Arial"/>
                <w:color w:val="000000"/>
              </w:rPr>
            </w:pPr>
          </w:p>
          <w:p w14:paraId="249DD037" w14:textId="7D5CCC66"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Seeks additional material to review to prepare for call</w:t>
            </w:r>
          </w:p>
          <w:p w14:paraId="3095E398" w14:textId="08E01B4E" w:rsidR="000B03D4"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Meets with assigned mentor</w:t>
            </w:r>
          </w:p>
        </w:tc>
      </w:tr>
      <w:tr w:rsidR="000B03D4" w:rsidRPr="00A8057F" w14:paraId="2D0358FF" w14:textId="77777777" w:rsidTr="008D228A">
        <w:tc>
          <w:tcPr>
            <w:tcW w:w="4950" w:type="dxa"/>
            <w:tcBorders>
              <w:top w:val="single" w:sz="4" w:space="0" w:color="000000"/>
              <w:bottom w:val="single" w:sz="4" w:space="0" w:color="000000"/>
            </w:tcBorders>
            <w:shd w:val="clear" w:color="auto" w:fill="C9C9C9"/>
          </w:tcPr>
          <w:p w14:paraId="488FC1A7" w14:textId="77777777" w:rsidR="0094782B" w:rsidRPr="0094782B" w:rsidRDefault="000B03D4"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Is receptive to performance data and feedback and uses them to inform goals</w:t>
            </w:r>
          </w:p>
          <w:p w14:paraId="4E04F018" w14:textId="77777777" w:rsidR="0094782B" w:rsidRPr="0094782B" w:rsidRDefault="0094782B" w:rsidP="0094782B">
            <w:pPr>
              <w:spacing w:after="0" w:line="240" w:lineRule="auto"/>
              <w:rPr>
                <w:rFonts w:ascii="Arial" w:eastAsia="Arial" w:hAnsi="Arial" w:cs="Arial"/>
                <w:i/>
              </w:rPr>
            </w:pPr>
          </w:p>
          <w:p w14:paraId="59AA8784"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Analyzes and reflects on factors that contribute to gap(s) between expectations and actual performance</w:t>
            </w:r>
          </w:p>
          <w:p w14:paraId="7301561A" w14:textId="77777777" w:rsidR="0094782B" w:rsidRPr="0094782B" w:rsidRDefault="0094782B" w:rsidP="0094782B">
            <w:pPr>
              <w:spacing w:after="0" w:line="240" w:lineRule="auto"/>
              <w:rPr>
                <w:rFonts w:ascii="Arial" w:eastAsia="Arial" w:hAnsi="Arial" w:cs="Arial"/>
                <w:i/>
              </w:rPr>
            </w:pPr>
          </w:p>
          <w:p w14:paraId="3C72D4C6" w14:textId="15510E4C" w:rsidR="000B03D4" w:rsidRPr="00A8057F" w:rsidRDefault="0094782B" w:rsidP="0094782B">
            <w:pPr>
              <w:spacing w:after="0" w:line="240" w:lineRule="auto"/>
              <w:rPr>
                <w:rFonts w:ascii="Arial" w:eastAsia="Arial" w:hAnsi="Arial" w:cs="Arial"/>
                <w:i/>
              </w:rPr>
            </w:pPr>
            <w:r w:rsidRPr="0094782B">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C68411"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Uses feedback from others to improve patient care</w:t>
            </w:r>
          </w:p>
          <w:p w14:paraId="1ED10E88"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314B6473"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2B4FA535" w14:textId="6C1A5C6A"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After working </w:t>
            </w:r>
            <w:r w:rsidRPr="00A8057F">
              <w:rPr>
                <w:rFonts w:ascii="Arial" w:eastAsia="Arial" w:hAnsi="Arial" w:cs="Arial"/>
              </w:rPr>
              <w:t>in clinic</w:t>
            </w:r>
            <w:r w:rsidRPr="00A8057F">
              <w:rPr>
                <w:rFonts w:ascii="Arial" w:eastAsia="Arial" w:hAnsi="Arial" w:cs="Arial"/>
                <w:color w:val="000000" w:themeColor="text1"/>
              </w:rPr>
              <w:t xml:space="preserve"> with </w:t>
            </w:r>
            <w:r w:rsidRPr="00A8057F">
              <w:rPr>
                <w:rFonts w:ascii="Arial" w:eastAsia="Arial" w:hAnsi="Arial" w:cs="Arial"/>
              </w:rPr>
              <w:t>an</w:t>
            </w:r>
            <w:r w:rsidRPr="00A8057F">
              <w:rPr>
                <w:rFonts w:ascii="Arial" w:eastAsia="Arial" w:hAnsi="Arial" w:cs="Arial"/>
                <w:color w:val="000000" w:themeColor="text1"/>
              </w:rPr>
              <w:t xml:space="preserve"> attending asks for recommendation on how to describe </w:t>
            </w:r>
            <w:r w:rsidR="7C0CCC58" w:rsidRPr="00A8057F">
              <w:rPr>
                <w:rFonts w:ascii="Arial" w:eastAsia="Arial" w:hAnsi="Arial" w:cs="Arial"/>
                <w:color w:val="000000" w:themeColor="text1"/>
              </w:rPr>
              <w:t>flow diversion</w:t>
            </w:r>
            <w:r w:rsidRPr="00A8057F">
              <w:rPr>
                <w:rFonts w:ascii="Arial" w:eastAsia="Arial" w:hAnsi="Arial" w:cs="Arial"/>
                <w:color w:val="000000" w:themeColor="text1"/>
              </w:rPr>
              <w:t xml:space="preserve"> to a patient and family</w:t>
            </w:r>
          </w:p>
          <w:p w14:paraId="6FDAA4BE"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3A59E1B6"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2B887528" w14:textId="31EF09DB" w:rsidR="000B03D4"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Requests meeting with mentor to begin developing a learning plan</w:t>
            </w:r>
          </w:p>
        </w:tc>
      </w:tr>
      <w:tr w:rsidR="000B03D4" w:rsidRPr="00A8057F" w14:paraId="266DF77D" w14:textId="77777777" w:rsidTr="008D228A">
        <w:tc>
          <w:tcPr>
            <w:tcW w:w="4950" w:type="dxa"/>
            <w:tcBorders>
              <w:top w:val="single" w:sz="4" w:space="0" w:color="000000"/>
              <w:bottom w:val="single" w:sz="4" w:space="0" w:color="000000"/>
            </w:tcBorders>
            <w:shd w:val="clear" w:color="auto" w:fill="C9C9C9"/>
          </w:tcPr>
          <w:p w14:paraId="4D84C89E" w14:textId="77777777" w:rsidR="0094782B" w:rsidRPr="0094782B" w:rsidRDefault="000B03D4"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Episodically seeks performance data and feedback with humility and adaptability</w:t>
            </w:r>
          </w:p>
          <w:p w14:paraId="7A1123B2" w14:textId="77777777" w:rsidR="0094782B" w:rsidRPr="0094782B" w:rsidRDefault="0094782B" w:rsidP="0094782B">
            <w:pPr>
              <w:spacing w:after="0" w:line="240" w:lineRule="auto"/>
              <w:rPr>
                <w:rFonts w:ascii="Arial" w:eastAsia="Arial" w:hAnsi="Arial" w:cs="Arial"/>
                <w:i/>
                <w:color w:val="000000"/>
              </w:rPr>
            </w:pPr>
          </w:p>
          <w:p w14:paraId="7E935CBF" w14:textId="77777777" w:rsidR="0094782B" w:rsidRPr="0094782B"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Analyzes, reflects on, and institutes behavioral change(s) to narrow the gap(s) between expectations and actual performance</w:t>
            </w:r>
          </w:p>
          <w:p w14:paraId="74C990A3" w14:textId="77777777" w:rsidR="0094782B" w:rsidRPr="0094782B" w:rsidRDefault="0094782B" w:rsidP="0094782B">
            <w:pPr>
              <w:spacing w:after="0" w:line="240" w:lineRule="auto"/>
              <w:rPr>
                <w:rFonts w:ascii="Arial" w:eastAsia="Arial" w:hAnsi="Arial" w:cs="Arial"/>
                <w:i/>
                <w:color w:val="000000"/>
              </w:rPr>
            </w:pPr>
          </w:p>
          <w:p w14:paraId="72AA276B" w14:textId="73BEBB9E" w:rsidR="000B03D4"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Designs and implements a learning plan independently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361DBE"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Takes input from nursing staff</w:t>
            </w:r>
            <w:r w:rsidR="004D6E6A" w:rsidRPr="00A8057F">
              <w:rPr>
                <w:rFonts w:ascii="Arial" w:eastAsia="Arial" w:hAnsi="Arial" w:cs="Arial"/>
                <w:color w:val="000000"/>
              </w:rPr>
              <w:t xml:space="preserve"> members</w:t>
            </w:r>
            <w:r w:rsidRPr="00A8057F">
              <w:rPr>
                <w:rFonts w:ascii="Arial" w:eastAsia="Arial" w:hAnsi="Arial" w:cs="Arial"/>
                <w:color w:val="000000"/>
              </w:rPr>
              <w:t>, peers, and supervisors to gain insight into personal strengths and areas to improve</w:t>
            </w:r>
          </w:p>
          <w:p w14:paraId="76EAE6D4"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6F6DE8F3" w14:textId="4A5835FC" w:rsidR="006542C9" w:rsidRPr="00A8057F" w:rsidRDefault="006542C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A</w:t>
            </w:r>
            <w:r w:rsidR="000B03D4" w:rsidRPr="00A8057F">
              <w:rPr>
                <w:rFonts w:ascii="Arial" w:eastAsia="Arial" w:hAnsi="Arial" w:cs="Arial"/>
                <w:color w:val="000000"/>
              </w:rPr>
              <w:t>cts on input and is appreciative of feedback</w:t>
            </w:r>
          </w:p>
          <w:p w14:paraId="37713C98"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Changes daily practice habits to increase efficiency</w:t>
            </w:r>
          </w:p>
          <w:p w14:paraId="2429607F"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3F13E1D1"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04D6259F" w14:textId="7B75D012" w:rsidR="000B03D4"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Documents goals in a more specific and achievable manner, such that attaining them is </w:t>
            </w:r>
            <w:r w:rsidR="00866BD4" w:rsidRPr="00A8057F">
              <w:rPr>
                <w:rFonts w:ascii="Arial" w:eastAsia="Arial" w:hAnsi="Arial" w:cs="Arial"/>
                <w:color w:val="000000"/>
              </w:rPr>
              <w:t>measurable</w:t>
            </w:r>
          </w:p>
        </w:tc>
      </w:tr>
      <w:tr w:rsidR="000B03D4" w:rsidRPr="00A8057F" w14:paraId="5CF68FE6" w14:textId="77777777" w:rsidTr="008D228A">
        <w:tc>
          <w:tcPr>
            <w:tcW w:w="4950" w:type="dxa"/>
            <w:tcBorders>
              <w:top w:val="single" w:sz="4" w:space="0" w:color="000000"/>
              <w:bottom w:val="single" w:sz="4" w:space="0" w:color="000000"/>
            </w:tcBorders>
            <w:shd w:val="clear" w:color="auto" w:fill="C9C9C9"/>
          </w:tcPr>
          <w:p w14:paraId="3D3D21F0" w14:textId="77777777" w:rsidR="0094782B" w:rsidRPr="0094782B" w:rsidRDefault="000B03D4"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Consistently seeks performance data and feedback with humility and adaptability</w:t>
            </w:r>
          </w:p>
          <w:p w14:paraId="6D4BB9CB" w14:textId="77777777" w:rsidR="0094782B" w:rsidRPr="0094782B" w:rsidRDefault="0094782B" w:rsidP="0094782B">
            <w:pPr>
              <w:spacing w:after="0" w:line="240" w:lineRule="auto"/>
              <w:rPr>
                <w:rFonts w:ascii="Arial" w:eastAsia="Arial" w:hAnsi="Arial" w:cs="Arial"/>
                <w:i/>
              </w:rPr>
            </w:pPr>
          </w:p>
          <w:p w14:paraId="0D239723"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 xml:space="preserve">Analyzes effectiveness of behavioral changes, where appropriate, and considers alternatives in </w:t>
            </w:r>
            <w:r w:rsidRPr="0094782B">
              <w:rPr>
                <w:rFonts w:ascii="Arial" w:eastAsia="Arial" w:hAnsi="Arial" w:cs="Arial"/>
                <w:i/>
              </w:rPr>
              <w:lastRenderedPageBreak/>
              <w:t>narrowing the gap(s) between expectations and actual performance</w:t>
            </w:r>
          </w:p>
          <w:p w14:paraId="2969CCE4" w14:textId="77777777" w:rsidR="0094782B" w:rsidRPr="0094782B" w:rsidRDefault="0094782B" w:rsidP="0094782B">
            <w:pPr>
              <w:spacing w:after="0" w:line="240" w:lineRule="auto"/>
              <w:rPr>
                <w:rFonts w:ascii="Arial" w:eastAsia="Arial" w:hAnsi="Arial" w:cs="Arial"/>
                <w:i/>
              </w:rPr>
            </w:pPr>
          </w:p>
          <w:p w14:paraId="15EEF46A" w14:textId="5AE622FD" w:rsidR="000B03D4" w:rsidRPr="00A8057F" w:rsidRDefault="0094782B" w:rsidP="0094782B">
            <w:pPr>
              <w:spacing w:after="0" w:line="240" w:lineRule="auto"/>
              <w:rPr>
                <w:rFonts w:ascii="Arial" w:eastAsia="Arial" w:hAnsi="Arial" w:cs="Arial"/>
                <w:i/>
              </w:rPr>
            </w:pPr>
            <w:r w:rsidRPr="0094782B">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BF3069" w14:textId="351BD88B"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lastRenderedPageBreak/>
              <w:t>Independently follows</w:t>
            </w:r>
            <w:r w:rsidR="004D6E6A" w:rsidRPr="00A8057F">
              <w:rPr>
                <w:rFonts w:ascii="Arial" w:eastAsia="Arial" w:hAnsi="Arial" w:cs="Arial"/>
                <w:color w:val="000000" w:themeColor="text1"/>
              </w:rPr>
              <w:t xml:space="preserve"> </w:t>
            </w:r>
            <w:r w:rsidRPr="00A8057F">
              <w:rPr>
                <w:rFonts w:ascii="Arial" w:eastAsia="Arial" w:hAnsi="Arial" w:cs="Arial"/>
                <w:color w:val="000000" w:themeColor="text1"/>
              </w:rPr>
              <w:t xml:space="preserve">up </w:t>
            </w:r>
            <w:r w:rsidR="7B19B967" w:rsidRPr="00A8057F">
              <w:rPr>
                <w:rFonts w:ascii="Arial" w:eastAsia="Arial" w:hAnsi="Arial" w:cs="Arial"/>
                <w:color w:val="000000" w:themeColor="text1"/>
              </w:rPr>
              <w:t xml:space="preserve">with </w:t>
            </w:r>
            <w:r w:rsidR="00122144">
              <w:rPr>
                <w:rFonts w:ascii="Arial" w:eastAsia="Arial" w:hAnsi="Arial" w:cs="Arial"/>
                <w:color w:val="000000" w:themeColor="text1"/>
              </w:rPr>
              <w:t>n</w:t>
            </w:r>
            <w:r w:rsidR="7B19B967" w:rsidRPr="00A8057F">
              <w:rPr>
                <w:rFonts w:ascii="Arial" w:eastAsia="Arial" w:hAnsi="Arial" w:cs="Arial"/>
                <w:color w:val="000000" w:themeColor="text1"/>
              </w:rPr>
              <w:t>eurosurgical ICU staff on status of unstable patients</w:t>
            </w:r>
          </w:p>
          <w:p w14:paraId="6A483157"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1A604816"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22D7B339"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Consistently identifies learning gaps and addresses areas to work on</w:t>
            </w:r>
          </w:p>
          <w:p w14:paraId="4489DF51"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260BC650" w14:textId="4A25DB2D"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29562AEF"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6B8E38CC" w14:textId="334E0409" w:rsidR="006542C9"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52FD9B0B" w14:textId="77777777" w:rsidR="00ED1F37" w:rsidRPr="00A8057F" w:rsidRDefault="00ED1F37" w:rsidP="006542C9">
            <w:pPr>
              <w:pBdr>
                <w:top w:val="nil"/>
                <w:left w:val="nil"/>
                <w:bottom w:val="nil"/>
                <w:right w:val="nil"/>
                <w:between w:val="nil"/>
              </w:pBdr>
              <w:tabs>
                <w:tab w:val="left" w:pos="68"/>
              </w:tabs>
              <w:spacing w:after="0" w:line="240" w:lineRule="auto"/>
              <w:rPr>
                <w:rFonts w:ascii="Arial" w:hAnsi="Arial" w:cs="Arial"/>
                <w:color w:val="000000"/>
              </w:rPr>
            </w:pPr>
          </w:p>
          <w:p w14:paraId="03D9FE1F" w14:textId="2CC3B89D" w:rsidR="000B03D4" w:rsidRPr="00A8057F" w:rsidRDefault="00D25AD2"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themeColor="text1"/>
              </w:rPr>
              <w:t xml:space="preserve">Uses </w:t>
            </w:r>
            <w:r w:rsidR="4211FF6C" w:rsidRPr="00A8057F">
              <w:rPr>
                <w:rFonts w:ascii="Arial" w:eastAsia="Arial" w:hAnsi="Arial" w:cs="Arial"/>
                <w:color w:val="000000" w:themeColor="text1"/>
              </w:rPr>
              <w:t>feedback from attendings</w:t>
            </w:r>
            <w:r w:rsidR="000B03D4" w:rsidRPr="00A8057F">
              <w:rPr>
                <w:rFonts w:ascii="Arial" w:eastAsia="Arial" w:hAnsi="Arial" w:cs="Arial"/>
                <w:color w:val="000000" w:themeColor="text1"/>
              </w:rPr>
              <w:t xml:space="preserve"> to create a learning plan</w:t>
            </w:r>
          </w:p>
        </w:tc>
      </w:tr>
      <w:tr w:rsidR="000B03D4" w:rsidRPr="00A8057F" w14:paraId="3B8DFCF5" w14:textId="77777777" w:rsidTr="008D228A">
        <w:tc>
          <w:tcPr>
            <w:tcW w:w="4950" w:type="dxa"/>
            <w:tcBorders>
              <w:top w:val="single" w:sz="4" w:space="0" w:color="000000"/>
              <w:bottom w:val="single" w:sz="4" w:space="0" w:color="000000"/>
            </w:tcBorders>
            <w:shd w:val="clear" w:color="auto" w:fill="C9C9C9"/>
          </w:tcPr>
          <w:p w14:paraId="03DA38A5" w14:textId="77777777" w:rsidR="0094782B" w:rsidRPr="0094782B" w:rsidRDefault="000B03D4" w:rsidP="0094782B">
            <w:pPr>
              <w:spacing w:after="0" w:line="240" w:lineRule="auto"/>
              <w:rPr>
                <w:rFonts w:ascii="Arial" w:eastAsia="Arial" w:hAnsi="Arial" w:cs="Arial"/>
                <w:i/>
              </w:rPr>
            </w:pPr>
            <w:r w:rsidRPr="00A8057F">
              <w:rPr>
                <w:rFonts w:ascii="Arial" w:eastAsia="Arial" w:hAnsi="Arial" w:cs="Arial"/>
                <w:b/>
              </w:rPr>
              <w:lastRenderedPageBreak/>
              <w:t>Level 5</w:t>
            </w:r>
            <w:r w:rsidRPr="00A8057F">
              <w:rPr>
                <w:rFonts w:ascii="Arial" w:eastAsia="Arial" w:hAnsi="Arial" w:cs="Arial"/>
              </w:rPr>
              <w:t xml:space="preserve"> </w:t>
            </w:r>
            <w:r w:rsidR="0094782B" w:rsidRPr="0094782B">
              <w:rPr>
                <w:rFonts w:ascii="Arial" w:eastAsia="Arial" w:hAnsi="Arial" w:cs="Arial"/>
                <w:i/>
              </w:rPr>
              <w:t>Coaches other learners to consistently seek performance data and feedback</w:t>
            </w:r>
          </w:p>
          <w:p w14:paraId="65BBBAA0" w14:textId="77777777" w:rsidR="0094782B" w:rsidRPr="0094782B" w:rsidRDefault="0094782B" w:rsidP="0094782B">
            <w:pPr>
              <w:spacing w:after="0" w:line="240" w:lineRule="auto"/>
              <w:rPr>
                <w:rFonts w:ascii="Arial" w:eastAsia="Arial" w:hAnsi="Arial" w:cs="Arial"/>
                <w:i/>
              </w:rPr>
            </w:pPr>
          </w:p>
          <w:p w14:paraId="6DF37E2A" w14:textId="77777777" w:rsidR="0094782B" w:rsidRPr="0094782B" w:rsidRDefault="0094782B" w:rsidP="0094782B">
            <w:pPr>
              <w:spacing w:after="0" w:line="240" w:lineRule="auto"/>
              <w:rPr>
                <w:rFonts w:ascii="Arial" w:eastAsia="Arial" w:hAnsi="Arial" w:cs="Arial"/>
                <w:i/>
              </w:rPr>
            </w:pPr>
            <w:r w:rsidRPr="0094782B">
              <w:rPr>
                <w:rFonts w:ascii="Arial" w:eastAsia="Arial" w:hAnsi="Arial" w:cs="Arial"/>
                <w:i/>
              </w:rPr>
              <w:t xml:space="preserve">Coaches others on reflective practice </w:t>
            </w:r>
          </w:p>
          <w:p w14:paraId="313BFCA2" w14:textId="77777777" w:rsidR="0094782B" w:rsidRPr="0094782B" w:rsidRDefault="0094782B" w:rsidP="0094782B">
            <w:pPr>
              <w:spacing w:after="0" w:line="240" w:lineRule="auto"/>
              <w:rPr>
                <w:rFonts w:ascii="Arial" w:eastAsia="Arial" w:hAnsi="Arial" w:cs="Arial"/>
                <w:i/>
              </w:rPr>
            </w:pPr>
          </w:p>
          <w:p w14:paraId="5AE4608B" w14:textId="71557E7F" w:rsidR="000B03D4" w:rsidRPr="00A8057F" w:rsidRDefault="0094782B" w:rsidP="0094782B">
            <w:pPr>
              <w:spacing w:after="0" w:line="240" w:lineRule="auto"/>
              <w:rPr>
                <w:rFonts w:ascii="Arial" w:eastAsia="Arial" w:hAnsi="Arial" w:cs="Arial"/>
                <w:i/>
              </w:rPr>
            </w:pPr>
            <w:r w:rsidRPr="0094782B">
              <w:rPr>
                <w:rFonts w:ascii="Arial" w:eastAsia="Arial" w:hAnsi="Arial" w:cs="Arial"/>
                <w:i/>
              </w:rPr>
              <w:t>Facilitates the design and implements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BF844D"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Actively discusses learning goals with supervisors and colleagues</w:t>
            </w:r>
          </w:p>
          <w:p w14:paraId="665BA065"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Mentors </w:t>
            </w:r>
            <w:r w:rsidRPr="00A8057F">
              <w:rPr>
                <w:rFonts w:ascii="Arial" w:eastAsia="Arial" w:hAnsi="Arial" w:cs="Arial"/>
                <w:color w:val="000000"/>
              </w:rPr>
              <w:t>other learners on the team to consider how their behavior affects the rest of the team</w:t>
            </w:r>
          </w:p>
          <w:p w14:paraId="0E55638D"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Advocates for improved work environment and develops concrete action plan</w:t>
            </w:r>
          </w:p>
          <w:p w14:paraId="133A891C"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Provides constructive feedback to peers for improvement</w:t>
            </w:r>
          </w:p>
          <w:p w14:paraId="7BD528DF" w14:textId="084F17BA" w:rsidR="000B03D4"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Provides relevant learning plans for medical students</w:t>
            </w:r>
          </w:p>
        </w:tc>
      </w:tr>
      <w:tr w:rsidR="000B03D4" w:rsidRPr="00A8057F" w14:paraId="3915B97E" w14:textId="77777777">
        <w:tc>
          <w:tcPr>
            <w:tcW w:w="4950" w:type="dxa"/>
            <w:shd w:val="clear" w:color="auto" w:fill="FFD965"/>
          </w:tcPr>
          <w:p w14:paraId="512E05EA" w14:textId="77777777" w:rsidR="000B03D4" w:rsidRPr="00A8057F" w:rsidRDefault="000B03D4" w:rsidP="00C835FD">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57A5BBD4"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1B8A8396"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Faculty </w:t>
            </w:r>
            <w:r w:rsidR="004D6E6A" w:rsidRPr="00A8057F">
              <w:rPr>
                <w:rFonts w:ascii="Arial" w:eastAsia="Arial" w:hAnsi="Arial" w:cs="Arial"/>
              </w:rPr>
              <w:t xml:space="preserve">member </w:t>
            </w:r>
            <w:r w:rsidRPr="00A8057F">
              <w:rPr>
                <w:rFonts w:ascii="Arial" w:eastAsia="Arial" w:hAnsi="Arial" w:cs="Arial"/>
              </w:rPr>
              <w:t>evaluation</w:t>
            </w:r>
          </w:p>
          <w:p w14:paraId="3E18FC32" w14:textId="77777777" w:rsidR="006542C9"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Multisource feedback</w:t>
            </w:r>
          </w:p>
          <w:p w14:paraId="4F563400" w14:textId="5926BC77" w:rsidR="000B03D4" w:rsidRPr="00A8057F" w:rsidRDefault="000B03D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Review of learning plan</w:t>
            </w:r>
          </w:p>
        </w:tc>
      </w:tr>
      <w:tr w:rsidR="003529A2" w:rsidRPr="00A8057F" w14:paraId="3CD4BD0A" w14:textId="77777777" w:rsidTr="14516281">
        <w:tc>
          <w:tcPr>
            <w:tcW w:w="4950" w:type="dxa"/>
            <w:shd w:val="clear" w:color="auto" w:fill="8DB3E2" w:themeFill="text2" w:themeFillTint="66"/>
          </w:tcPr>
          <w:p w14:paraId="1179FA48" w14:textId="77777777" w:rsidR="003529A2" w:rsidRPr="00A8057F" w:rsidRDefault="00B608C3" w:rsidP="00C835FD">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0F835807" w14:textId="3A335D96" w:rsidR="003529A2" w:rsidRPr="00A8057F" w:rsidRDefault="003529A2"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3F2A1AD3" w14:textId="77777777">
        <w:trPr>
          <w:trHeight w:val="80"/>
        </w:trPr>
        <w:tc>
          <w:tcPr>
            <w:tcW w:w="4950" w:type="dxa"/>
            <w:shd w:val="clear" w:color="auto" w:fill="A8D08D"/>
          </w:tcPr>
          <w:p w14:paraId="486500D3" w14:textId="77777777" w:rsidR="003529A2" w:rsidRPr="00A8057F" w:rsidRDefault="00B608C3" w:rsidP="00C835FD">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21EC3C85" w14:textId="151DFCE1" w:rsidR="006542C9" w:rsidRPr="00A8057F" w:rsidRDefault="003A32A5"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Hojat M, Veloski JJ, Gonnella JS. Measurement and correlates of physicians’ lifelong learning. </w:t>
            </w:r>
            <w:r w:rsidRPr="00A8057F">
              <w:rPr>
                <w:rFonts w:ascii="Arial" w:eastAsia="Arial" w:hAnsi="Arial" w:cs="Arial"/>
                <w:i/>
                <w:color w:val="000000"/>
              </w:rPr>
              <w:t>Academic Medicine</w:t>
            </w:r>
            <w:r w:rsidRPr="00A8057F">
              <w:rPr>
                <w:rFonts w:ascii="Arial" w:eastAsia="Arial" w:hAnsi="Arial" w:cs="Arial"/>
                <w:color w:val="000000"/>
              </w:rPr>
              <w:t xml:space="preserve">. 2009;84(8):1066-1074. </w:t>
            </w:r>
            <w:hyperlink r:id="rId83" w:history="1">
              <w:r w:rsidR="00F1772C" w:rsidRPr="00A8057F">
                <w:rPr>
                  <w:rStyle w:val="Hyperlink"/>
                  <w:rFonts w:ascii="Arial" w:eastAsia="Arial" w:hAnsi="Arial" w:cs="Arial"/>
                </w:rPr>
                <w:t>https://www.ncbi.nlm.nih.gov/pubmed/19638773</w:t>
              </w:r>
            </w:hyperlink>
            <w:bookmarkStart w:id="4" w:name="_3znysh7" w:colFirst="0" w:colLast="0"/>
            <w:bookmarkEnd w:id="4"/>
            <w:r w:rsidR="00F1772C" w:rsidRPr="00A8057F">
              <w:rPr>
                <w:rFonts w:ascii="Arial" w:eastAsia="Arial" w:hAnsi="Arial" w:cs="Arial"/>
                <w:color w:val="000000"/>
              </w:rPr>
              <w:t>. 2020.</w:t>
            </w:r>
          </w:p>
          <w:p w14:paraId="30978084" w14:textId="4C45E23B" w:rsidR="009C47DC" w:rsidRPr="00A8057F" w:rsidRDefault="003A32A5"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Lockspeiser TM, Schmitter PA, Lane JL, Hanson JL, Rosenberg AA, Park YS. Assessing residents’ written learning goals and goal writing skill: validity evidence for the learning </w:t>
            </w:r>
            <w:r w:rsidR="006014A2" w:rsidRPr="00A8057F">
              <w:rPr>
                <w:rFonts w:ascii="Arial" w:hAnsi="Arial" w:cs="Arial"/>
                <w:color w:val="000000"/>
              </w:rPr>
              <w:t>goal scoring</w:t>
            </w:r>
            <w:r w:rsidRPr="00A8057F">
              <w:rPr>
                <w:rFonts w:ascii="Arial" w:hAnsi="Arial" w:cs="Arial"/>
                <w:color w:val="000000"/>
              </w:rPr>
              <w:t xml:space="preserve"> rubric. </w:t>
            </w:r>
            <w:r w:rsidRPr="00A8057F">
              <w:rPr>
                <w:rFonts w:ascii="Arial" w:hAnsi="Arial" w:cs="Arial"/>
                <w:i/>
                <w:color w:val="000000"/>
              </w:rPr>
              <w:t>Academic Medicine</w:t>
            </w:r>
            <w:r w:rsidRPr="00A8057F">
              <w:rPr>
                <w:rFonts w:ascii="Arial" w:hAnsi="Arial" w:cs="Arial"/>
                <w:color w:val="000000"/>
              </w:rPr>
              <w:t xml:space="preserve">. 2013;88(10):1558-1563. </w:t>
            </w:r>
            <w:hyperlink r:id="rId84" w:history="1">
              <w:r w:rsidR="00F1772C" w:rsidRPr="00A8057F">
                <w:rPr>
                  <w:rStyle w:val="Hyperlink"/>
                  <w:rFonts w:ascii="Arial" w:hAnsi="Arial" w:cs="Arial"/>
                </w:rPr>
                <w:t>https://www.ncbi.nlm.nih.gov/pubmed/23969364</w:t>
              </w:r>
            </w:hyperlink>
            <w:r w:rsidR="00F1772C" w:rsidRPr="00A8057F">
              <w:rPr>
                <w:rFonts w:ascii="Arial" w:hAnsi="Arial" w:cs="Arial"/>
                <w:color w:val="000000"/>
              </w:rPr>
              <w:t>. 2020.</w:t>
            </w:r>
          </w:p>
        </w:tc>
      </w:tr>
    </w:tbl>
    <w:p w14:paraId="7E8053E3" w14:textId="77777777" w:rsidR="00605619" w:rsidRDefault="0060561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7453F" w:rsidRPr="002E6E4C" w14:paraId="5475C6FA" w14:textId="77777777" w:rsidTr="733D6496">
        <w:trPr>
          <w:trHeight w:val="760"/>
        </w:trPr>
        <w:tc>
          <w:tcPr>
            <w:tcW w:w="14125" w:type="dxa"/>
            <w:gridSpan w:val="2"/>
            <w:shd w:val="clear" w:color="auto" w:fill="9CC3E5"/>
          </w:tcPr>
          <w:p w14:paraId="4C2E69CB" w14:textId="5D4DFC22" w:rsidR="0077453F" w:rsidRPr="00A8057F" w:rsidRDefault="0077453F" w:rsidP="0077453F">
            <w:pPr>
              <w:spacing w:after="0" w:line="240" w:lineRule="auto"/>
              <w:jc w:val="center"/>
              <w:rPr>
                <w:rFonts w:ascii="Arial" w:eastAsia="Arial" w:hAnsi="Arial" w:cs="Arial"/>
                <w:b/>
              </w:rPr>
            </w:pPr>
            <w:r w:rsidRPr="00A8057F">
              <w:rPr>
                <w:rFonts w:ascii="Arial" w:eastAsia="Arial" w:hAnsi="Arial" w:cs="Arial"/>
                <w:b/>
              </w:rPr>
              <w:lastRenderedPageBreak/>
              <w:t>Professionalism 1: Professional Behavior and Ethical Principles</w:t>
            </w:r>
          </w:p>
          <w:p w14:paraId="2B9D814A" w14:textId="77777777" w:rsidR="0077453F" w:rsidRPr="00A8057F" w:rsidRDefault="0077453F" w:rsidP="0077453F">
            <w:pPr>
              <w:spacing w:after="0" w:line="240" w:lineRule="auto"/>
              <w:ind w:left="187"/>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77453F" w:rsidRPr="002E6E4C" w14:paraId="17D995F8" w14:textId="77777777" w:rsidTr="733D6496">
        <w:tc>
          <w:tcPr>
            <w:tcW w:w="4950" w:type="dxa"/>
            <w:shd w:val="clear" w:color="auto" w:fill="FAC090"/>
          </w:tcPr>
          <w:p w14:paraId="455F4F85" w14:textId="77777777" w:rsidR="0077453F" w:rsidRPr="00A8057F" w:rsidRDefault="0077453F" w:rsidP="0077453F">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747A6DF7" w14:textId="77777777" w:rsidR="0077453F" w:rsidRPr="00A8057F" w:rsidRDefault="0077453F" w:rsidP="0077453F">
            <w:pPr>
              <w:spacing w:after="0" w:line="240" w:lineRule="auto"/>
              <w:jc w:val="center"/>
              <w:rPr>
                <w:rFonts w:ascii="Arial" w:eastAsia="Arial" w:hAnsi="Arial" w:cs="Arial"/>
                <w:b/>
              </w:rPr>
            </w:pPr>
            <w:r w:rsidRPr="00A8057F">
              <w:rPr>
                <w:rFonts w:ascii="Arial" w:eastAsia="Arial" w:hAnsi="Arial" w:cs="Arial"/>
                <w:b/>
              </w:rPr>
              <w:t>Examples</w:t>
            </w:r>
          </w:p>
        </w:tc>
      </w:tr>
      <w:tr w:rsidR="0077453F" w:rsidRPr="002E6E4C" w14:paraId="5AF360C2" w14:textId="77777777" w:rsidTr="00ED1F37">
        <w:tc>
          <w:tcPr>
            <w:tcW w:w="4950" w:type="dxa"/>
            <w:tcBorders>
              <w:top w:val="single" w:sz="4" w:space="0" w:color="000000"/>
              <w:bottom w:val="single" w:sz="4" w:space="0" w:color="000000"/>
            </w:tcBorders>
            <w:shd w:val="clear" w:color="auto" w:fill="C9C9C9"/>
          </w:tcPr>
          <w:p w14:paraId="5AEC524B" w14:textId="77777777" w:rsidR="0094782B" w:rsidRPr="0094782B" w:rsidRDefault="0077453F"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Demonstrates knowledge of expectations for professional behavior and describes how to appropriately report professional lapses</w:t>
            </w:r>
          </w:p>
          <w:p w14:paraId="371DF47E" w14:textId="77777777" w:rsidR="0094782B" w:rsidRPr="0094782B" w:rsidRDefault="0094782B" w:rsidP="0094782B">
            <w:pPr>
              <w:spacing w:after="0" w:line="240" w:lineRule="auto"/>
              <w:rPr>
                <w:rFonts w:ascii="Arial" w:eastAsia="Arial" w:hAnsi="Arial" w:cs="Arial"/>
                <w:i/>
                <w:color w:val="000000"/>
              </w:rPr>
            </w:pPr>
          </w:p>
          <w:p w14:paraId="06D8B532" w14:textId="1339592C" w:rsidR="0077453F"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Demonstrates knowledge of the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CB0614"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p w14:paraId="603DF240"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253B45A3"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76F8EC0C"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Discusses the basic ethical principles (beneficence, nonmaleficence, justice, autonomy) and professionalism (professional values and commitments), and how they apply in various situations (e.g., informed consent process)</w:t>
            </w:r>
          </w:p>
          <w:p w14:paraId="46C6FD62" w14:textId="1DCDB080"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Obtains informed consent for procedures</w:t>
            </w:r>
          </w:p>
        </w:tc>
      </w:tr>
      <w:tr w:rsidR="0077453F" w:rsidRPr="002E6E4C" w14:paraId="7CD1CC6B" w14:textId="77777777" w:rsidTr="00ED1F37">
        <w:tc>
          <w:tcPr>
            <w:tcW w:w="4950" w:type="dxa"/>
            <w:tcBorders>
              <w:top w:val="single" w:sz="4" w:space="0" w:color="000000"/>
              <w:bottom w:val="single" w:sz="4" w:space="0" w:color="000000"/>
            </w:tcBorders>
            <w:shd w:val="clear" w:color="auto" w:fill="C9C9C9"/>
          </w:tcPr>
          <w:p w14:paraId="360978CF" w14:textId="77777777" w:rsidR="0094782B" w:rsidRPr="0094782B" w:rsidRDefault="0077453F"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Demonstrates insight into professional behavior in routine situations and takes responsibility for own professionalism lapses</w:t>
            </w:r>
          </w:p>
          <w:p w14:paraId="246C5F10" w14:textId="77777777" w:rsidR="0094782B" w:rsidRPr="0094782B" w:rsidRDefault="0094782B" w:rsidP="0094782B">
            <w:pPr>
              <w:spacing w:after="0" w:line="240" w:lineRule="auto"/>
              <w:rPr>
                <w:rFonts w:ascii="Arial" w:eastAsia="Arial" w:hAnsi="Arial" w:cs="Arial"/>
                <w:i/>
              </w:rPr>
            </w:pPr>
          </w:p>
          <w:p w14:paraId="6C87B5B0" w14:textId="54952741" w:rsidR="0094782B" w:rsidRDefault="0094782B" w:rsidP="0094782B">
            <w:pPr>
              <w:spacing w:after="0" w:line="240" w:lineRule="auto"/>
              <w:rPr>
                <w:rFonts w:ascii="Arial" w:eastAsia="Arial" w:hAnsi="Arial" w:cs="Arial"/>
                <w:i/>
              </w:rPr>
            </w:pPr>
          </w:p>
          <w:p w14:paraId="790FBACE" w14:textId="6B7E7B00" w:rsidR="0094782B" w:rsidRDefault="0094782B" w:rsidP="0094782B">
            <w:pPr>
              <w:spacing w:after="0" w:line="240" w:lineRule="auto"/>
              <w:rPr>
                <w:rFonts w:ascii="Arial" w:eastAsia="Arial" w:hAnsi="Arial" w:cs="Arial"/>
                <w:i/>
              </w:rPr>
            </w:pPr>
          </w:p>
          <w:p w14:paraId="6E41AD1A" w14:textId="77777777" w:rsidR="0094782B" w:rsidRPr="0094782B" w:rsidRDefault="0094782B" w:rsidP="0094782B">
            <w:pPr>
              <w:spacing w:after="0" w:line="240" w:lineRule="auto"/>
              <w:rPr>
                <w:rFonts w:ascii="Arial" w:eastAsia="Arial" w:hAnsi="Arial" w:cs="Arial"/>
                <w:i/>
              </w:rPr>
            </w:pPr>
          </w:p>
          <w:p w14:paraId="6428E0D4" w14:textId="2D5208B7" w:rsidR="0077453F" w:rsidRPr="00A8057F" w:rsidRDefault="0094782B" w:rsidP="0094782B">
            <w:pPr>
              <w:spacing w:after="0" w:line="240" w:lineRule="auto"/>
              <w:rPr>
                <w:rFonts w:ascii="Arial" w:eastAsia="Arial" w:hAnsi="Arial" w:cs="Arial"/>
                <w:i/>
              </w:rPr>
            </w:pPr>
            <w:r w:rsidRPr="0094782B">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4605D4" w14:textId="1D3CC344"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Demonstrates professional behavior in routine situations and uses ethical principles to analyze straightforward situations, such as those where:</w:t>
            </w:r>
          </w:p>
          <w:p w14:paraId="0C5A3D35" w14:textId="77777777" w:rsidR="0077453F" w:rsidRPr="00A8057F" w:rsidRDefault="0077453F" w:rsidP="0077453F">
            <w:pPr>
              <w:numPr>
                <w:ilvl w:val="1"/>
                <w:numId w:val="45"/>
              </w:numPr>
              <w:pBdr>
                <w:top w:val="nil"/>
                <w:left w:val="nil"/>
                <w:bottom w:val="nil"/>
                <w:right w:val="nil"/>
                <w:between w:val="nil"/>
              </w:pBdr>
              <w:spacing w:after="0" w:line="240" w:lineRule="auto"/>
              <w:ind w:left="907" w:hanging="187"/>
              <w:rPr>
                <w:rFonts w:ascii="Arial" w:hAnsi="Arial" w:cs="Arial"/>
              </w:rPr>
            </w:pPr>
            <w:r w:rsidRPr="00A8057F">
              <w:rPr>
                <w:rFonts w:ascii="Arial" w:eastAsia="Arial" w:hAnsi="Arial" w:cs="Arial"/>
                <w:color w:val="000000"/>
              </w:rPr>
              <w:t>there are no or few conflicts (between values or patients)</w:t>
            </w:r>
          </w:p>
          <w:p w14:paraId="7CEACDA7" w14:textId="13CE7BB9" w:rsidR="0077453F" w:rsidRPr="00A8057F" w:rsidRDefault="0077453F" w:rsidP="0077453F">
            <w:pPr>
              <w:numPr>
                <w:ilvl w:val="1"/>
                <w:numId w:val="45"/>
              </w:numPr>
              <w:pBdr>
                <w:top w:val="nil"/>
                <w:left w:val="nil"/>
                <w:bottom w:val="nil"/>
                <w:right w:val="nil"/>
                <w:between w:val="nil"/>
              </w:pBdr>
              <w:spacing w:after="0" w:line="240" w:lineRule="auto"/>
              <w:ind w:left="907" w:hanging="187"/>
              <w:rPr>
                <w:rFonts w:ascii="Arial" w:hAnsi="Arial" w:cs="Arial"/>
              </w:rPr>
            </w:pPr>
            <w:r w:rsidRPr="00A8057F">
              <w:rPr>
                <w:rFonts w:ascii="Arial" w:eastAsia="Arial" w:hAnsi="Arial" w:cs="Arial"/>
                <w:color w:val="000000"/>
              </w:rPr>
              <w:t xml:space="preserve">the </w:t>
            </w:r>
            <w:r w:rsidR="00122144">
              <w:rPr>
                <w:rFonts w:ascii="Arial" w:eastAsia="Arial" w:hAnsi="Arial" w:cs="Arial"/>
                <w:color w:val="000000"/>
              </w:rPr>
              <w:t>fellow</w:t>
            </w:r>
            <w:r w:rsidR="00122144" w:rsidRPr="00A8057F">
              <w:rPr>
                <w:rFonts w:ascii="Arial" w:eastAsia="Arial" w:hAnsi="Arial" w:cs="Arial"/>
                <w:color w:val="000000"/>
              </w:rPr>
              <w:t xml:space="preserve"> </w:t>
            </w:r>
            <w:r w:rsidRPr="00A8057F">
              <w:rPr>
                <w:rFonts w:ascii="Arial" w:eastAsia="Arial" w:hAnsi="Arial" w:cs="Arial"/>
                <w:color w:val="000000"/>
              </w:rPr>
              <w:t>may be tired or hungry, but is not excessively fatigued, overwhelmed, or otherwise distressed</w:t>
            </w:r>
          </w:p>
          <w:p w14:paraId="56E070BC" w14:textId="77777777" w:rsidR="0077453F" w:rsidRPr="00A8057F" w:rsidRDefault="0077453F" w:rsidP="0077453F">
            <w:pPr>
              <w:numPr>
                <w:ilvl w:val="1"/>
                <w:numId w:val="45"/>
              </w:numPr>
              <w:pBdr>
                <w:top w:val="nil"/>
                <w:left w:val="nil"/>
                <w:bottom w:val="nil"/>
                <w:right w:val="nil"/>
                <w:between w:val="nil"/>
              </w:pBdr>
              <w:spacing w:after="0" w:line="240" w:lineRule="auto"/>
              <w:ind w:left="907" w:hanging="187"/>
              <w:rPr>
                <w:rFonts w:ascii="Arial" w:hAnsi="Arial" w:cs="Arial"/>
              </w:rPr>
            </w:pPr>
            <w:r w:rsidRPr="00A8057F">
              <w:rPr>
                <w:rFonts w:ascii="Arial" w:eastAsia="Arial" w:hAnsi="Arial" w:cs="Arial"/>
                <w:color w:val="000000"/>
              </w:rPr>
              <w:t>workload is not unusually high, and there is no significant time pressure to make decisions</w:t>
            </w:r>
          </w:p>
          <w:p w14:paraId="6B5DCA5A"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Acknowledges and takes responsibility for lapse</w:t>
            </w:r>
          </w:p>
          <w:p w14:paraId="59C79464"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Apologizes and takes corrective action for the lapse(s) if necessary</w:t>
            </w:r>
          </w:p>
          <w:p w14:paraId="195213E4" w14:textId="645631F6"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Articulates strategies for preventing similar lapses in the future</w:t>
            </w:r>
          </w:p>
        </w:tc>
      </w:tr>
      <w:tr w:rsidR="0077453F" w:rsidRPr="002E6E4C" w14:paraId="46F2DDF3" w14:textId="77777777" w:rsidTr="00ED1F37">
        <w:tc>
          <w:tcPr>
            <w:tcW w:w="4950" w:type="dxa"/>
            <w:tcBorders>
              <w:top w:val="single" w:sz="4" w:space="0" w:color="000000"/>
              <w:bottom w:val="single" w:sz="4" w:space="0" w:color="000000"/>
            </w:tcBorders>
            <w:shd w:val="clear" w:color="auto" w:fill="C9C9C9"/>
          </w:tcPr>
          <w:p w14:paraId="636E6451" w14:textId="77777777" w:rsidR="0094782B" w:rsidRPr="0094782B" w:rsidRDefault="0077453F"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Demonstrates professional behavior in complex or stressful situations</w:t>
            </w:r>
          </w:p>
          <w:p w14:paraId="1D0B66EC" w14:textId="77777777" w:rsidR="0094782B" w:rsidRPr="0094782B" w:rsidRDefault="0094782B" w:rsidP="0094782B">
            <w:pPr>
              <w:spacing w:after="0" w:line="240" w:lineRule="auto"/>
              <w:rPr>
                <w:rFonts w:ascii="Arial" w:eastAsia="Arial" w:hAnsi="Arial" w:cs="Arial"/>
                <w:i/>
                <w:color w:val="000000"/>
              </w:rPr>
            </w:pPr>
          </w:p>
          <w:p w14:paraId="59782A00" w14:textId="77777777" w:rsidR="0094782B" w:rsidRPr="0094782B" w:rsidRDefault="0094782B" w:rsidP="0094782B">
            <w:pPr>
              <w:spacing w:after="0" w:line="240" w:lineRule="auto"/>
              <w:rPr>
                <w:rFonts w:ascii="Arial" w:eastAsia="Arial" w:hAnsi="Arial" w:cs="Arial"/>
                <w:i/>
                <w:color w:val="000000"/>
              </w:rPr>
            </w:pPr>
          </w:p>
          <w:p w14:paraId="71F019AA" w14:textId="77777777" w:rsidR="0094782B" w:rsidRPr="0094782B" w:rsidRDefault="0094782B" w:rsidP="0094782B">
            <w:pPr>
              <w:spacing w:after="0" w:line="240" w:lineRule="auto"/>
              <w:rPr>
                <w:rFonts w:ascii="Arial" w:eastAsia="Arial" w:hAnsi="Arial" w:cs="Arial"/>
                <w:i/>
                <w:color w:val="000000"/>
              </w:rPr>
            </w:pPr>
          </w:p>
          <w:p w14:paraId="23157C88" w14:textId="77777777" w:rsidR="0094782B" w:rsidRPr="0094782B" w:rsidRDefault="0094782B" w:rsidP="0094782B">
            <w:pPr>
              <w:spacing w:after="0" w:line="240" w:lineRule="auto"/>
              <w:rPr>
                <w:rFonts w:ascii="Arial" w:eastAsia="Arial" w:hAnsi="Arial" w:cs="Arial"/>
                <w:i/>
                <w:color w:val="000000"/>
              </w:rPr>
            </w:pPr>
          </w:p>
          <w:p w14:paraId="42B80A88" w14:textId="0A5724EF" w:rsidR="0077453F"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3DC412" w14:textId="3A9B27F5"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Analyzes complex situations, such as how the clinical situation evokes strong emotions, conflicts (or perceived conflicts) between patients or between professional values; the learner navigates a situation while not at personal best (due to fatigue, hunger, stress, etc.), or the system poses barriers to professional behavior (e.g., inefficient workflow, inadequate staffing, conflicting policies)</w:t>
            </w:r>
          </w:p>
          <w:p w14:paraId="38F7045B"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Recognizes own limitations and seeks resources to help manage and resolve complex ethical situations</w:t>
            </w:r>
          </w:p>
          <w:p w14:paraId="28395A1D"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Analyzes difficult (real or hypothetical) ethical dilemmas and situations, or professional case scenarios </w:t>
            </w:r>
          </w:p>
          <w:p w14:paraId="20C52A42" w14:textId="040AAA71"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Recognizes own limitations, and consistently demonstrates professional behavior</w:t>
            </w:r>
          </w:p>
        </w:tc>
      </w:tr>
      <w:tr w:rsidR="0077453F" w:rsidRPr="002E6E4C" w14:paraId="29640EFF" w14:textId="77777777" w:rsidTr="00ED1F37">
        <w:tc>
          <w:tcPr>
            <w:tcW w:w="4950" w:type="dxa"/>
            <w:tcBorders>
              <w:top w:val="single" w:sz="4" w:space="0" w:color="000000"/>
              <w:bottom w:val="single" w:sz="4" w:space="0" w:color="000000"/>
            </w:tcBorders>
            <w:shd w:val="clear" w:color="auto" w:fill="C9C9C9"/>
          </w:tcPr>
          <w:p w14:paraId="39856A6B" w14:textId="77777777" w:rsidR="0094782B" w:rsidRPr="0094782B" w:rsidRDefault="0077453F"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Recognizes situations that may trigger professionalism lapses and intervenes to prevent lapses in oneself and others</w:t>
            </w:r>
          </w:p>
          <w:p w14:paraId="634CE71B" w14:textId="11DBCBB6" w:rsidR="0077453F" w:rsidRPr="00A8057F" w:rsidRDefault="0094782B" w:rsidP="0094782B">
            <w:pPr>
              <w:spacing w:after="0" w:line="240" w:lineRule="auto"/>
              <w:rPr>
                <w:rFonts w:ascii="Arial" w:eastAsia="Arial" w:hAnsi="Arial" w:cs="Arial"/>
                <w:i/>
              </w:rPr>
            </w:pPr>
            <w:r>
              <w:rPr>
                <w:rFonts w:ascii="Arial" w:eastAsia="Arial" w:hAnsi="Arial" w:cs="Arial"/>
                <w:i/>
              </w:rPr>
              <w:lastRenderedPageBreak/>
              <w:t>R</w:t>
            </w:r>
            <w:r w:rsidRPr="0094782B">
              <w:rPr>
                <w:rFonts w:ascii="Arial" w:eastAsia="Arial" w:hAnsi="Arial" w:cs="Arial"/>
                <w:i/>
              </w:rPr>
              <w:t>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A3BB3C"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 xml:space="preserve">Monitors and responds to fatigue, hunger, stress, etc. in self and team members </w:t>
            </w:r>
          </w:p>
          <w:p w14:paraId="6F5691C1"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Recognizes and responds effectively to the emotions of others </w:t>
            </w:r>
          </w:p>
          <w:p w14:paraId="661935E6"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Actively seeks to consider the perspectives of others</w:t>
            </w:r>
          </w:p>
          <w:p w14:paraId="1AC6F6D6"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Models respect for patients and expects the same from others</w:t>
            </w:r>
          </w:p>
          <w:p w14:paraId="17BF8528" w14:textId="344A3EA2"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Recognizes and </w:t>
            </w:r>
            <w:r w:rsidR="00337314">
              <w:rPr>
                <w:rFonts w:ascii="Arial" w:eastAsia="Arial" w:hAnsi="Arial" w:cs="Arial"/>
                <w:color w:val="000000"/>
              </w:rPr>
              <w:t>uses</w:t>
            </w:r>
            <w:r w:rsidR="00337314" w:rsidRPr="00A8057F">
              <w:rPr>
                <w:rFonts w:ascii="Arial" w:eastAsia="Arial" w:hAnsi="Arial" w:cs="Arial"/>
                <w:color w:val="000000"/>
              </w:rPr>
              <w:t xml:space="preserve"> </w:t>
            </w:r>
            <w:r w:rsidRPr="00A8057F">
              <w:rPr>
                <w:rFonts w:ascii="Arial" w:eastAsia="Arial" w:hAnsi="Arial" w:cs="Arial"/>
                <w:color w:val="000000"/>
              </w:rPr>
              <w:t>appropriate resources for managing and resolving ethical dilemmas (e.g., ethics consultations, literature review, risk management/legal consultation)</w:t>
            </w:r>
          </w:p>
        </w:tc>
      </w:tr>
      <w:tr w:rsidR="0077453F" w:rsidRPr="002E6E4C" w14:paraId="5F7EF5A2" w14:textId="77777777" w:rsidTr="00ED1F37">
        <w:tc>
          <w:tcPr>
            <w:tcW w:w="4950" w:type="dxa"/>
            <w:tcBorders>
              <w:top w:val="single" w:sz="4" w:space="0" w:color="000000"/>
              <w:bottom w:val="single" w:sz="4" w:space="0" w:color="000000"/>
            </w:tcBorders>
            <w:shd w:val="clear" w:color="auto" w:fill="C9C9C9"/>
          </w:tcPr>
          <w:p w14:paraId="5ECD78D5" w14:textId="77777777" w:rsidR="0094782B" w:rsidRPr="0094782B" w:rsidRDefault="0077453F" w:rsidP="0094782B">
            <w:pPr>
              <w:spacing w:after="0" w:line="240" w:lineRule="auto"/>
              <w:rPr>
                <w:rFonts w:ascii="Arial" w:eastAsia="Arial" w:hAnsi="Arial" w:cs="Arial"/>
                <w:i/>
              </w:rPr>
            </w:pPr>
            <w:r w:rsidRPr="00A8057F">
              <w:rPr>
                <w:rFonts w:ascii="Arial" w:eastAsia="Arial" w:hAnsi="Arial" w:cs="Arial"/>
                <w:b/>
              </w:rPr>
              <w:lastRenderedPageBreak/>
              <w:t>Level 5</w:t>
            </w:r>
            <w:r w:rsidRPr="00A8057F">
              <w:rPr>
                <w:rFonts w:ascii="Arial" w:eastAsia="Arial" w:hAnsi="Arial" w:cs="Arial"/>
              </w:rPr>
              <w:t xml:space="preserve"> </w:t>
            </w:r>
            <w:r w:rsidR="0094782B" w:rsidRPr="0094782B">
              <w:rPr>
                <w:rFonts w:ascii="Arial" w:eastAsia="Arial" w:hAnsi="Arial" w:cs="Arial"/>
                <w:i/>
              </w:rPr>
              <w:t>Coaches others when their behavior fails to meet professional expectations</w:t>
            </w:r>
          </w:p>
          <w:p w14:paraId="0BA168E9" w14:textId="77777777" w:rsidR="0094782B" w:rsidRPr="0094782B" w:rsidRDefault="0094782B" w:rsidP="0094782B">
            <w:pPr>
              <w:spacing w:after="0" w:line="240" w:lineRule="auto"/>
              <w:rPr>
                <w:rFonts w:ascii="Arial" w:eastAsia="Arial" w:hAnsi="Arial" w:cs="Arial"/>
                <w:i/>
              </w:rPr>
            </w:pPr>
          </w:p>
          <w:p w14:paraId="4A426AD7" w14:textId="77777777" w:rsidR="0094782B" w:rsidRPr="0094782B" w:rsidRDefault="0094782B" w:rsidP="0094782B">
            <w:pPr>
              <w:spacing w:after="0" w:line="240" w:lineRule="auto"/>
              <w:rPr>
                <w:rFonts w:ascii="Arial" w:eastAsia="Arial" w:hAnsi="Arial" w:cs="Arial"/>
                <w:i/>
              </w:rPr>
            </w:pPr>
          </w:p>
          <w:p w14:paraId="5DFA0C3D" w14:textId="18962EFC" w:rsidR="0077453F" w:rsidRPr="00A8057F" w:rsidRDefault="0094782B" w:rsidP="0094782B">
            <w:pPr>
              <w:spacing w:after="0" w:line="240" w:lineRule="auto"/>
              <w:rPr>
                <w:rFonts w:ascii="Arial" w:eastAsia="Arial" w:hAnsi="Arial" w:cs="Arial"/>
                <w:i/>
              </w:rPr>
            </w:pPr>
            <w:r w:rsidRPr="0094782B">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FDC14C"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Coaches others when their behavior fails to meet professional expectations, either in the moment (for minor or moderate single episodes of unprofessional behavior) or after the moment (for major single episodes or repeated minor to moderate episodes of unprofessional behavior)</w:t>
            </w:r>
          </w:p>
          <w:p w14:paraId="11575C5C" w14:textId="5C3654B9"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Identifies and seeks to address system-wide factors or barriers to promoting a culture of ethical and professional behavior through participation in a work group, committee, or taskforce (e.g., ethics committee or subcommittee, risk management committee, root cause analysis review, patient safety or satisfaction committee, professionalism work group, IRB, fellow grievance committee, etc.</w:t>
            </w:r>
          </w:p>
        </w:tc>
      </w:tr>
      <w:tr w:rsidR="0077453F" w:rsidRPr="002E6E4C" w14:paraId="6E82EB9D" w14:textId="77777777" w:rsidTr="733D6496">
        <w:tc>
          <w:tcPr>
            <w:tcW w:w="4950" w:type="dxa"/>
            <w:shd w:val="clear" w:color="auto" w:fill="FFD965"/>
          </w:tcPr>
          <w:p w14:paraId="24A23B3E" w14:textId="77777777" w:rsidR="0077453F" w:rsidRPr="00A8057F" w:rsidRDefault="0077453F" w:rsidP="0077453F">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4088A9B3"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080492EE"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End-of-rotation evaluation</w:t>
            </w:r>
          </w:p>
          <w:p w14:paraId="39775CC9"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480D01E8"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Oral or written self-reflection </w:t>
            </w:r>
          </w:p>
          <w:p w14:paraId="0366539F" w14:textId="2B5D2E93"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w:t>
            </w:r>
            <w:r w:rsidR="00122144">
              <w:rPr>
                <w:rFonts w:ascii="Arial" w:eastAsia="Arial" w:hAnsi="Arial" w:cs="Arial"/>
                <w:color w:val="000000"/>
              </w:rPr>
              <w:t>SCE</w:t>
            </w:r>
          </w:p>
          <w:p w14:paraId="5B12AAAA" w14:textId="77777777" w:rsidR="006542C9"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RSNA professionalism modules</w:t>
            </w:r>
          </w:p>
          <w:p w14:paraId="1E459572" w14:textId="5259D379"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Simulation</w:t>
            </w:r>
          </w:p>
        </w:tc>
      </w:tr>
      <w:tr w:rsidR="0077453F" w:rsidRPr="002E6E4C" w14:paraId="2779EFBE" w14:textId="77777777" w:rsidTr="733D6496">
        <w:tc>
          <w:tcPr>
            <w:tcW w:w="4950" w:type="dxa"/>
            <w:shd w:val="clear" w:color="auto" w:fill="8DB3E2" w:themeFill="text2" w:themeFillTint="66"/>
          </w:tcPr>
          <w:p w14:paraId="2F95CA07" w14:textId="77777777" w:rsidR="0077453F" w:rsidRPr="00A8057F" w:rsidRDefault="0077453F" w:rsidP="0077453F">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207444A3" w14:textId="794F2941" w:rsidR="0077453F" w:rsidRPr="00A8057F" w:rsidRDefault="0077453F"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77453F" w:rsidRPr="002E6E4C" w14:paraId="48611E02" w14:textId="77777777" w:rsidTr="733D6496">
        <w:trPr>
          <w:trHeight w:val="80"/>
        </w:trPr>
        <w:tc>
          <w:tcPr>
            <w:tcW w:w="4950" w:type="dxa"/>
            <w:shd w:val="clear" w:color="auto" w:fill="A8D08D"/>
          </w:tcPr>
          <w:p w14:paraId="694C8FCA" w14:textId="77777777" w:rsidR="0077453F" w:rsidRPr="00A8057F" w:rsidRDefault="0077453F" w:rsidP="0077453F">
            <w:pPr>
              <w:spacing w:after="0" w:line="240" w:lineRule="auto"/>
              <w:rPr>
                <w:rFonts w:ascii="Arial" w:eastAsia="Arial" w:hAnsi="Arial" w:cs="Arial"/>
              </w:rPr>
            </w:pPr>
            <w:r w:rsidRPr="00A8057F">
              <w:rPr>
                <w:rFonts w:ascii="Arial" w:eastAsia="Arial" w:hAnsi="Arial" w:cs="Arial"/>
              </w:rPr>
              <w:t>Notes or Resources</w:t>
            </w:r>
          </w:p>
          <w:p w14:paraId="4938EAA1" w14:textId="77777777" w:rsidR="005A501C" w:rsidRPr="00A8057F" w:rsidRDefault="005A501C" w:rsidP="0077453F">
            <w:pPr>
              <w:spacing w:after="0" w:line="240" w:lineRule="auto"/>
              <w:rPr>
                <w:rFonts w:ascii="Arial" w:eastAsia="Arial" w:hAnsi="Arial" w:cs="Arial"/>
              </w:rPr>
            </w:pPr>
          </w:p>
          <w:p w14:paraId="0F26DC65" w14:textId="77777777" w:rsidR="005A501C" w:rsidRPr="00A8057F" w:rsidRDefault="005A501C" w:rsidP="0077453F">
            <w:pPr>
              <w:spacing w:after="0" w:line="240" w:lineRule="auto"/>
              <w:rPr>
                <w:rFonts w:ascii="Arial" w:eastAsia="Arial" w:hAnsi="Arial" w:cs="Arial"/>
              </w:rPr>
            </w:pPr>
          </w:p>
          <w:p w14:paraId="0BEF0D4A" w14:textId="46117BF1" w:rsidR="005A501C" w:rsidRPr="00A8057F" w:rsidRDefault="005A501C" w:rsidP="0077453F">
            <w:pPr>
              <w:spacing w:after="0" w:line="240" w:lineRule="auto"/>
              <w:rPr>
                <w:rFonts w:ascii="Arial" w:eastAsia="Arial" w:hAnsi="Arial" w:cs="Arial"/>
              </w:rPr>
            </w:pPr>
          </w:p>
        </w:tc>
        <w:tc>
          <w:tcPr>
            <w:tcW w:w="9175" w:type="dxa"/>
            <w:shd w:val="clear" w:color="auto" w:fill="A8D08D"/>
          </w:tcPr>
          <w:p w14:paraId="6332F09D" w14:textId="77777777"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American Association of Physicists in Medicine. ABR/ACR/RSNA/AAPM/ASTRO/ARR/ARS Online Modules on Ethics and Professionalism. </w:t>
            </w:r>
            <w:hyperlink r:id="rId85" w:history="1">
              <w:r w:rsidRPr="00A8057F">
                <w:rPr>
                  <w:rStyle w:val="Hyperlink"/>
                  <w:rFonts w:ascii="Arial" w:eastAsia="Arial" w:hAnsi="Arial" w:cs="Arial"/>
                </w:rPr>
                <w:t>https://www.aapm.org/education/onlinemodules.asp</w:t>
              </w:r>
            </w:hyperlink>
            <w:r w:rsidRPr="00A8057F">
              <w:rPr>
                <w:rFonts w:ascii="Arial" w:eastAsia="Arial" w:hAnsi="Arial" w:cs="Arial"/>
              </w:rPr>
              <w:t>. 2020.</w:t>
            </w:r>
          </w:p>
          <w:p w14:paraId="6E3517A1" w14:textId="77777777"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American College of Radiology. Code of Ethics. </w:t>
            </w:r>
            <w:hyperlink r:id="rId86" w:history="1">
              <w:r w:rsidRPr="00A8057F">
                <w:rPr>
                  <w:rStyle w:val="Hyperlink"/>
                  <w:rFonts w:ascii="Arial" w:eastAsia="Arial" w:hAnsi="Arial" w:cs="Arial"/>
                </w:rPr>
                <w:t>https://www.acr.org/-/media/ACR/Files/Governance/Code-of-Ethics.pdf</w:t>
              </w:r>
            </w:hyperlink>
            <w:r w:rsidRPr="00A8057F">
              <w:rPr>
                <w:rFonts w:ascii="Arial" w:eastAsia="Arial" w:hAnsi="Arial" w:cs="Arial"/>
              </w:rPr>
              <w:t>. 2020.</w:t>
            </w:r>
          </w:p>
          <w:p w14:paraId="3BC1CC52" w14:textId="77777777"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AMA. Ethics. </w:t>
            </w:r>
            <w:hyperlink r:id="rId87" w:history="1">
              <w:r w:rsidRPr="00A8057F">
                <w:rPr>
                  <w:rStyle w:val="Hyperlink"/>
                  <w:rFonts w:ascii="Arial" w:eastAsia="Arial" w:hAnsi="Arial" w:cs="Arial"/>
                </w:rPr>
                <w:t>https://www.ama-assn.org/delivering-care/ethics</w:t>
              </w:r>
            </w:hyperlink>
            <w:r w:rsidRPr="00A8057F">
              <w:rPr>
                <w:rFonts w:ascii="Arial" w:eastAsia="Arial" w:hAnsi="Arial" w:cs="Arial"/>
                <w:color w:val="000000"/>
              </w:rPr>
              <w:t>. 2020.</w:t>
            </w:r>
          </w:p>
          <w:p w14:paraId="79116EE1" w14:textId="6947F6BC"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Association of University Radiologists. Professionalism and Ethics Competencies for Radiology Residents. </w:t>
            </w:r>
            <w:hyperlink r:id="rId88" w:history="1">
              <w:r w:rsidRPr="00A8057F">
                <w:rPr>
                  <w:rStyle w:val="Hyperlink"/>
                  <w:rFonts w:ascii="Arial" w:eastAsia="Arial" w:hAnsi="Arial" w:cs="Arial"/>
                </w:rPr>
                <w:t>http://www.aur.org/Secondary.aspx?id=10263</w:t>
              </w:r>
            </w:hyperlink>
            <w:r w:rsidRPr="00A8057F">
              <w:rPr>
                <w:rFonts w:ascii="Arial" w:eastAsia="Arial" w:hAnsi="Arial" w:cs="Arial"/>
              </w:rPr>
              <w:t>. 2020.</w:t>
            </w:r>
          </w:p>
          <w:p w14:paraId="68AFCE32" w14:textId="77777777"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Association of University Radiologists. Professionalism Curriculum Resources. </w:t>
            </w:r>
            <w:hyperlink r:id="rId89" w:history="1">
              <w:r w:rsidRPr="00A8057F">
                <w:rPr>
                  <w:rStyle w:val="Hyperlink"/>
                  <w:rFonts w:ascii="Arial" w:eastAsia="Arial" w:hAnsi="Arial" w:cs="Arial"/>
                </w:rPr>
                <w:t>http://www.aur.org/ProfessionalCurriculum/</w:t>
              </w:r>
            </w:hyperlink>
            <w:r w:rsidRPr="00A8057F">
              <w:rPr>
                <w:rFonts w:ascii="Arial" w:eastAsia="Arial" w:hAnsi="Arial" w:cs="Arial"/>
              </w:rPr>
              <w:t>. 2020.</w:t>
            </w:r>
          </w:p>
          <w:p w14:paraId="5F7A8976" w14:textId="77777777"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rPr>
            </w:pPr>
            <w:r w:rsidRPr="00A8057F">
              <w:rPr>
                <w:rFonts w:ascii="Arial" w:eastAsia="Arial" w:hAnsi="Arial" w:cs="Arial"/>
              </w:rPr>
              <w:t xml:space="preserve">Byyny RL, Papadakis MA, Paauw DS, Pfiel S, Alpha Omega Alpha. </w:t>
            </w:r>
            <w:r w:rsidRPr="00A8057F">
              <w:rPr>
                <w:rFonts w:ascii="Arial" w:eastAsia="Arial" w:hAnsi="Arial" w:cs="Arial"/>
                <w:i/>
              </w:rPr>
              <w:t>Medical Professionalism Best Practices</w:t>
            </w:r>
            <w:r w:rsidRPr="00A8057F">
              <w:rPr>
                <w:rFonts w:ascii="Arial" w:eastAsia="Arial" w:hAnsi="Arial" w:cs="Arial"/>
              </w:rPr>
              <w:t xml:space="preserve">. Menlo Park, CA: Alpha Omega Alpha Honor Medical Society; 2015. </w:t>
            </w:r>
            <w:hyperlink r:id="rId90" w:history="1">
              <w:r w:rsidRPr="00A8057F">
                <w:rPr>
                  <w:rStyle w:val="Hyperlink"/>
                  <w:rFonts w:ascii="Arial" w:eastAsia="Arial" w:hAnsi="Arial" w:cs="Arial"/>
                </w:rPr>
                <w:t>https://alphaomegaalpha.org/pdfs/2015MedicalProfessionalism.pdf</w:t>
              </w:r>
            </w:hyperlink>
            <w:r w:rsidRPr="00A8057F">
              <w:rPr>
                <w:rFonts w:ascii="Arial" w:eastAsia="Arial" w:hAnsi="Arial" w:cs="Arial"/>
              </w:rPr>
              <w:t>. 2020.</w:t>
            </w:r>
          </w:p>
          <w:p w14:paraId="06C7C063" w14:textId="77777777"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Holmen SJ. Neurointerventions and informed consent. </w:t>
            </w:r>
            <w:r w:rsidRPr="00A8057F">
              <w:rPr>
                <w:rFonts w:ascii="Arial" w:hAnsi="Arial" w:cs="Arial"/>
                <w:i/>
                <w:iCs/>
                <w:color w:val="000000"/>
              </w:rPr>
              <w:t>Journal of Medical Ethics</w:t>
            </w:r>
            <w:r w:rsidRPr="00A8057F">
              <w:rPr>
                <w:rFonts w:ascii="Arial" w:hAnsi="Arial" w:cs="Arial"/>
                <w:color w:val="000000"/>
              </w:rPr>
              <w:t xml:space="preserve">. 2020. </w:t>
            </w:r>
            <w:hyperlink r:id="rId91" w:history="1">
              <w:r w:rsidRPr="00A8057F">
                <w:rPr>
                  <w:rStyle w:val="Hyperlink"/>
                  <w:rFonts w:ascii="Arial" w:hAnsi="Arial" w:cs="Arial"/>
                </w:rPr>
                <w:t>https://jme.bmj.com/content/early/2020/09/10/medethics-2020-106358</w:t>
              </w:r>
            </w:hyperlink>
            <w:r w:rsidRPr="00A8057F">
              <w:rPr>
                <w:rFonts w:ascii="Arial" w:hAnsi="Arial" w:cs="Arial"/>
                <w:color w:val="000000"/>
              </w:rPr>
              <w:t>. 2020.</w:t>
            </w:r>
          </w:p>
          <w:p w14:paraId="588A7B09" w14:textId="3EE8DF35" w:rsidR="008330C0" w:rsidRPr="00A8057F" w:rsidRDefault="008330C0"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 xml:space="preserve">Levinson W, Ginsburg S, Hafferty FW, Lucey CR. </w:t>
            </w:r>
            <w:r w:rsidRPr="00A8057F">
              <w:rPr>
                <w:rFonts w:ascii="Arial" w:eastAsia="Arial" w:hAnsi="Arial" w:cs="Arial"/>
                <w:i/>
                <w:color w:val="000000"/>
              </w:rPr>
              <w:t>Understanding Medical Professionalism</w:t>
            </w:r>
            <w:r w:rsidRPr="00A8057F">
              <w:rPr>
                <w:rFonts w:ascii="Arial" w:eastAsia="Arial" w:hAnsi="Arial" w:cs="Arial"/>
                <w:color w:val="000000"/>
              </w:rPr>
              <w:t xml:space="preserve">. 1st ed. New York, NY: McGraw-Hill Education; 2014. </w:t>
            </w:r>
            <w:hyperlink r:id="rId92" w:history="1">
              <w:r w:rsidRPr="00A8057F">
                <w:rPr>
                  <w:rStyle w:val="Hyperlink"/>
                  <w:rFonts w:ascii="Arial" w:eastAsia="Arial" w:hAnsi="Arial" w:cs="Arial"/>
                </w:rPr>
                <w:t>https://accessmedicine.mhmedical.com/book.aspx?bookID=1058</w:t>
              </w:r>
            </w:hyperlink>
            <w:r w:rsidRPr="00A8057F">
              <w:rPr>
                <w:rFonts w:ascii="Arial" w:eastAsia="Arial" w:hAnsi="Arial" w:cs="Arial"/>
                <w:color w:val="000000"/>
              </w:rPr>
              <w:t>. 2020.</w:t>
            </w:r>
          </w:p>
          <w:p w14:paraId="23DF4B86" w14:textId="636C4C52" w:rsidR="00A12632" w:rsidRPr="00A8057F" w:rsidRDefault="0077453F"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Radiological Society of North America. Professionalism for Residents. </w:t>
            </w:r>
            <w:hyperlink r:id="rId93" w:history="1">
              <w:r w:rsidR="00A12632" w:rsidRPr="00A8057F">
                <w:rPr>
                  <w:rStyle w:val="Hyperlink"/>
                  <w:rFonts w:ascii="Arial" w:eastAsia="Arial" w:hAnsi="Arial" w:cs="Arial"/>
                </w:rPr>
                <w:t>https://www.rsna.org/education/professionalism-and-quality-care/professionalism-self-assessments/professionalism-for-residents</w:t>
              </w:r>
            </w:hyperlink>
            <w:r w:rsidR="00A12632" w:rsidRPr="00A8057F">
              <w:rPr>
                <w:rFonts w:ascii="Arial" w:eastAsia="Arial" w:hAnsi="Arial" w:cs="Arial"/>
                <w:color w:val="000000"/>
              </w:rPr>
              <w:t>. 2020.</w:t>
            </w:r>
          </w:p>
        </w:tc>
      </w:tr>
    </w:tbl>
    <w:p w14:paraId="32F72121" w14:textId="77777777" w:rsidR="00605619" w:rsidRDefault="00605619">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529A2" w:rsidRPr="00A8057F" w14:paraId="790F9C67" w14:textId="77777777">
        <w:trPr>
          <w:trHeight w:val="760"/>
        </w:trPr>
        <w:tc>
          <w:tcPr>
            <w:tcW w:w="14125" w:type="dxa"/>
            <w:gridSpan w:val="2"/>
            <w:shd w:val="clear" w:color="auto" w:fill="9CC3E5"/>
          </w:tcPr>
          <w:p w14:paraId="145361EA" w14:textId="30D0906D" w:rsidR="003529A2" w:rsidRPr="00A8057F" w:rsidRDefault="00544471" w:rsidP="00BE0601">
            <w:pPr>
              <w:spacing w:after="0" w:line="240" w:lineRule="auto"/>
              <w:ind w:left="14" w:hanging="14"/>
              <w:jc w:val="center"/>
              <w:rPr>
                <w:rFonts w:ascii="Arial" w:eastAsia="Arial" w:hAnsi="Arial" w:cs="Arial"/>
                <w:b/>
              </w:rPr>
            </w:pPr>
            <w:r w:rsidRPr="00A8057F">
              <w:rPr>
                <w:rFonts w:ascii="Arial" w:eastAsia="Arial" w:hAnsi="Arial" w:cs="Arial"/>
              </w:rPr>
              <w:lastRenderedPageBreak/>
              <w:br w:type="page"/>
            </w:r>
            <w:r w:rsidR="00B608C3" w:rsidRPr="00A8057F">
              <w:rPr>
                <w:rFonts w:ascii="Arial" w:eastAsia="Arial" w:hAnsi="Arial" w:cs="Arial"/>
                <w:b/>
              </w:rPr>
              <w:t xml:space="preserve">Professionalism </w:t>
            </w:r>
            <w:r w:rsidR="00384A98" w:rsidRPr="00A8057F">
              <w:rPr>
                <w:rFonts w:ascii="Arial" w:eastAsia="Arial" w:hAnsi="Arial" w:cs="Arial"/>
                <w:b/>
              </w:rPr>
              <w:t>2</w:t>
            </w:r>
            <w:r w:rsidR="00B608C3" w:rsidRPr="00A8057F">
              <w:rPr>
                <w:rFonts w:ascii="Arial" w:eastAsia="Arial" w:hAnsi="Arial" w:cs="Arial"/>
                <w:b/>
              </w:rPr>
              <w:t>: Accountability/Conscientiousness</w:t>
            </w:r>
          </w:p>
          <w:p w14:paraId="5DE01843" w14:textId="5725A440" w:rsidR="003529A2" w:rsidRPr="00A8057F" w:rsidRDefault="00B608C3" w:rsidP="00BE0601">
            <w:pPr>
              <w:spacing w:after="0" w:line="240" w:lineRule="auto"/>
              <w:ind w:left="201" w:hanging="13"/>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w:t>
            </w:r>
            <w:r w:rsidR="005D677B" w:rsidRPr="00A8057F">
              <w:rPr>
                <w:rFonts w:ascii="Arial" w:eastAsia="Arial" w:hAnsi="Arial" w:cs="Arial"/>
              </w:rPr>
              <w:t>o t</w:t>
            </w:r>
            <w:r w:rsidRPr="00A8057F">
              <w:rPr>
                <w:rFonts w:ascii="Arial" w:eastAsia="Arial" w:hAnsi="Arial" w:cs="Arial"/>
              </w:rPr>
              <w:t xml:space="preserve">ake responsibility for </w:t>
            </w:r>
            <w:r w:rsidR="00D25AD2" w:rsidRPr="00A8057F">
              <w:rPr>
                <w:rFonts w:ascii="Arial" w:eastAsia="Arial" w:hAnsi="Arial" w:cs="Arial"/>
              </w:rPr>
              <w:t>one’s</w:t>
            </w:r>
            <w:r w:rsidRPr="00A8057F">
              <w:rPr>
                <w:rFonts w:ascii="Arial" w:eastAsia="Arial" w:hAnsi="Arial" w:cs="Arial"/>
              </w:rPr>
              <w:t xml:space="preserve"> actions and the impact on patients and other members of the health</w:t>
            </w:r>
            <w:r w:rsidR="005D677B" w:rsidRPr="00A8057F">
              <w:rPr>
                <w:rFonts w:ascii="Arial" w:eastAsia="Arial" w:hAnsi="Arial" w:cs="Arial"/>
              </w:rPr>
              <w:t xml:space="preserve"> </w:t>
            </w:r>
            <w:r w:rsidRPr="00A8057F">
              <w:rPr>
                <w:rFonts w:ascii="Arial" w:eastAsia="Arial" w:hAnsi="Arial" w:cs="Arial"/>
              </w:rPr>
              <w:t xml:space="preserve">care team and recognize </w:t>
            </w:r>
            <w:r w:rsidR="005D677B" w:rsidRPr="00A8057F">
              <w:rPr>
                <w:rFonts w:ascii="Arial" w:eastAsia="Arial" w:hAnsi="Arial" w:cs="Arial"/>
              </w:rPr>
              <w:t xml:space="preserve">the </w:t>
            </w:r>
            <w:r w:rsidRPr="00A8057F">
              <w:rPr>
                <w:rFonts w:ascii="Arial" w:eastAsia="Arial" w:hAnsi="Arial" w:cs="Arial"/>
              </w:rPr>
              <w:t>limits of one’s own knowledge and skill set</w:t>
            </w:r>
          </w:p>
        </w:tc>
      </w:tr>
      <w:tr w:rsidR="003529A2" w:rsidRPr="00A8057F" w14:paraId="515108FA" w14:textId="77777777">
        <w:tc>
          <w:tcPr>
            <w:tcW w:w="4950" w:type="dxa"/>
            <w:shd w:val="clear" w:color="auto" w:fill="FAC090"/>
          </w:tcPr>
          <w:p w14:paraId="66F001FE" w14:textId="77777777" w:rsidR="003529A2" w:rsidRPr="00A8057F" w:rsidRDefault="00B608C3" w:rsidP="00BE0601">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208960BD" w14:textId="77777777" w:rsidR="003529A2" w:rsidRPr="00A8057F" w:rsidRDefault="00B608C3" w:rsidP="00BE0601">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5D5B03" w:rsidRPr="00A8057F" w14:paraId="37FF78DB" w14:textId="77777777" w:rsidTr="000310D8">
        <w:tc>
          <w:tcPr>
            <w:tcW w:w="4950" w:type="dxa"/>
            <w:tcBorders>
              <w:top w:val="single" w:sz="4" w:space="0" w:color="000000"/>
              <w:bottom w:val="single" w:sz="4" w:space="0" w:color="000000"/>
            </w:tcBorders>
            <w:shd w:val="clear" w:color="auto" w:fill="C9C9C9"/>
          </w:tcPr>
          <w:p w14:paraId="2CD24240" w14:textId="61021977" w:rsidR="005D5B03" w:rsidRPr="00A8057F" w:rsidRDefault="005D5B03" w:rsidP="00BE0601">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7C43BB6" w14:textId="4C4162F7"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When prompted, enters </w:t>
            </w:r>
            <w:r w:rsidR="005D677B" w:rsidRPr="00A8057F">
              <w:rPr>
                <w:rFonts w:ascii="Arial" w:eastAsia="Arial" w:hAnsi="Arial" w:cs="Arial"/>
              </w:rPr>
              <w:t xml:space="preserve">clinical and educational work </w:t>
            </w:r>
            <w:r w:rsidRPr="00A8057F">
              <w:rPr>
                <w:rFonts w:ascii="Arial" w:eastAsia="Arial" w:hAnsi="Arial" w:cs="Arial"/>
              </w:rPr>
              <w:t>hours and case logs</w:t>
            </w:r>
          </w:p>
          <w:p w14:paraId="7103C091" w14:textId="640B1227" w:rsidR="005D5B03"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Answers pages promptly</w:t>
            </w:r>
          </w:p>
        </w:tc>
      </w:tr>
      <w:tr w:rsidR="005D5B03" w:rsidRPr="00A8057F" w14:paraId="5401706D" w14:textId="77777777" w:rsidTr="000310D8">
        <w:tc>
          <w:tcPr>
            <w:tcW w:w="4950" w:type="dxa"/>
            <w:tcBorders>
              <w:top w:val="single" w:sz="4" w:space="0" w:color="000000"/>
              <w:bottom w:val="single" w:sz="4" w:space="0" w:color="000000"/>
            </w:tcBorders>
            <w:shd w:val="clear" w:color="auto" w:fill="C9C9C9"/>
          </w:tcPr>
          <w:p w14:paraId="5ECC3EE6" w14:textId="376469EE" w:rsidR="005D5B03" w:rsidRPr="00A8057F" w:rsidRDefault="005D5B03" w:rsidP="00BE0601">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Performs tasks and responsibilities in a timely manner to ensure the needs of patients, teams, and systems are met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4BBDE722" w14:textId="224DAE00"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Promptly addresses patient</w:t>
            </w:r>
            <w:r w:rsidR="00122144">
              <w:rPr>
                <w:rFonts w:ascii="Arial" w:eastAsia="Arial" w:hAnsi="Arial" w:cs="Arial"/>
              </w:rPr>
              <w:t>’</w:t>
            </w:r>
            <w:r w:rsidRPr="00A8057F">
              <w:rPr>
                <w:rFonts w:ascii="Arial" w:eastAsia="Arial" w:hAnsi="Arial" w:cs="Arial"/>
              </w:rPr>
              <w:t>s pain after procedure and orders appropriate medications, communicating with all teams involved</w:t>
            </w:r>
          </w:p>
          <w:p w14:paraId="0090F486" w14:textId="037E6E82" w:rsidR="005D5B03"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Dictates reports for routine cases in a timely fashion</w:t>
            </w:r>
          </w:p>
        </w:tc>
      </w:tr>
      <w:tr w:rsidR="005D5B03" w:rsidRPr="00A8057F" w14:paraId="70AB4AB9" w14:textId="77777777" w:rsidTr="000310D8">
        <w:tc>
          <w:tcPr>
            <w:tcW w:w="4950" w:type="dxa"/>
            <w:tcBorders>
              <w:top w:val="single" w:sz="4" w:space="0" w:color="000000"/>
              <w:bottom w:val="single" w:sz="4" w:space="0" w:color="000000"/>
            </w:tcBorders>
            <w:shd w:val="clear" w:color="auto" w:fill="C9C9C9"/>
          </w:tcPr>
          <w:p w14:paraId="5642E4D5" w14:textId="48E77EA0" w:rsidR="005D5B03" w:rsidRPr="00A8057F" w:rsidRDefault="005D5B03" w:rsidP="00BE0601">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Performs tasks and responsibilities in a timely manner to ensure the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9E6C189" w14:textId="77777777"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Counsels angry patient with complaints about care while having multiple other clinical responsibilities</w:t>
            </w:r>
          </w:p>
          <w:p w14:paraId="11EF5F19" w14:textId="325D42C0"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Promptly updates patient</w:t>
            </w:r>
            <w:r w:rsidR="00122144">
              <w:rPr>
                <w:rFonts w:ascii="Arial" w:eastAsia="Arial" w:hAnsi="Arial" w:cs="Arial"/>
              </w:rPr>
              <w:t>’</w:t>
            </w:r>
            <w:r w:rsidRPr="00A8057F">
              <w:rPr>
                <w:rFonts w:ascii="Arial" w:eastAsia="Arial" w:hAnsi="Arial" w:cs="Arial"/>
              </w:rPr>
              <w:t>s family after an emergent procedure</w:t>
            </w:r>
          </w:p>
          <w:p w14:paraId="02E6F0AA" w14:textId="413E6682" w:rsidR="005D5B03"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Efficiently dictates reports and communicates results for emergent cases in a timely fashion </w:t>
            </w:r>
          </w:p>
        </w:tc>
      </w:tr>
      <w:tr w:rsidR="005D5B03" w:rsidRPr="00A8057F" w14:paraId="4D82A0D8" w14:textId="77777777" w:rsidTr="000310D8">
        <w:tc>
          <w:tcPr>
            <w:tcW w:w="4950" w:type="dxa"/>
            <w:tcBorders>
              <w:top w:val="single" w:sz="4" w:space="0" w:color="000000"/>
              <w:bottom w:val="single" w:sz="4" w:space="0" w:color="000000"/>
            </w:tcBorders>
            <w:shd w:val="clear" w:color="auto" w:fill="C9C9C9"/>
          </w:tcPr>
          <w:p w14:paraId="765E9869" w14:textId="6223B7DA" w:rsidR="005D5B03" w:rsidRPr="00A8057F" w:rsidRDefault="005D5B03" w:rsidP="00BE0601">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B615B8F" w14:textId="24621D5D"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Preemptively identifies strategies to lessen the impact of scheduled </w:t>
            </w:r>
            <w:r w:rsidR="00122144">
              <w:rPr>
                <w:rFonts w:ascii="Arial" w:eastAsia="Arial" w:hAnsi="Arial" w:cs="Arial"/>
                <w:color w:val="000000"/>
              </w:rPr>
              <w:t xml:space="preserve">electronic health record </w:t>
            </w:r>
            <w:r w:rsidRPr="00A8057F">
              <w:rPr>
                <w:rFonts w:ascii="Arial" w:eastAsia="Arial" w:hAnsi="Arial" w:cs="Arial"/>
                <w:color w:val="000000"/>
              </w:rPr>
              <w:t xml:space="preserve">down time </w:t>
            </w:r>
          </w:p>
          <w:p w14:paraId="67A2040F" w14:textId="630D2BBC" w:rsidR="005D5B03" w:rsidRPr="00A8057F" w:rsidRDefault="005D677B"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w:t>
            </w:r>
            <w:r w:rsidR="005D5B03" w:rsidRPr="00A8057F">
              <w:rPr>
                <w:rFonts w:ascii="Arial" w:eastAsia="Arial" w:hAnsi="Arial" w:cs="Arial"/>
                <w:color w:val="000000"/>
              </w:rPr>
              <w:t>dvise</w:t>
            </w:r>
            <w:r w:rsidRPr="00A8057F">
              <w:rPr>
                <w:rFonts w:ascii="Arial" w:eastAsia="Arial" w:hAnsi="Arial" w:cs="Arial"/>
                <w:color w:val="000000"/>
              </w:rPr>
              <w:t>s</w:t>
            </w:r>
            <w:r w:rsidR="005D5B03" w:rsidRPr="00A8057F">
              <w:rPr>
                <w:rFonts w:ascii="Arial" w:eastAsia="Arial" w:hAnsi="Arial" w:cs="Arial"/>
                <w:color w:val="000000"/>
              </w:rPr>
              <w:t xml:space="preserve"> </w:t>
            </w:r>
            <w:r w:rsidR="005D5B03" w:rsidRPr="00A8057F">
              <w:rPr>
                <w:rFonts w:ascii="Arial" w:eastAsia="Arial" w:hAnsi="Arial" w:cs="Arial"/>
              </w:rPr>
              <w:t>residents on</w:t>
            </w:r>
            <w:r w:rsidR="005D5B03" w:rsidRPr="00A8057F">
              <w:rPr>
                <w:rFonts w:ascii="Arial" w:eastAsia="Arial" w:hAnsi="Arial" w:cs="Arial"/>
                <w:color w:val="000000"/>
              </w:rPr>
              <w:t xml:space="preserve"> how to manage their time in completing patient care tasks </w:t>
            </w:r>
          </w:p>
        </w:tc>
      </w:tr>
      <w:tr w:rsidR="005D5B03" w:rsidRPr="00A8057F" w14:paraId="21895118" w14:textId="77777777" w:rsidTr="000310D8">
        <w:tc>
          <w:tcPr>
            <w:tcW w:w="4950" w:type="dxa"/>
            <w:tcBorders>
              <w:top w:val="single" w:sz="4" w:space="0" w:color="000000"/>
              <w:bottom w:val="single" w:sz="4" w:space="0" w:color="000000"/>
            </w:tcBorders>
            <w:shd w:val="clear" w:color="auto" w:fill="C9C9C9"/>
          </w:tcPr>
          <w:p w14:paraId="27615FCD" w14:textId="77777777" w:rsidR="005D5B03" w:rsidRPr="00A8057F" w:rsidRDefault="005D5B03" w:rsidP="00BE0601">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Pr="00A8057F">
              <w:rPr>
                <w:rFonts w:ascii="Arial" w:eastAsia="Arial" w:hAnsi="Arial" w:cs="Arial"/>
                <w:i/>
              </w:rPr>
              <w:t>Takes ownership of system outcomes</w:t>
            </w:r>
          </w:p>
        </w:tc>
        <w:tc>
          <w:tcPr>
            <w:tcW w:w="9175" w:type="dxa"/>
            <w:tcBorders>
              <w:top w:val="single" w:sz="4" w:space="0" w:color="000000"/>
              <w:left w:val="nil"/>
              <w:bottom w:val="single" w:sz="4" w:space="0" w:color="000000"/>
              <w:right w:val="single" w:sz="8" w:space="0" w:color="000000"/>
            </w:tcBorders>
            <w:shd w:val="clear" w:color="auto" w:fill="C9C9C9"/>
          </w:tcPr>
          <w:p w14:paraId="12FC67A6" w14:textId="0B53B8EC"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Sets up a meeting with the nurse manager to streamline </w:t>
            </w:r>
            <w:r w:rsidRPr="00A8057F">
              <w:rPr>
                <w:rFonts w:ascii="Arial" w:eastAsia="Arial" w:hAnsi="Arial" w:cs="Arial"/>
              </w:rPr>
              <w:t>pre-procedural work</w:t>
            </w:r>
            <w:r w:rsidR="00122144">
              <w:rPr>
                <w:rFonts w:ascii="Arial" w:eastAsia="Arial" w:hAnsi="Arial" w:cs="Arial"/>
              </w:rPr>
              <w:t>-</w:t>
            </w:r>
            <w:r w:rsidRPr="00A8057F">
              <w:rPr>
                <w:rFonts w:ascii="Arial" w:eastAsia="Arial" w:hAnsi="Arial" w:cs="Arial"/>
              </w:rPr>
              <w:t>up of patients</w:t>
            </w:r>
            <w:r w:rsidRPr="00A8057F">
              <w:rPr>
                <w:rFonts w:ascii="Arial" w:eastAsia="Arial" w:hAnsi="Arial" w:cs="Arial"/>
                <w:color w:val="000000"/>
              </w:rPr>
              <w:t xml:space="preserve"> </w:t>
            </w:r>
          </w:p>
          <w:p w14:paraId="6EFE016B" w14:textId="2657D7BE" w:rsidR="005D5B03"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Volunteers to take extra call during unplanned absences of colleagues</w:t>
            </w:r>
          </w:p>
        </w:tc>
      </w:tr>
      <w:tr w:rsidR="005D5B03" w:rsidRPr="00A8057F" w14:paraId="772507A6" w14:textId="77777777">
        <w:tc>
          <w:tcPr>
            <w:tcW w:w="4950" w:type="dxa"/>
            <w:shd w:val="clear" w:color="auto" w:fill="FFD965"/>
          </w:tcPr>
          <w:p w14:paraId="2BF8DCDD" w14:textId="77777777" w:rsidR="005D5B03" w:rsidRPr="00A8057F" w:rsidRDefault="005D5B03" w:rsidP="00BE0601">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51A79219" w14:textId="77777777"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Compliance with deadlines and timelines</w:t>
            </w:r>
          </w:p>
          <w:p w14:paraId="12935C50" w14:textId="77777777"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3CFCD9EC" w14:textId="77777777"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0EF574EC" w14:textId="77777777"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Self-evaluations</w:t>
            </w:r>
          </w:p>
          <w:p w14:paraId="6AC087C2" w14:textId="284F8D88" w:rsidR="005D5B03"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Simulation</w:t>
            </w:r>
          </w:p>
        </w:tc>
      </w:tr>
      <w:tr w:rsidR="003529A2" w:rsidRPr="00A8057F" w14:paraId="7DDCA462" w14:textId="77777777">
        <w:tc>
          <w:tcPr>
            <w:tcW w:w="4950" w:type="dxa"/>
            <w:shd w:val="clear" w:color="auto" w:fill="8DB3E2"/>
          </w:tcPr>
          <w:p w14:paraId="62A353E7" w14:textId="77777777" w:rsidR="003529A2" w:rsidRPr="00A8057F" w:rsidRDefault="00B608C3" w:rsidP="00BE0601">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cPr>
          <w:p w14:paraId="2ED6B4A3" w14:textId="47E00A43" w:rsidR="003529A2" w:rsidRPr="00A8057F" w:rsidRDefault="003529A2"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3529A2" w:rsidRPr="00A8057F" w14:paraId="040B263D" w14:textId="77777777">
        <w:trPr>
          <w:trHeight w:val="80"/>
        </w:trPr>
        <w:tc>
          <w:tcPr>
            <w:tcW w:w="4950" w:type="dxa"/>
            <w:shd w:val="clear" w:color="auto" w:fill="A8D08D"/>
          </w:tcPr>
          <w:p w14:paraId="13CA34BA" w14:textId="77777777" w:rsidR="003529A2" w:rsidRPr="00A8057F" w:rsidRDefault="00B608C3" w:rsidP="00BE0601">
            <w:pPr>
              <w:spacing w:after="0" w:line="240" w:lineRule="auto"/>
              <w:rPr>
                <w:rFonts w:ascii="Arial" w:eastAsia="Arial" w:hAnsi="Arial" w:cs="Arial"/>
              </w:rPr>
            </w:pPr>
            <w:r w:rsidRPr="00A8057F">
              <w:rPr>
                <w:rFonts w:ascii="Arial" w:eastAsia="Arial" w:hAnsi="Arial" w:cs="Arial"/>
              </w:rPr>
              <w:t>Notes or Resources</w:t>
            </w:r>
          </w:p>
          <w:p w14:paraId="1B326B24" w14:textId="77777777" w:rsidR="00F468B6" w:rsidRPr="00A8057F" w:rsidRDefault="00F468B6" w:rsidP="00BE0601">
            <w:pPr>
              <w:spacing w:after="0" w:line="240" w:lineRule="auto"/>
              <w:rPr>
                <w:rFonts w:ascii="Arial" w:eastAsia="Arial" w:hAnsi="Arial" w:cs="Arial"/>
              </w:rPr>
            </w:pPr>
          </w:p>
          <w:p w14:paraId="149B3545" w14:textId="0DB3CECE" w:rsidR="00F468B6" w:rsidRPr="00A8057F" w:rsidRDefault="00F468B6" w:rsidP="00BE0601">
            <w:pPr>
              <w:spacing w:after="0" w:line="240" w:lineRule="auto"/>
              <w:rPr>
                <w:rFonts w:ascii="Arial" w:eastAsia="Arial" w:hAnsi="Arial" w:cs="Arial"/>
              </w:rPr>
            </w:pPr>
          </w:p>
        </w:tc>
        <w:tc>
          <w:tcPr>
            <w:tcW w:w="9175" w:type="dxa"/>
            <w:shd w:val="clear" w:color="auto" w:fill="A8D08D"/>
          </w:tcPr>
          <w:p w14:paraId="4DA93624" w14:textId="77777777" w:rsidR="006542C9" w:rsidRPr="00A8057F" w:rsidRDefault="005D5B03"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Code of conduct from institutional manual </w:t>
            </w:r>
          </w:p>
          <w:p w14:paraId="4782DD7F" w14:textId="77777777" w:rsidR="008330C0" w:rsidRPr="00A8057F" w:rsidRDefault="008330C0"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Goyal M, van Zwam W, Moret J, Ospel JM. Neurointervention in the 2020s: Where are we going?. </w:t>
            </w:r>
            <w:r w:rsidRPr="00A8057F">
              <w:rPr>
                <w:rFonts w:ascii="Arial" w:hAnsi="Arial" w:cs="Arial"/>
                <w:i/>
                <w:iCs/>
                <w:color w:val="000000"/>
              </w:rPr>
              <w:t>Clinical Neuroradiology</w:t>
            </w:r>
            <w:r w:rsidRPr="00A8057F">
              <w:rPr>
                <w:rFonts w:ascii="Arial" w:hAnsi="Arial" w:cs="Arial"/>
                <w:color w:val="000000"/>
              </w:rPr>
              <w:t xml:space="preserve">. 2020. </w:t>
            </w:r>
            <w:hyperlink r:id="rId94" w:history="1">
              <w:r w:rsidRPr="00A8057F">
                <w:rPr>
                  <w:rStyle w:val="Hyperlink"/>
                  <w:rFonts w:ascii="Arial" w:hAnsi="Arial" w:cs="Arial"/>
                </w:rPr>
                <w:t>https://link.springer.com/article/10.1007/s00062-020-00953-8</w:t>
              </w:r>
            </w:hyperlink>
            <w:r w:rsidRPr="00A8057F">
              <w:rPr>
                <w:rFonts w:ascii="Arial" w:hAnsi="Arial" w:cs="Arial"/>
                <w:color w:val="000000"/>
              </w:rPr>
              <w:t>. 2020.</w:t>
            </w:r>
          </w:p>
          <w:p w14:paraId="05143C99" w14:textId="3487598A" w:rsidR="006542C9" w:rsidRPr="00A8057F" w:rsidRDefault="004B0DA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Gunderman RB, Brown BP. Excellence and professionalism in radiology. </w:t>
            </w:r>
            <w:r w:rsidRPr="00A8057F">
              <w:rPr>
                <w:rFonts w:ascii="Arial" w:eastAsia="Arial" w:hAnsi="Arial" w:cs="Arial"/>
                <w:i/>
                <w:color w:val="000000"/>
              </w:rPr>
              <w:t>American Journal of Roentgenology</w:t>
            </w:r>
            <w:r w:rsidRPr="00A8057F">
              <w:rPr>
                <w:rFonts w:ascii="Arial" w:eastAsia="Arial" w:hAnsi="Arial" w:cs="Arial"/>
                <w:color w:val="000000"/>
              </w:rPr>
              <w:t xml:space="preserve">. 2013;200(6):W557-W559. </w:t>
            </w:r>
            <w:hyperlink r:id="rId95" w:history="1">
              <w:r w:rsidR="008330C0" w:rsidRPr="00A8057F">
                <w:rPr>
                  <w:rStyle w:val="Hyperlink"/>
                  <w:rFonts w:ascii="Arial" w:eastAsia="Arial" w:hAnsi="Arial" w:cs="Arial"/>
                </w:rPr>
                <w:t>https://www.ajronline.org/doi/pdf/10.2214/AJR.12.9130</w:t>
              </w:r>
            </w:hyperlink>
            <w:r w:rsidR="008330C0" w:rsidRPr="00A8057F">
              <w:rPr>
                <w:rFonts w:ascii="Arial" w:eastAsia="Arial" w:hAnsi="Arial" w:cs="Arial"/>
                <w:color w:val="000000"/>
              </w:rPr>
              <w:t>. 2020.</w:t>
            </w:r>
          </w:p>
          <w:p w14:paraId="22FAF2CC" w14:textId="7940407B" w:rsidR="006542C9" w:rsidRPr="00A8057F" w:rsidRDefault="004B0DA1" w:rsidP="00BE0601">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Halpern EJ, Spandorfer JM. Professionalism in radiology: ideals and challenges. </w:t>
            </w:r>
            <w:r w:rsidRPr="00A8057F">
              <w:rPr>
                <w:rFonts w:ascii="Arial" w:eastAsia="Arial" w:hAnsi="Arial" w:cs="Arial"/>
                <w:i/>
                <w:color w:val="000000"/>
              </w:rPr>
              <w:t xml:space="preserve">American Journal of Roentgenology. </w:t>
            </w:r>
            <w:r w:rsidRPr="00A8057F">
              <w:rPr>
                <w:rFonts w:ascii="Arial" w:eastAsia="Arial" w:hAnsi="Arial" w:cs="Arial"/>
                <w:color w:val="000000"/>
              </w:rPr>
              <w:t xml:space="preserve">2014;202(2):352-357. </w:t>
            </w:r>
            <w:hyperlink r:id="rId96" w:history="1">
              <w:r w:rsidR="008330C0" w:rsidRPr="00A8057F">
                <w:rPr>
                  <w:rStyle w:val="Hyperlink"/>
                  <w:rFonts w:ascii="Arial" w:eastAsia="Arial" w:hAnsi="Arial" w:cs="Arial"/>
                </w:rPr>
                <w:t>https://www.ajronline.org/doi/pdf/10.2214/AJR.13.11342</w:t>
              </w:r>
            </w:hyperlink>
            <w:r w:rsidR="008330C0" w:rsidRPr="00A8057F">
              <w:rPr>
                <w:rFonts w:ascii="Arial" w:eastAsia="Arial" w:hAnsi="Arial" w:cs="Arial"/>
                <w:color w:val="000000"/>
              </w:rPr>
              <w:t>. 2020.</w:t>
            </w:r>
          </w:p>
          <w:p w14:paraId="1987A67F" w14:textId="794F0D8A" w:rsidR="008330C0" w:rsidRPr="00A8057F" w:rsidRDefault="004B0DA1" w:rsidP="008330C0">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 xml:space="preserve">Hryhorczuk AL, Hanneman K, Eisenberg RL, </w:t>
            </w:r>
            <w:r w:rsidR="00CD78BB" w:rsidRPr="00A8057F">
              <w:rPr>
                <w:rFonts w:ascii="Arial" w:eastAsia="Arial" w:hAnsi="Arial" w:cs="Arial"/>
                <w:color w:val="000000"/>
              </w:rPr>
              <w:t xml:space="preserve">Meyer EC, Brown SD. Radiologic professionalism in modern health care. </w:t>
            </w:r>
            <w:r w:rsidR="00CD78BB" w:rsidRPr="00A8057F">
              <w:rPr>
                <w:rFonts w:ascii="Arial" w:eastAsia="Arial" w:hAnsi="Arial" w:cs="Arial"/>
                <w:i/>
                <w:color w:val="000000"/>
              </w:rPr>
              <w:t>Radiographics</w:t>
            </w:r>
            <w:r w:rsidR="00CD78BB" w:rsidRPr="00A8057F">
              <w:rPr>
                <w:rFonts w:ascii="Arial" w:eastAsia="Arial" w:hAnsi="Arial" w:cs="Arial"/>
                <w:color w:val="000000"/>
              </w:rPr>
              <w:t xml:space="preserve">. 2015;35(6):1779-1788. </w:t>
            </w:r>
            <w:hyperlink r:id="rId97" w:history="1">
              <w:r w:rsidR="008330C0" w:rsidRPr="00A8057F">
                <w:rPr>
                  <w:rStyle w:val="Hyperlink"/>
                  <w:rFonts w:ascii="Arial" w:eastAsia="Arial" w:hAnsi="Arial" w:cs="Arial"/>
                </w:rPr>
                <w:t>https://pubs.rsna.org/doi/full/10.1148/rg.2015150041</w:t>
              </w:r>
            </w:hyperlink>
            <w:r w:rsidR="008330C0" w:rsidRPr="00A8057F">
              <w:rPr>
                <w:rFonts w:ascii="Arial" w:eastAsia="Arial" w:hAnsi="Arial" w:cs="Arial"/>
              </w:rPr>
              <w:t>. 2020.</w:t>
            </w:r>
          </w:p>
        </w:tc>
      </w:tr>
    </w:tbl>
    <w:p w14:paraId="0C032D82" w14:textId="78D3CF85" w:rsidR="00122144" w:rsidRDefault="00122144">
      <w:pPr>
        <w:rPr>
          <w:sz w:val="2"/>
          <w:szCs w:val="2"/>
        </w:rPr>
      </w:pPr>
    </w:p>
    <w:p w14:paraId="70CD1D65" w14:textId="77777777" w:rsidR="00122144" w:rsidRDefault="00122144">
      <w:pPr>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01DF7" w:rsidRPr="00A8057F" w14:paraId="36213D26" w14:textId="77777777" w:rsidTr="7508395B">
        <w:trPr>
          <w:trHeight w:val="760"/>
        </w:trPr>
        <w:tc>
          <w:tcPr>
            <w:tcW w:w="14125" w:type="dxa"/>
            <w:gridSpan w:val="2"/>
            <w:shd w:val="clear" w:color="auto" w:fill="9CC3E5"/>
          </w:tcPr>
          <w:p w14:paraId="5694EE10" w14:textId="1F51A63E" w:rsidR="00C01DF7" w:rsidRPr="00A8057F" w:rsidRDefault="5BC8241C" w:rsidP="0F06F879">
            <w:pPr>
              <w:spacing w:after="0" w:line="240" w:lineRule="auto"/>
              <w:jc w:val="center"/>
              <w:rPr>
                <w:rFonts w:ascii="Arial" w:eastAsia="Arial" w:hAnsi="Arial" w:cs="Arial"/>
                <w:b/>
                <w:bCs/>
              </w:rPr>
            </w:pPr>
            <w:r w:rsidRPr="00A8057F">
              <w:rPr>
                <w:rFonts w:ascii="Arial" w:eastAsia="Arial" w:hAnsi="Arial" w:cs="Arial"/>
                <w:b/>
                <w:bCs/>
              </w:rPr>
              <w:lastRenderedPageBreak/>
              <w:t>Professionalism 3: Self-Awareness and Help</w:t>
            </w:r>
            <w:r w:rsidR="00337314">
              <w:rPr>
                <w:rFonts w:ascii="Arial" w:eastAsia="Arial" w:hAnsi="Arial" w:cs="Arial"/>
                <w:b/>
                <w:bCs/>
              </w:rPr>
              <w:t>-</w:t>
            </w:r>
            <w:r w:rsidRPr="00A8057F">
              <w:rPr>
                <w:rFonts w:ascii="Arial" w:eastAsia="Arial" w:hAnsi="Arial" w:cs="Arial"/>
                <w:b/>
                <w:bCs/>
              </w:rPr>
              <w:t>Seeking</w:t>
            </w:r>
          </w:p>
          <w:p w14:paraId="2A7DC5FD" w14:textId="77777777" w:rsidR="00C01DF7" w:rsidRPr="00A8057F" w:rsidRDefault="00C01DF7" w:rsidP="00C01DF7">
            <w:pPr>
              <w:spacing w:after="0" w:line="240" w:lineRule="auto"/>
              <w:ind w:left="187"/>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identify, use, manage, improve, and seek help for personal and professional well-being for self and others</w:t>
            </w:r>
          </w:p>
        </w:tc>
      </w:tr>
      <w:tr w:rsidR="00C01DF7" w:rsidRPr="00A8057F" w14:paraId="3A63337B" w14:textId="77777777" w:rsidTr="7508395B">
        <w:tc>
          <w:tcPr>
            <w:tcW w:w="4950" w:type="dxa"/>
            <w:shd w:val="clear" w:color="auto" w:fill="FAC090"/>
          </w:tcPr>
          <w:p w14:paraId="3433A429" w14:textId="77777777" w:rsidR="00C01DF7" w:rsidRPr="00A8057F" w:rsidRDefault="00C01DF7" w:rsidP="00C01DF7">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3C2D8C11" w14:textId="77777777" w:rsidR="00C01DF7" w:rsidRPr="00A8057F" w:rsidRDefault="00C01DF7" w:rsidP="00C01DF7">
            <w:pPr>
              <w:spacing w:after="0" w:line="240" w:lineRule="auto"/>
              <w:jc w:val="center"/>
              <w:rPr>
                <w:rFonts w:ascii="Arial" w:eastAsia="Arial" w:hAnsi="Arial" w:cs="Arial"/>
                <w:b/>
              </w:rPr>
            </w:pPr>
            <w:r w:rsidRPr="00A8057F">
              <w:rPr>
                <w:rFonts w:ascii="Arial" w:eastAsia="Arial" w:hAnsi="Arial" w:cs="Arial"/>
                <w:b/>
              </w:rPr>
              <w:t>Examples</w:t>
            </w:r>
          </w:p>
        </w:tc>
      </w:tr>
      <w:tr w:rsidR="00C01DF7" w:rsidRPr="00A8057F" w14:paraId="3062FC67" w14:textId="77777777" w:rsidTr="7508395B">
        <w:tc>
          <w:tcPr>
            <w:tcW w:w="4950" w:type="dxa"/>
            <w:tcBorders>
              <w:top w:val="single" w:sz="4" w:space="0" w:color="000000" w:themeColor="text1"/>
              <w:bottom w:val="single" w:sz="4" w:space="0" w:color="000000" w:themeColor="text1"/>
            </w:tcBorders>
            <w:shd w:val="clear" w:color="auto" w:fill="C9C9C9"/>
          </w:tcPr>
          <w:p w14:paraId="4B804BD6" w14:textId="77777777" w:rsidR="0094782B" w:rsidRPr="0094782B" w:rsidRDefault="00C01DF7" w:rsidP="0094782B">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94782B" w:rsidRPr="0094782B">
              <w:rPr>
                <w:rFonts w:ascii="Arial" w:eastAsia="Arial" w:hAnsi="Arial" w:cs="Arial"/>
                <w:i/>
                <w:color w:val="000000"/>
              </w:rPr>
              <w:t>Recognizes status of personal and professional well-being, with assistance, and is aware of available resources</w:t>
            </w:r>
          </w:p>
          <w:p w14:paraId="13EA2424" w14:textId="77777777" w:rsidR="0094782B" w:rsidRPr="0094782B" w:rsidRDefault="0094782B" w:rsidP="0094782B">
            <w:pPr>
              <w:spacing w:after="0" w:line="240" w:lineRule="auto"/>
              <w:rPr>
                <w:rFonts w:ascii="Arial" w:eastAsia="Arial" w:hAnsi="Arial" w:cs="Arial"/>
                <w:i/>
                <w:color w:val="000000"/>
              </w:rPr>
            </w:pPr>
          </w:p>
          <w:p w14:paraId="1F27DE58" w14:textId="187932ED" w:rsidR="00C01DF7"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Recognizes limits in the knowledge/skills of oneself or the team,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CBED0A"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Requests and/or a</w:t>
            </w:r>
            <w:r w:rsidRPr="00A8057F">
              <w:rPr>
                <w:rFonts w:ascii="Arial" w:eastAsia="Arial" w:hAnsi="Arial" w:cs="Arial"/>
                <w:color w:val="000000"/>
              </w:rPr>
              <w:t>ccepts feedback and exhibits positive responses to corrective feedback</w:t>
            </w:r>
          </w:p>
          <w:p w14:paraId="0602C237"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0E206AF4"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68C13330"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5F288429" w14:textId="0E5E82D1" w:rsidR="00C01DF7"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Is aware of or can identify potential stressors specific to the learner, or in this specialty</w:t>
            </w:r>
          </w:p>
        </w:tc>
      </w:tr>
      <w:tr w:rsidR="00C01DF7" w:rsidRPr="00A8057F" w14:paraId="068873FC" w14:textId="77777777" w:rsidTr="7508395B">
        <w:tc>
          <w:tcPr>
            <w:tcW w:w="4950" w:type="dxa"/>
            <w:tcBorders>
              <w:top w:val="single" w:sz="4" w:space="0" w:color="000000" w:themeColor="text1"/>
              <w:bottom w:val="single" w:sz="4" w:space="0" w:color="000000" w:themeColor="text1"/>
            </w:tcBorders>
            <w:shd w:val="clear" w:color="auto" w:fill="C9C9C9"/>
          </w:tcPr>
          <w:p w14:paraId="5C4F8C21" w14:textId="77777777" w:rsidR="0094782B" w:rsidRPr="0094782B" w:rsidRDefault="00C01DF7" w:rsidP="0094782B">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94782B" w:rsidRPr="0094782B">
              <w:rPr>
                <w:rFonts w:ascii="Arial" w:eastAsia="Arial" w:hAnsi="Arial" w:cs="Arial"/>
                <w:i/>
              </w:rPr>
              <w:t>Independently recognizes status of personal and professional well-being using available resources when appropriate</w:t>
            </w:r>
          </w:p>
          <w:p w14:paraId="72BFBDEE" w14:textId="77777777" w:rsidR="0094782B" w:rsidRPr="0094782B" w:rsidRDefault="0094782B" w:rsidP="0094782B">
            <w:pPr>
              <w:spacing w:after="0" w:line="240" w:lineRule="auto"/>
              <w:rPr>
                <w:rFonts w:ascii="Arial" w:eastAsia="Arial" w:hAnsi="Arial" w:cs="Arial"/>
                <w:i/>
              </w:rPr>
            </w:pPr>
          </w:p>
          <w:p w14:paraId="2027436E" w14:textId="5B86DC25" w:rsidR="00C01DF7" w:rsidRPr="00A8057F" w:rsidRDefault="0094782B" w:rsidP="0094782B">
            <w:pPr>
              <w:spacing w:after="0" w:line="240" w:lineRule="auto"/>
              <w:rPr>
                <w:rFonts w:ascii="Arial" w:eastAsia="Arial" w:hAnsi="Arial" w:cs="Arial"/>
                <w:i/>
              </w:rPr>
            </w:pPr>
            <w:r w:rsidRPr="0094782B">
              <w:rPr>
                <w:rFonts w:ascii="Arial" w:eastAsia="Arial" w:hAnsi="Arial" w:cs="Arial"/>
                <w:i/>
              </w:rPr>
              <w:t>Independently recognizes limits in the knowledge/skills of oneself or the team and demonstrates appropriate help-seeking behaviors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9FC81F"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Identifies possible sources of personal stress or lack of clinical knowledge and independently seeks help</w:t>
            </w:r>
          </w:p>
          <w:p w14:paraId="4EEEE74A"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354286BD"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1D52A4C9" w14:textId="58AC0199" w:rsidR="00576087" w:rsidRPr="00A8057F" w:rsidRDefault="0057608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Recognizes own knowledge gap and reaches out to faculty </w:t>
            </w:r>
            <w:r w:rsidR="00122144">
              <w:rPr>
                <w:rFonts w:ascii="Arial" w:eastAsia="Arial" w:hAnsi="Arial" w:cs="Arial"/>
                <w:color w:val="000000"/>
              </w:rPr>
              <w:t xml:space="preserve">members </w:t>
            </w:r>
            <w:r w:rsidRPr="00A8057F">
              <w:rPr>
                <w:rFonts w:ascii="Arial" w:eastAsia="Arial" w:hAnsi="Arial" w:cs="Arial"/>
                <w:color w:val="000000"/>
              </w:rPr>
              <w:t>for assistance</w:t>
            </w:r>
          </w:p>
        </w:tc>
      </w:tr>
      <w:tr w:rsidR="00C01DF7" w:rsidRPr="00A8057F" w14:paraId="662127BC" w14:textId="77777777" w:rsidTr="7508395B">
        <w:tc>
          <w:tcPr>
            <w:tcW w:w="4950" w:type="dxa"/>
            <w:tcBorders>
              <w:top w:val="single" w:sz="4" w:space="0" w:color="000000" w:themeColor="text1"/>
              <w:bottom w:val="single" w:sz="4" w:space="0" w:color="000000" w:themeColor="text1"/>
            </w:tcBorders>
            <w:shd w:val="clear" w:color="auto" w:fill="C9C9C9"/>
          </w:tcPr>
          <w:p w14:paraId="79AA86CF" w14:textId="77777777" w:rsidR="0094782B" w:rsidRPr="0094782B" w:rsidRDefault="00C01DF7" w:rsidP="0094782B">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94782B" w:rsidRPr="0094782B">
              <w:rPr>
                <w:rFonts w:ascii="Arial" w:eastAsia="Arial" w:hAnsi="Arial" w:cs="Arial"/>
                <w:i/>
                <w:color w:val="000000"/>
              </w:rPr>
              <w:t>With assistance, proposes a plan to optimize personal and professional well-being</w:t>
            </w:r>
          </w:p>
          <w:p w14:paraId="1E02A072" w14:textId="77777777" w:rsidR="0094782B" w:rsidRPr="0094782B" w:rsidRDefault="0094782B" w:rsidP="0094782B">
            <w:pPr>
              <w:spacing w:after="0" w:line="240" w:lineRule="auto"/>
              <w:rPr>
                <w:rFonts w:ascii="Arial" w:eastAsia="Arial" w:hAnsi="Arial" w:cs="Arial"/>
                <w:i/>
                <w:color w:val="000000"/>
              </w:rPr>
            </w:pPr>
          </w:p>
          <w:p w14:paraId="473FD894" w14:textId="5469C518" w:rsidR="00C01DF7" w:rsidRPr="00A8057F" w:rsidRDefault="0094782B" w:rsidP="0094782B">
            <w:pPr>
              <w:spacing w:after="0" w:line="240" w:lineRule="auto"/>
              <w:rPr>
                <w:rFonts w:ascii="Arial" w:eastAsia="Arial" w:hAnsi="Arial" w:cs="Arial"/>
                <w:i/>
                <w:color w:val="000000"/>
              </w:rPr>
            </w:pPr>
            <w:r w:rsidRPr="0094782B">
              <w:rPr>
                <w:rFonts w:ascii="Arial" w:eastAsia="Arial" w:hAnsi="Arial" w:cs="Arial"/>
                <w:i/>
                <w:color w:val="000000"/>
              </w:rPr>
              <w:t>With assistance, proposes a plan to remediate or improve limits in the knowledge/skills of oneself or the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6483CC" w14:textId="2A2891FB" w:rsidR="00C01DF7"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With supervision, develops a personal learning or action plan to address stress and/or burnout for self or team and gaps in personal clinical knowledge</w:t>
            </w:r>
          </w:p>
        </w:tc>
      </w:tr>
      <w:tr w:rsidR="00C01DF7" w:rsidRPr="00A8057F" w14:paraId="45A425C5" w14:textId="77777777" w:rsidTr="7508395B">
        <w:tc>
          <w:tcPr>
            <w:tcW w:w="4950" w:type="dxa"/>
            <w:tcBorders>
              <w:top w:val="single" w:sz="4" w:space="0" w:color="000000" w:themeColor="text1"/>
              <w:bottom w:val="single" w:sz="4" w:space="0" w:color="000000" w:themeColor="text1"/>
            </w:tcBorders>
            <w:shd w:val="clear" w:color="auto" w:fill="C9C9C9"/>
          </w:tcPr>
          <w:p w14:paraId="29FF1D73" w14:textId="77777777" w:rsidR="0094782B" w:rsidRPr="0094782B" w:rsidRDefault="00C01DF7" w:rsidP="0094782B">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94782B" w:rsidRPr="0094782B">
              <w:rPr>
                <w:rFonts w:ascii="Arial" w:eastAsia="Arial" w:hAnsi="Arial" w:cs="Arial"/>
                <w:i/>
              </w:rPr>
              <w:t>Independently develops a plan to optimize personal and professional well-being</w:t>
            </w:r>
          </w:p>
          <w:p w14:paraId="3B197D9A" w14:textId="77777777" w:rsidR="0094782B" w:rsidRPr="0094782B" w:rsidRDefault="0094782B" w:rsidP="0094782B">
            <w:pPr>
              <w:spacing w:after="0" w:line="240" w:lineRule="auto"/>
              <w:rPr>
                <w:rFonts w:ascii="Arial" w:eastAsia="Arial" w:hAnsi="Arial" w:cs="Arial"/>
                <w:i/>
              </w:rPr>
            </w:pPr>
          </w:p>
          <w:p w14:paraId="2153C9B0" w14:textId="76620693" w:rsidR="00C01DF7" w:rsidRPr="00A8057F" w:rsidRDefault="0094782B" w:rsidP="0094782B">
            <w:pPr>
              <w:spacing w:after="0" w:line="240" w:lineRule="auto"/>
              <w:rPr>
                <w:rFonts w:ascii="Arial" w:eastAsia="Arial" w:hAnsi="Arial" w:cs="Arial"/>
                <w:i/>
              </w:rPr>
            </w:pPr>
            <w:r w:rsidRPr="0094782B">
              <w:rPr>
                <w:rFonts w:ascii="Arial" w:eastAsia="Arial" w:hAnsi="Arial" w:cs="Arial"/>
                <w:i/>
              </w:rPr>
              <w:t>Independently develops a plan to remediate or improve limits in the knowledge/skills of oneself or the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6D2EAB" w14:textId="75BEE931" w:rsidR="00C01DF7"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Independently develops a personal learning or action plan to address stress and/or burnout for self or team and gaps in personal clinical knowledge</w:t>
            </w:r>
          </w:p>
        </w:tc>
      </w:tr>
      <w:tr w:rsidR="00C01DF7" w:rsidRPr="00A8057F" w14:paraId="0EF9065B" w14:textId="77777777" w:rsidTr="7508395B">
        <w:tc>
          <w:tcPr>
            <w:tcW w:w="4950" w:type="dxa"/>
            <w:tcBorders>
              <w:top w:val="single" w:sz="4" w:space="0" w:color="000000" w:themeColor="text1"/>
              <w:bottom w:val="single" w:sz="4" w:space="0" w:color="000000" w:themeColor="text1"/>
            </w:tcBorders>
            <w:shd w:val="clear" w:color="auto" w:fill="C9C9C9"/>
          </w:tcPr>
          <w:p w14:paraId="4549D3A1" w14:textId="77D04805" w:rsidR="00C01DF7" w:rsidRPr="00A8057F" w:rsidRDefault="00C01DF7" w:rsidP="00C01DF7">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C213CA" w:rsidRPr="00C213CA">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64CCF4"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Mentors colleagues in self-awareness</w:t>
            </w:r>
          </w:p>
          <w:p w14:paraId="4711BFD4" w14:textId="175B94B6" w:rsidR="00C01DF7"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Establishes health management plans to limit stress and burnout</w:t>
            </w:r>
          </w:p>
        </w:tc>
      </w:tr>
      <w:tr w:rsidR="00C01DF7" w:rsidRPr="00A8057F" w14:paraId="034CFA28" w14:textId="77777777" w:rsidTr="7508395B">
        <w:tc>
          <w:tcPr>
            <w:tcW w:w="4950" w:type="dxa"/>
            <w:shd w:val="clear" w:color="auto" w:fill="FFD965"/>
          </w:tcPr>
          <w:p w14:paraId="0275787A" w14:textId="77777777" w:rsidR="00C01DF7" w:rsidRPr="00A8057F" w:rsidRDefault="00C01DF7" w:rsidP="00C01DF7">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2B8ACF97"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77DDE261"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Group interview or discussions for team activities</w:t>
            </w:r>
          </w:p>
          <w:p w14:paraId="54B54AFB"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Institutional online training modules</w:t>
            </w:r>
          </w:p>
          <w:p w14:paraId="3936796B"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Participation in institutional well-being programs</w:t>
            </w:r>
          </w:p>
          <w:p w14:paraId="366A85A4"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Personal learning plan</w:t>
            </w:r>
          </w:p>
          <w:p w14:paraId="5DC4C056" w14:textId="7777777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Self-assessment </w:t>
            </w:r>
          </w:p>
          <w:p w14:paraId="4BA4909F" w14:textId="1989FD3D" w:rsidR="00C01DF7"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Semi-annual review</w:t>
            </w:r>
          </w:p>
        </w:tc>
      </w:tr>
      <w:tr w:rsidR="00C01DF7" w:rsidRPr="00A8057F" w14:paraId="33062D49" w14:textId="77777777" w:rsidTr="7508395B">
        <w:tc>
          <w:tcPr>
            <w:tcW w:w="4950" w:type="dxa"/>
            <w:shd w:val="clear" w:color="auto" w:fill="8DB3E2" w:themeFill="text2" w:themeFillTint="66"/>
          </w:tcPr>
          <w:p w14:paraId="3B259491" w14:textId="77777777" w:rsidR="00C01DF7" w:rsidRPr="00A8057F" w:rsidRDefault="00C01DF7" w:rsidP="00C01DF7">
            <w:pPr>
              <w:spacing w:after="0" w:line="240" w:lineRule="auto"/>
              <w:rPr>
                <w:rFonts w:ascii="Arial" w:eastAsia="Arial" w:hAnsi="Arial" w:cs="Arial"/>
              </w:rPr>
            </w:pPr>
            <w:r w:rsidRPr="00A8057F">
              <w:rPr>
                <w:rFonts w:ascii="Arial" w:eastAsia="Arial" w:hAnsi="Arial" w:cs="Arial"/>
              </w:rPr>
              <w:lastRenderedPageBreak/>
              <w:t xml:space="preserve">Curriculum Mapping </w:t>
            </w:r>
          </w:p>
        </w:tc>
        <w:tc>
          <w:tcPr>
            <w:tcW w:w="9175" w:type="dxa"/>
            <w:shd w:val="clear" w:color="auto" w:fill="8DB3E2" w:themeFill="text2" w:themeFillTint="66"/>
          </w:tcPr>
          <w:p w14:paraId="2BC155D2" w14:textId="472FC230" w:rsidR="00C01DF7"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C01DF7" w:rsidRPr="00A8057F" w14:paraId="0CCB4A6D" w14:textId="77777777" w:rsidTr="7508395B">
        <w:trPr>
          <w:trHeight w:val="80"/>
        </w:trPr>
        <w:tc>
          <w:tcPr>
            <w:tcW w:w="4950" w:type="dxa"/>
            <w:shd w:val="clear" w:color="auto" w:fill="A8D08D"/>
          </w:tcPr>
          <w:p w14:paraId="0F0414C0" w14:textId="77777777" w:rsidR="00C01DF7" w:rsidRPr="00A8057F" w:rsidRDefault="00C01DF7" w:rsidP="00C01DF7">
            <w:pPr>
              <w:spacing w:after="0" w:line="240" w:lineRule="auto"/>
              <w:rPr>
                <w:rFonts w:ascii="Arial" w:eastAsia="Arial" w:hAnsi="Arial" w:cs="Arial"/>
              </w:rPr>
            </w:pPr>
            <w:r w:rsidRPr="00A8057F">
              <w:rPr>
                <w:rFonts w:ascii="Arial" w:eastAsia="Arial" w:hAnsi="Arial" w:cs="Arial"/>
              </w:rPr>
              <w:t>Notes or Resources</w:t>
            </w:r>
          </w:p>
        </w:tc>
        <w:tc>
          <w:tcPr>
            <w:tcW w:w="9175" w:type="dxa"/>
            <w:shd w:val="clear" w:color="auto" w:fill="A8D08D"/>
          </w:tcPr>
          <w:p w14:paraId="25FF5FCD" w14:textId="77777777" w:rsidR="00477778" w:rsidRPr="00477778" w:rsidRDefault="00477778"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477778">
              <w:rPr>
                <w:rFonts w:ascii="Arial" w:eastAsia="Arial" w:hAnsi="Arial" w:cs="Arial"/>
                <w:color w:val="000000"/>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0C687DD7" w14:textId="4D1B28F7" w:rsidR="006542C9"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Local resources, including Employee Assistance Program.</w:t>
            </w:r>
          </w:p>
          <w:p w14:paraId="5CA636A8" w14:textId="04C7A9BC" w:rsidR="006542C9" w:rsidRPr="00A8057F" w:rsidRDefault="00C01DF7" w:rsidP="7508395B">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7508395B">
              <w:rPr>
                <w:rFonts w:ascii="Arial" w:eastAsia="Arial" w:hAnsi="Arial" w:cs="Arial"/>
                <w:color w:val="000000" w:themeColor="text1"/>
              </w:rPr>
              <w:t xml:space="preserve">ACGME. </w:t>
            </w:r>
            <w:r w:rsidR="00E25A36" w:rsidRPr="7508395B">
              <w:rPr>
                <w:rFonts w:ascii="Arial" w:eastAsia="Arial" w:hAnsi="Arial" w:cs="Arial"/>
                <w:color w:val="000000" w:themeColor="text1"/>
              </w:rPr>
              <w:t xml:space="preserve">“Well-Being Tools and Resources.” </w:t>
            </w:r>
            <w:r w:rsidR="00E25A36" w:rsidRPr="7508395B">
              <w:rPr>
                <w:rFonts w:ascii="Arial" w:eastAsia="Arial" w:hAnsi="Arial" w:cs="Arial"/>
              </w:rPr>
              <w:t>https://dl.acgme.org/pages/well-being-tools</w:t>
            </w:r>
            <w:r w:rsidR="77D336FC" w:rsidRPr="7508395B">
              <w:rPr>
                <w:rFonts w:ascii="Arial" w:eastAsia="Arial" w:hAnsi="Arial" w:cs="Arial"/>
              </w:rPr>
              <w:t>-</w:t>
            </w:r>
            <w:r w:rsidR="00E25A36" w:rsidRPr="7508395B">
              <w:rPr>
                <w:rFonts w:ascii="Arial" w:eastAsia="Arial" w:hAnsi="Arial" w:cs="Arial"/>
              </w:rPr>
              <w:t>resources</w:t>
            </w:r>
            <w:r w:rsidR="00E25A36" w:rsidRPr="7508395B">
              <w:rPr>
                <w:rFonts w:ascii="Arial" w:eastAsia="Arial" w:hAnsi="Arial" w:cs="Arial"/>
                <w:color w:val="000000" w:themeColor="text1"/>
              </w:rPr>
              <w:t>. Accessed 2022.</w:t>
            </w:r>
          </w:p>
          <w:p w14:paraId="39EB23DB" w14:textId="5E8DE5EF" w:rsidR="00C01DF7" w:rsidRPr="00A8057F" w:rsidRDefault="00C01DF7"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Stanford Medicine. WellMD. </w:t>
            </w:r>
            <w:hyperlink r:id="rId98" w:history="1">
              <w:r w:rsidR="00B70444" w:rsidRPr="00A8057F">
                <w:rPr>
                  <w:rStyle w:val="Hyperlink"/>
                  <w:rFonts w:ascii="Arial" w:eastAsia="Arial" w:hAnsi="Arial" w:cs="Arial"/>
                </w:rPr>
                <w:t>https://wellmd.stanford.edu/</w:t>
              </w:r>
            </w:hyperlink>
            <w:r w:rsidR="00B70444" w:rsidRPr="00A8057F">
              <w:rPr>
                <w:rFonts w:ascii="Arial" w:eastAsia="Arial" w:hAnsi="Arial" w:cs="Arial"/>
              </w:rPr>
              <w:t>. 2020.</w:t>
            </w:r>
          </w:p>
        </w:tc>
      </w:tr>
    </w:tbl>
    <w:p w14:paraId="77882BA8" w14:textId="77777777" w:rsidR="00544471" w:rsidRDefault="0054447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25E43" w:rsidRPr="00A8057F" w14:paraId="2C51B111" w14:textId="77777777" w:rsidTr="0F06F879">
        <w:trPr>
          <w:trHeight w:val="760"/>
        </w:trPr>
        <w:tc>
          <w:tcPr>
            <w:tcW w:w="14125" w:type="dxa"/>
            <w:gridSpan w:val="2"/>
            <w:shd w:val="clear" w:color="auto" w:fill="9CC3E5"/>
          </w:tcPr>
          <w:p w14:paraId="15D23821" w14:textId="5ACD4EB0" w:rsidR="00E25E43" w:rsidRPr="00A8057F" w:rsidRDefault="00E25E43" w:rsidP="00E25E43">
            <w:pPr>
              <w:spacing w:after="0" w:line="240" w:lineRule="auto"/>
              <w:ind w:left="14" w:hanging="14"/>
              <w:jc w:val="center"/>
              <w:rPr>
                <w:rFonts w:ascii="Arial" w:eastAsia="Arial" w:hAnsi="Arial" w:cs="Arial"/>
                <w:b/>
              </w:rPr>
            </w:pPr>
            <w:r w:rsidRPr="00A8057F">
              <w:rPr>
                <w:rFonts w:ascii="Arial" w:eastAsia="Arial" w:hAnsi="Arial" w:cs="Arial"/>
                <w:b/>
              </w:rPr>
              <w:lastRenderedPageBreak/>
              <w:t>Interpersonal and Communication Skills 1: Patient- and Family-Centered Communication</w:t>
            </w:r>
          </w:p>
          <w:p w14:paraId="3CBFFCCA" w14:textId="115089B6" w:rsidR="00E25E43" w:rsidRPr="00A8057F" w:rsidRDefault="00E25E43" w:rsidP="00E25E43">
            <w:pPr>
              <w:spacing w:after="0" w:line="240" w:lineRule="auto"/>
              <w:ind w:left="187"/>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deliberately use language and behaviors to form a therapeutic relationship with a patient and </w:t>
            </w:r>
            <w:r w:rsidR="00122144">
              <w:rPr>
                <w:rFonts w:ascii="Arial" w:eastAsia="Arial" w:hAnsi="Arial" w:cs="Arial"/>
              </w:rPr>
              <w:t xml:space="preserve">the patient’s </w:t>
            </w:r>
            <w:r w:rsidRPr="00A8057F">
              <w:rPr>
                <w:rFonts w:ascii="Arial" w:eastAsia="Arial" w:hAnsi="Arial" w:cs="Arial"/>
              </w:rPr>
              <w:t>family; to identify communication barriers, including self-reflection on personal biases, and minimize them in the doctor-patient relationship; to organize and lead communication around shared decision making</w:t>
            </w:r>
          </w:p>
        </w:tc>
      </w:tr>
      <w:tr w:rsidR="00E25E43" w:rsidRPr="00A8057F" w14:paraId="4EC58B87" w14:textId="77777777" w:rsidTr="0F06F879">
        <w:tc>
          <w:tcPr>
            <w:tcW w:w="4950" w:type="dxa"/>
            <w:shd w:val="clear" w:color="auto" w:fill="FAC090"/>
          </w:tcPr>
          <w:p w14:paraId="5502B14A" w14:textId="77777777" w:rsidR="00E25E43" w:rsidRPr="00A8057F" w:rsidRDefault="00E25E43" w:rsidP="00E25E43">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63585519" w14:textId="77777777" w:rsidR="00E25E43" w:rsidRPr="00A8057F" w:rsidRDefault="00E25E43" w:rsidP="00E25E43">
            <w:pPr>
              <w:spacing w:after="0" w:line="240" w:lineRule="auto"/>
              <w:ind w:left="14" w:hanging="14"/>
              <w:jc w:val="center"/>
              <w:rPr>
                <w:rFonts w:ascii="Arial" w:eastAsia="Arial" w:hAnsi="Arial" w:cs="Arial"/>
                <w:b/>
              </w:rPr>
            </w:pPr>
            <w:r w:rsidRPr="00A8057F">
              <w:rPr>
                <w:rFonts w:ascii="Arial" w:eastAsia="Arial" w:hAnsi="Arial" w:cs="Arial"/>
                <w:b/>
              </w:rPr>
              <w:t>Examples</w:t>
            </w:r>
          </w:p>
        </w:tc>
      </w:tr>
      <w:tr w:rsidR="00E25E43" w:rsidRPr="00A8057F" w14:paraId="6B6E8455" w14:textId="77777777" w:rsidTr="00ED1F37">
        <w:tc>
          <w:tcPr>
            <w:tcW w:w="4950" w:type="dxa"/>
            <w:tcBorders>
              <w:top w:val="single" w:sz="4" w:space="0" w:color="000000"/>
              <w:bottom w:val="single" w:sz="4" w:space="0" w:color="000000"/>
            </w:tcBorders>
            <w:shd w:val="clear" w:color="auto" w:fill="C9C9C9"/>
          </w:tcPr>
          <w:p w14:paraId="2FFF2FAB" w14:textId="77777777" w:rsidR="00C213CA" w:rsidRPr="00C213CA" w:rsidRDefault="00E25E43" w:rsidP="00C213CA">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C213CA" w:rsidRPr="00C213CA">
              <w:rPr>
                <w:rFonts w:ascii="Arial" w:eastAsia="Arial" w:hAnsi="Arial" w:cs="Arial"/>
                <w:i/>
                <w:color w:val="000000"/>
              </w:rPr>
              <w:t>Accurately communicates own role within the health care system</w:t>
            </w:r>
          </w:p>
          <w:p w14:paraId="6BD48BD5" w14:textId="77777777" w:rsidR="00C213CA" w:rsidRPr="00C213CA" w:rsidRDefault="00C213CA" w:rsidP="00C213CA">
            <w:pPr>
              <w:spacing w:after="0" w:line="240" w:lineRule="auto"/>
              <w:rPr>
                <w:rFonts w:ascii="Arial" w:eastAsia="Arial" w:hAnsi="Arial" w:cs="Arial"/>
                <w:i/>
                <w:color w:val="000000"/>
              </w:rPr>
            </w:pPr>
          </w:p>
          <w:p w14:paraId="3BDA9CDC" w14:textId="54056CFA" w:rsidR="00E25E43" w:rsidRPr="00A8057F" w:rsidRDefault="00C213CA" w:rsidP="00C213CA">
            <w:pPr>
              <w:spacing w:after="0" w:line="240" w:lineRule="auto"/>
              <w:rPr>
                <w:rFonts w:ascii="Arial" w:eastAsia="Arial" w:hAnsi="Arial" w:cs="Arial"/>
                <w:i/>
                <w:color w:val="000000"/>
              </w:rPr>
            </w:pPr>
            <w:r w:rsidRPr="00C213CA">
              <w:rPr>
                <w:rFonts w:ascii="Arial" w:eastAsia="Arial" w:hAnsi="Arial" w:cs="Arial"/>
                <w:i/>
                <w:color w:val="000000"/>
              </w:rPr>
              <w:t>Identifies the need to adjust communication strategies based on assessment of the patient/patient’s family’s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FDA466" w14:textId="2ACF62F4" w:rsidR="006542C9" w:rsidRPr="00A8057F" w:rsidRDefault="3CAD40E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Identifies that they are a </w:t>
            </w:r>
            <w:r w:rsidR="00DF0CB6">
              <w:rPr>
                <w:rFonts w:ascii="Arial" w:eastAsia="Arial" w:hAnsi="Arial" w:cs="Arial"/>
              </w:rPr>
              <w:t>fellow</w:t>
            </w:r>
            <w:r w:rsidR="00122144" w:rsidRPr="00A8057F">
              <w:rPr>
                <w:rFonts w:ascii="Arial" w:eastAsia="Arial" w:hAnsi="Arial" w:cs="Arial"/>
              </w:rPr>
              <w:t xml:space="preserve"> </w:t>
            </w:r>
            <w:r w:rsidRPr="00A8057F">
              <w:rPr>
                <w:rFonts w:ascii="Arial" w:eastAsia="Arial" w:hAnsi="Arial" w:cs="Arial"/>
              </w:rPr>
              <w:t>during patient interactions</w:t>
            </w:r>
          </w:p>
          <w:p w14:paraId="0093E490"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4A843E1C"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6A26BEB1" w14:textId="44B40DDA" w:rsidR="00E25E43" w:rsidRPr="00A8057F" w:rsidRDefault="3CAD40E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Understands that communication may need to be adjusted for a</w:t>
            </w:r>
            <w:r w:rsidR="7270A645" w:rsidRPr="00A8057F">
              <w:rPr>
                <w:rFonts w:ascii="Arial" w:eastAsia="Arial" w:hAnsi="Arial" w:cs="Arial"/>
              </w:rPr>
              <w:t>n anxious patient during an awake procedure</w:t>
            </w:r>
            <w:r w:rsidRPr="00A8057F">
              <w:rPr>
                <w:rFonts w:ascii="Arial" w:eastAsia="Arial" w:hAnsi="Arial" w:cs="Arial"/>
              </w:rPr>
              <w:t xml:space="preserve"> </w:t>
            </w:r>
          </w:p>
        </w:tc>
      </w:tr>
      <w:tr w:rsidR="00E25E43" w:rsidRPr="00A8057F" w14:paraId="65979760" w14:textId="77777777" w:rsidTr="00ED1F37">
        <w:tc>
          <w:tcPr>
            <w:tcW w:w="4950" w:type="dxa"/>
            <w:tcBorders>
              <w:top w:val="single" w:sz="4" w:space="0" w:color="000000"/>
              <w:bottom w:val="single" w:sz="4" w:space="0" w:color="000000"/>
            </w:tcBorders>
            <w:shd w:val="clear" w:color="auto" w:fill="C9C9C9"/>
          </w:tcPr>
          <w:p w14:paraId="55D431DA" w14:textId="77777777" w:rsidR="00C213CA" w:rsidRPr="00C213CA" w:rsidRDefault="00E25E43" w:rsidP="00C213CA">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C213CA" w:rsidRPr="00C213CA">
              <w:rPr>
                <w:rFonts w:ascii="Arial" w:eastAsia="Arial" w:hAnsi="Arial" w:cs="Arial"/>
                <w:i/>
              </w:rPr>
              <w:t>Identifies barriers to effective communication (e.g., language, health literacy, cultural)</w:t>
            </w:r>
          </w:p>
          <w:p w14:paraId="48895123" w14:textId="77777777" w:rsidR="00C213CA" w:rsidRPr="00C213CA" w:rsidRDefault="00C213CA" w:rsidP="00C213CA">
            <w:pPr>
              <w:spacing w:after="0" w:line="240" w:lineRule="auto"/>
              <w:rPr>
                <w:rFonts w:ascii="Arial" w:eastAsia="Arial" w:hAnsi="Arial" w:cs="Arial"/>
                <w:i/>
              </w:rPr>
            </w:pPr>
          </w:p>
          <w:p w14:paraId="3FF27BE4" w14:textId="56FA767E" w:rsidR="00E25E43" w:rsidRPr="00A8057F" w:rsidRDefault="00C213CA" w:rsidP="00C213CA">
            <w:pPr>
              <w:spacing w:after="0" w:line="240" w:lineRule="auto"/>
              <w:rPr>
                <w:rFonts w:ascii="Arial" w:eastAsia="Arial" w:hAnsi="Arial" w:cs="Arial"/>
                <w:i/>
              </w:rPr>
            </w:pPr>
            <w:r w:rsidRPr="00C213CA">
              <w:rPr>
                <w:rFonts w:ascii="Arial" w:eastAsia="Arial" w:hAnsi="Arial" w:cs="Arial"/>
                <w:i/>
              </w:rPr>
              <w:t>Organizes and initiates communication with the patient/patient’s 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43893F"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Identifies need for an interpreter; knows to speak in a manner at a level of understanding commensurate with education level of patient; realizes when the presence of a caregiver will be needed to aid in management decision making; asks patient their preferred pronouns</w:t>
            </w:r>
          </w:p>
          <w:p w14:paraId="725297D4" w14:textId="73121F31" w:rsidR="00E25E43"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Before and/or after communication with patient/family closes the loop and asks them if they are clear about expectations and have knowledge of the clinical situation</w:t>
            </w:r>
          </w:p>
        </w:tc>
      </w:tr>
      <w:tr w:rsidR="00E25E43" w:rsidRPr="00A8057F" w14:paraId="4D4B886C" w14:textId="77777777" w:rsidTr="00ED1F37">
        <w:tc>
          <w:tcPr>
            <w:tcW w:w="4950" w:type="dxa"/>
            <w:tcBorders>
              <w:top w:val="single" w:sz="4" w:space="0" w:color="000000"/>
              <w:bottom w:val="single" w:sz="4" w:space="0" w:color="000000"/>
            </w:tcBorders>
            <w:shd w:val="clear" w:color="auto" w:fill="C9C9C9"/>
          </w:tcPr>
          <w:p w14:paraId="7B86A7CB" w14:textId="77777777" w:rsidR="00C213CA" w:rsidRPr="00C213CA" w:rsidRDefault="00E25E43" w:rsidP="00C213CA">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C213CA" w:rsidRPr="00C213CA">
              <w:rPr>
                <w:rFonts w:ascii="Arial" w:eastAsia="Arial" w:hAnsi="Arial" w:cs="Arial"/>
                <w:i/>
                <w:color w:val="000000"/>
              </w:rPr>
              <w:t>Identifies biases that hinder effective communication</w:t>
            </w:r>
          </w:p>
          <w:p w14:paraId="77E01B84" w14:textId="77777777" w:rsidR="00C213CA" w:rsidRPr="00C213CA" w:rsidRDefault="00C213CA" w:rsidP="00C213CA">
            <w:pPr>
              <w:spacing w:after="0" w:line="240" w:lineRule="auto"/>
              <w:rPr>
                <w:rFonts w:ascii="Arial" w:eastAsia="Arial" w:hAnsi="Arial" w:cs="Arial"/>
                <w:i/>
                <w:color w:val="000000"/>
              </w:rPr>
            </w:pPr>
          </w:p>
          <w:p w14:paraId="5E908EA8" w14:textId="0ACC3413" w:rsidR="00E25E43" w:rsidRPr="00A8057F" w:rsidRDefault="00C213CA" w:rsidP="00C213CA">
            <w:pPr>
              <w:spacing w:after="0" w:line="240" w:lineRule="auto"/>
              <w:rPr>
                <w:rFonts w:ascii="Arial" w:eastAsia="Arial" w:hAnsi="Arial" w:cs="Arial"/>
                <w:i/>
                <w:color w:val="000000"/>
              </w:rPr>
            </w:pPr>
            <w:r w:rsidRPr="00C213CA">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2D194A"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Recognizes own bias about sexuality and gender identity</w:t>
            </w:r>
          </w:p>
          <w:p w14:paraId="0DDC95EF"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16C7498B"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6FACA53A" w14:textId="6270A719" w:rsidR="00E25E43" w:rsidRPr="00A8057F" w:rsidRDefault="3CAD40E4"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With guidance, </w:t>
            </w:r>
            <w:r w:rsidR="70609D68" w:rsidRPr="00A8057F">
              <w:rPr>
                <w:rFonts w:ascii="Arial" w:eastAsia="Arial" w:hAnsi="Arial" w:cs="Arial"/>
              </w:rPr>
              <w:t>relays bad news to</w:t>
            </w:r>
            <w:r w:rsidRPr="00A8057F">
              <w:rPr>
                <w:rFonts w:ascii="Arial" w:eastAsia="Arial" w:hAnsi="Arial" w:cs="Arial"/>
              </w:rPr>
              <w:t xml:space="preserve"> a patient </w:t>
            </w:r>
            <w:r w:rsidR="492D9FF6" w:rsidRPr="00A8057F">
              <w:rPr>
                <w:rFonts w:ascii="Arial" w:eastAsia="Arial" w:hAnsi="Arial" w:cs="Arial"/>
              </w:rPr>
              <w:t>or patient’s family</w:t>
            </w:r>
          </w:p>
        </w:tc>
      </w:tr>
      <w:tr w:rsidR="00E25E43" w:rsidRPr="00A8057F" w14:paraId="756E3C4D" w14:textId="77777777" w:rsidTr="00ED1F37">
        <w:tc>
          <w:tcPr>
            <w:tcW w:w="4950" w:type="dxa"/>
            <w:tcBorders>
              <w:top w:val="single" w:sz="4" w:space="0" w:color="000000"/>
              <w:bottom w:val="single" w:sz="4" w:space="0" w:color="000000"/>
            </w:tcBorders>
            <w:shd w:val="clear" w:color="auto" w:fill="C9C9C9"/>
          </w:tcPr>
          <w:p w14:paraId="72A03102" w14:textId="77777777" w:rsidR="00C213CA" w:rsidRPr="00C213CA" w:rsidRDefault="00E25E43" w:rsidP="00C213CA">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C213CA" w:rsidRPr="00C213CA">
              <w:rPr>
                <w:rFonts w:ascii="Arial" w:eastAsia="Arial" w:hAnsi="Arial" w:cs="Arial"/>
                <w:i/>
              </w:rPr>
              <w:t>Actively minimizes communication barriers</w:t>
            </w:r>
          </w:p>
          <w:p w14:paraId="3EE94915" w14:textId="77777777" w:rsidR="00C213CA" w:rsidRPr="00C213CA" w:rsidRDefault="00C213CA" w:rsidP="00C213CA">
            <w:pPr>
              <w:spacing w:after="0" w:line="240" w:lineRule="auto"/>
              <w:rPr>
                <w:rFonts w:ascii="Arial" w:eastAsia="Arial" w:hAnsi="Arial" w:cs="Arial"/>
                <w:i/>
              </w:rPr>
            </w:pPr>
          </w:p>
          <w:p w14:paraId="61D4D4CB" w14:textId="16A579FB" w:rsidR="00E25E43" w:rsidRPr="00A8057F" w:rsidRDefault="00C213CA" w:rsidP="00C213CA">
            <w:pPr>
              <w:spacing w:after="0" w:line="240" w:lineRule="auto"/>
              <w:rPr>
                <w:rFonts w:ascii="Arial" w:eastAsia="Arial" w:hAnsi="Arial" w:cs="Arial"/>
                <w:i/>
              </w:rPr>
            </w:pPr>
            <w:r w:rsidRPr="00C213CA">
              <w:rPr>
                <w:rFonts w:ascii="Arial" w:eastAsia="Arial" w:hAnsi="Arial" w:cs="Arial"/>
                <w:i/>
              </w:rPr>
              <w:t>Independently uses shared decision making to align patient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76CDA7" w14:textId="1D0BF571"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Takes responsibility </w:t>
            </w:r>
            <w:r w:rsidR="00122144">
              <w:rPr>
                <w:rFonts w:ascii="Arial" w:eastAsia="Arial" w:hAnsi="Arial" w:cs="Arial"/>
                <w:color w:val="000000"/>
              </w:rPr>
              <w:t xml:space="preserve">for </w:t>
            </w:r>
            <w:r w:rsidRPr="00A8057F">
              <w:rPr>
                <w:rFonts w:ascii="Arial" w:eastAsia="Arial" w:hAnsi="Arial" w:cs="Arial"/>
                <w:color w:val="000000"/>
              </w:rPr>
              <w:t>and apologizes after using wrong pronoun with a patient</w:t>
            </w:r>
          </w:p>
          <w:p w14:paraId="116448B3"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1DFBE26D"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00CA8C1F" w14:textId="410991D1" w:rsidR="00E25E43" w:rsidRPr="00122144" w:rsidRDefault="3CAD40E4" w:rsidP="00122144">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Independently </w:t>
            </w:r>
            <w:r w:rsidR="40DEA586" w:rsidRPr="00A8057F">
              <w:rPr>
                <w:rFonts w:ascii="Arial" w:eastAsia="Arial" w:hAnsi="Arial" w:cs="Arial"/>
              </w:rPr>
              <w:t>relays bad news to a patient or patient’s family</w:t>
            </w:r>
          </w:p>
        </w:tc>
      </w:tr>
      <w:tr w:rsidR="00E25E43" w:rsidRPr="00A8057F" w14:paraId="1FC568D0" w14:textId="77777777" w:rsidTr="00ED1F37">
        <w:tc>
          <w:tcPr>
            <w:tcW w:w="4950" w:type="dxa"/>
            <w:tcBorders>
              <w:top w:val="single" w:sz="4" w:space="0" w:color="000000"/>
              <w:bottom w:val="single" w:sz="4" w:space="0" w:color="000000"/>
            </w:tcBorders>
            <w:shd w:val="clear" w:color="auto" w:fill="C9C9C9"/>
          </w:tcPr>
          <w:p w14:paraId="47E96528" w14:textId="77777777" w:rsidR="00C213CA" w:rsidRPr="00C213CA" w:rsidRDefault="00E25E43" w:rsidP="00C213CA">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C213CA" w:rsidRPr="00C213CA">
              <w:rPr>
                <w:rFonts w:ascii="Arial" w:eastAsia="Arial" w:hAnsi="Arial" w:cs="Arial"/>
                <w:i/>
              </w:rPr>
              <w:t>Coaches other learners to minimize communication barriers</w:t>
            </w:r>
          </w:p>
          <w:p w14:paraId="5FDA8300" w14:textId="77777777" w:rsidR="00C213CA" w:rsidRPr="00C213CA" w:rsidRDefault="00C213CA" w:rsidP="00C213CA">
            <w:pPr>
              <w:spacing w:after="0" w:line="240" w:lineRule="auto"/>
              <w:rPr>
                <w:rFonts w:ascii="Arial" w:eastAsia="Arial" w:hAnsi="Arial" w:cs="Arial"/>
                <w:i/>
              </w:rPr>
            </w:pPr>
          </w:p>
          <w:p w14:paraId="5CE07E2D" w14:textId="77777777" w:rsidR="00C213CA" w:rsidRPr="00C213CA" w:rsidRDefault="00C213CA" w:rsidP="00C213CA">
            <w:pPr>
              <w:spacing w:after="0" w:line="240" w:lineRule="auto"/>
              <w:rPr>
                <w:rFonts w:ascii="Arial" w:eastAsia="Arial" w:hAnsi="Arial" w:cs="Arial"/>
                <w:i/>
              </w:rPr>
            </w:pPr>
          </w:p>
          <w:p w14:paraId="66BC7D51" w14:textId="2B5562C2" w:rsidR="00E25E43" w:rsidRPr="00A8057F" w:rsidRDefault="00C213CA" w:rsidP="00C213CA">
            <w:pPr>
              <w:spacing w:after="0" w:line="240" w:lineRule="auto"/>
              <w:rPr>
                <w:rFonts w:ascii="Arial" w:eastAsia="Arial" w:hAnsi="Arial" w:cs="Arial"/>
                <w:i/>
              </w:rPr>
            </w:pPr>
            <w:r w:rsidRPr="00C213CA">
              <w:rPr>
                <w:rFonts w:ascii="Arial" w:eastAsia="Arial" w:hAnsi="Arial" w:cs="Arial"/>
                <w:i/>
              </w:rPr>
              <w:t>Coaches other learners in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E822E6"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 xml:space="preserve">Role models and supports colleagues in self-awareness and reflection to improve therapeutic relationships with patients, and demonstrates intuitive understanding of a </w:t>
            </w:r>
            <w:r w:rsidRPr="00A8057F">
              <w:rPr>
                <w:rFonts w:ascii="Arial" w:eastAsia="Arial" w:hAnsi="Arial" w:cs="Arial"/>
                <w:color w:val="000000"/>
              </w:rPr>
              <w:lastRenderedPageBreak/>
              <w:t>patient’s perspective; uses a contextualized approach to minimize barriers for patients and colleagues</w:t>
            </w:r>
          </w:p>
          <w:p w14:paraId="04C86980"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Role models proactive self-awareness and reflection around explicit and implicit biases with a context-specific approach to mitigating communication barriers</w:t>
            </w:r>
          </w:p>
          <w:p w14:paraId="14DA8FA5" w14:textId="3A0FA20C" w:rsidR="00E25E43"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Leads shared decision making with clear recommendations to patients and families even in more complex clinical situations</w:t>
            </w:r>
          </w:p>
        </w:tc>
      </w:tr>
      <w:tr w:rsidR="00E25E43" w:rsidRPr="00A8057F" w14:paraId="4CD57D26" w14:textId="77777777" w:rsidTr="0F06F879">
        <w:tc>
          <w:tcPr>
            <w:tcW w:w="4950" w:type="dxa"/>
            <w:shd w:val="clear" w:color="auto" w:fill="FFD965"/>
          </w:tcPr>
          <w:p w14:paraId="7352AC0E" w14:textId="77777777" w:rsidR="00E25E43" w:rsidRPr="00A8057F" w:rsidRDefault="00E25E43" w:rsidP="00E25E43">
            <w:pPr>
              <w:spacing w:after="0" w:line="240" w:lineRule="auto"/>
              <w:rPr>
                <w:rFonts w:ascii="Arial" w:eastAsia="Arial" w:hAnsi="Arial" w:cs="Arial"/>
              </w:rPr>
            </w:pPr>
            <w:r w:rsidRPr="00A8057F">
              <w:rPr>
                <w:rFonts w:ascii="Arial" w:eastAsia="Arial" w:hAnsi="Arial" w:cs="Arial"/>
              </w:rPr>
              <w:lastRenderedPageBreak/>
              <w:t>Assessment Models or Tools</w:t>
            </w:r>
          </w:p>
        </w:tc>
        <w:tc>
          <w:tcPr>
            <w:tcW w:w="9175" w:type="dxa"/>
            <w:shd w:val="clear" w:color="auto" w:fill="FFD965"/>
          </w:tcPr>
          <w:p w14:paraId="5BAB5C7B"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6757CD2D"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Kalamazoo Essential Elements Communication Checklist (Adapted)</w:t>
            </w:r>
          </w:p>
          <w:p w14:paraId="6BC08103"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Mini-clinical evaluation exercise (CEX)</w:t>
            </w:r>
          </w:p>
          <w:p w14:paraId="406DC538"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499AA59D" w14:textId="7113FE55"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w:t>
            </w:r>
            <w:r w:rsidR="00122144">
              <w:rPr>
                <w:rFonts w:ascii="Arial" w:eastAsia="Arial" w:hAnsi="Arial" w:cs="Arial"/>
                <w:color w:val="000000"/>
              </w:rPr>
              <w:t>SCE</w:t>
            </w:r>
          </w:p>
          <w:p w14:paraId="1C3A5600"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Self-assessment including self-reflection exercises</w:t>
            </w:r>
          </w:p>
          <w:p w14:paraId="1225D131" w14:textId="77777777"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Simulation</w:t>
            </w:r>
          </w:p>
          <w:p w14:paraId="3AF45927" w14:textId="2710FEF6"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Skills needed to </w:t>
            </w:r>
            <w:r w:rsidR="00122144">
              <w:rPr>
                <w:rFonts w:ascii="Arial" w:eastAsia="Arial" w:hAnsi="Arial" w:cs="Arial"/>
                <w:color w:val="000000"/>
              </w:rPr>
              <w:t>S</w:t>
            </w:r>
            <w:r w:rsidRPr="00A8057F">
              <w:rPr>
                <w:rFonts w:ascii="Arial" w:eastAsia="Arial" w:hAnsi="Arial" w:cs="Arial"/>
                <w:color w:val="000000"/>
              </w:rPr>
              <w:t>et the state, Elicit information, Give information, Understand the patient, and End the encounter (SEGUE)</w:t>
            </w:r>
          </w:p>
          <w:p w14:paraId="6D2C0555" w14:textId="6D74F553" w:rsidR="00E25E43"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Standardized patients or structured case discussions</w:t>
            </w:r>
          </w:p>
        </w:tc>
      </w:tr>
      <w:tr w:rsidR="00E25E43" w:rsidRPr="00A8057F" w14:paraId="49900613" w14:textId="77777777" w:rsidTr="0F06F879">
        <w:tc>
          <w:tcPr>
            <w:tcW w:w="4950" w:type="dxa"/>
            <w:shd w:val="clear" w:color="auto" w:fill="8DB3E2" w:themeFill="text2" w:themeFillTint="66"/>
          </w:tcPr>
          <w:p w14:paraId="352EEA9B" w14:textId="77777777" w:rsidR="00E25E43" w:rsidRPr="00A8057F" w:rsidRDefault="00E25E43" w:rsidP="00E25E43">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63EB00F1" w14:textId="2C63E9AD" w:rsidR="00E25E43"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E25E43" w:rsidRPr="00A8057F" w14:paraId="6F35AAB0" w14:textId="77777777" w:rsidTr="0F06F879">
        <w:trPr>
          <w:trHeight w:val="80"/>
        </w:trPr>
        <w:tc>
          <w:tcPr>
            <w:tcW w:w="4950" w:type="dxa"/>
            <w:shd w:val="clear" w:color="auto" w:fill="A8D08D"/>
          </w:tcPr>
          <w:p w14:paraId="172F80C5" w14:textId="77777777" w:rsidR="00E25E43" w:rsidRPr="00A8057F" w:rsidRDefault="00E25E43" w:rsidP="00E25E43">
            <w:pPr>
              <w:spacing w:after="0" w:line="240" w:lineRule="auto"/>
              <w:rPr>
                <w:rFonts w:ascii="Arial" w:eastAsia="Arial" w:hAnsi="Arial" w:cs="Arial"/>
              </w:rPr>
            </w:pPr>
            <w:r w:rsidRPr="00A8057F">
              <w:rPr>
                <w:rFonts w:ascii="Arial" w:eastAsia="Arial" w:hAnsi="Arial" w:cs="Arial"/>
              </w:rPr>
              <w:t>Notes or Resources</w:t>
            </w:r>
          </w:p>
          <w:p w14:paraId="06474E69" w14:textId="77777777" w:rsidR="000B3538" w:rsidRPr="00A8057F" w:rsidRDefault="000B3538" w:rsidP="00E25E43">
            <w:pPr>
              <w:spacing w:after="0" w:line="240" w:lineRule="auto"/>
              <w:rPr>
                <w:rFonts w:ascii="Arial" w:eastAsia="Arial" w:hAnsi="Arial" w:cs="Arial"/>
              </w:rPr>
            </w:pPr>
          </w:p>
          <w:p w14:paraId="650199B4" w14:textId="77777777" w:rsidR="000B3538" w:rsidRPr="00A8057F" w:rsidRDefault="000B3538" w:rsidP="00E25E43">
            <w:pPr>
              <w:spacing w:after="0" w:line="240" w:lineRule="auto"/>
              <w:rPr>
                <w:rFonts w:ascii="Arial" w:eastAsia="Arial" w:hAnsi="Arial" w:cs="Arial"/>
              </w:rPr>
            </w:pPr>
          </w:p>
          <w:p w14:paraId="3545EFA7" w14:textId="1C4382E7" w:rsidR="00680197" w:rsidRPr="00A8057F" w:rsidRDefault="00680197" w:rsidP="00E25E43">
            <w:pPr>
              <w:spacing w:after="0" w:line="240" w:lineRule="auto"/>
              <w:rPr>
                <w:rFonts w:ascii="Arial" w:eastAsia="Arial" w:hAnsi="Arial" w:cs="Arial"/>
              </w:rPr>
            </w:pPr>
          </w:p>
        </w:tc>
        <w:tc>
          <w:tcPr>
            <w:tcW w:w="9175" w:type="dxa"/>
            <w:shd w:val="clear" w:color="auto" w:fill="A8D08D"/>
          </w:tcPr>
          <w:p w14:paraId="0F41040C" w14:textId="43AE4349"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Laidlaw A, Hart J. Communication skills: an essential component of medical curricula. Part I: Assessment of clinical communication: AMEE Guide No. 51. </w:t>
            </w:r>
            <w:r w:rsidRPr="00A8057F">
              <w:rPr>
                <w:rFonts w:ascii="Arial" w:eastAsia="Arial" w:hAnsi="Arial" w:cs="Arial"/>
                <w:i/>
                <w:color w:val="000000"/>
              </w:rPr>
              <w:t>Med Teach</w:t>
            </w:r>
            <w:r w:rsidRPr="00A8057F">
              <w:rPr>
                <w:rFonts w:ascii="Arial" w:eastAsia="Arial" w:hAnsi="Arial" w:cs="Arial"/>
                <w:color w:val="000000"/>
              </w:rPr>
              <w:t xml:space="preserve">. 2011;33(1):6-8. </w:t>
            </w:r>
            <w:hyperlink r:id="rId99" w:history="1">
              <w:r w:rsidRPr="00A8057F">
                <w:rPr>
                  <w:rStyle w:val="Hyperlink"/>
                  <w:rFonts w:ascii="Arial" w:eastAsia="Arial" w:hAnsi="Arial" w:cs="Arial"/>
                </w:rPr>
                <w:t>https://www.tandfonline.com/doi/full/10.3109/0142159X.2011.531170</w:t>
              </w:r>
            </w:hyperlink>
            <w:r w:rsidRPr="00A8057F">
              <w:rPr>
                <w:rFonts w:ascii="Arial" w:eastAsia="Arial" w:hAnsi="Arial" w:cs="Arial"/>
                <w:color w:val="000000"/>
              </w:rPr>
              <w:t>. 20</w:t>
            </w:r>
            <w:r w:rsidR="00B70444" w:rsidRPr="00A8057F">
              <w:rPr>
                <w:rFonts w:ascii="Arial" w:eastAsia="Arial" w:hAnsi="Arial" w:cs="Arial"/>
                <w:color w:val="000000"/>
              </w:rPr>
              <w:t>20</w:t>
            </w:r>
            <w:r w:rsidRPr="00A8057F">
              <w:rPr>
                <w:rFonts w:ascii="Arial" w:eastAsia="Arial" w:hAnsi="Arial" w:cs="Arial"/>
                <w:color w:val="000000"/>
              </w:rPr>
              <w:t xml:space="preserve">. </w:t>
            </w:r>
          </w:p>
          <w:p w14:paraId="5A01A4E4" w14:textId="02B0926E"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Makoul G. Essential elements of communication in medical encounters: the Kalamazoo consensus statement. </w:t>
            </w:r>
            <w:r w:rsidRPr="00A8057F">
              <w:rPr>
                <w:rFonts w:ascii="Arial" w:eastAsia="Arial" w:hAnsi="Arial" w:cs="Arial"/>
                <w:i/>
                <w:color w:val="000000"/>
              </w:rPr>
              <w:t>Acad Med</w:t>
            </w:r>
            <w:r w:rsidRPr="00A8057F">
              <w:rPr>
                <w:rFonts w:ascii="Arial" w:eastAsia="Arial" w:hAnsi="Arial" w:cs="Arial"/>
                <w:color w:val="000000"/>
              </w:rPr>
              <w:t xml:space="preserve">. 2001;76(4):390-393. </w:t>
            </w:r>
            <w:hyperlink r:id="rId100" w:history="1">
              <w:r w:rsidR="00B70444" w:rsidRPr="00A8057F">
                <w:rPr>
                  <w:rStyle w:val="Hyperlink"/>
                  <w:rFonts w:ascii="Arial" w:eastAsia="Arial" w:hAnsi="Arial" w:cs="Arial"/>
                </w:rPr>
                <w:t>https://insights.ovid.com/crossref?an=00001888-200104000-00021</w:t>
              </w:r>
            </w:hyperlink>
            <w:r w:rsidR="00B70444" w:rsidRPr="00A8057F">
              <w:rPr>
                <w:rFonts w:ascii="Arial" w:eastAsia="Arial" w:hAnsi="Arial" w:cs="Arial"/>
                <w:color w:val="000000"/>
              </w:rPr>
              <w:t>. 2020.</w:t>
            </w:r>
            <w:r w:rsidRPr="00A8057F">
              <w:rPr>
                <w:rFonts w:ascii="Arial" w:eastAsia="Arial" w:hAnsi="Arial" w:cs="Arial"/>
                <w:color w:val="000000"/>
              </w:rPr>
              <w:t xml:space="preserve"> </w:t>
            </w:r>
          </w:p>
          <w:p w14:paraId="0600390F" w14:textId="60FF1A9C"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Makoul G. The SEGUE Framework for teaching and assessing communication skills. </w:t>
            </w:r>
            <w:r w:rsidRPr="00A8057F">
              <w:rPr>
                <w:rFonts w:ascii="Arial" w:eastAsia="Arial" w:hAnsi="Arial" w:cs="Arial"/>
                <w:i/>
                <w:color w:val="000000"/>
              </w:rPr>
              <w:t>Patient Educ Couns</w:t>
            </w:r>
            <w:r w:rsidRPr="00A8057F">
              <w:rPr>
                <w:rFonts w:ascii="Arial" w:eastAsia="Arial" w:hAnsi="Arial" w:cs="Arial"/>
                <w:color w:val="000000"/>
              </w:rPr>
              <w:t xml:space="preserve">. 2001;45(1):23-34. </w:t>
            </w:r>
            <w:hyperlink r:id="rId101" w:history="1">
              <w:r w:rsidR="00B70444" w:rsidRPr="00A8057F">
                <w:rPr>
                  <w:rStyle w:val="Hyperlink"/>
                  <w:rFonts w:ascii="Arial" w:eastAsia="Arial" w:hAnsi="Arial" w:cs="Arial"/>
                </w:rPr>
                <w:t>https://www.sciencedirect.com/science/article/abs/pii/S0738399101001367?via%3Dihub</w:t>
              </w:r>
            </w:hyperlink>
            <w:r w:rsidR="00B70444" w:rsidRPr="00A8057F">
              <w:rPr>
                <w:rFonts w:ascii="Arial" w:eastAsia="Arial" w:hAnsi="Arial" w:cs="Arial"/>
                <w:color w:val="000000"/>
              </w:rPr>
              <w:t>. 2020.</w:t>
            </w:r>
          </w:p>
          <w:p w14:paraId="05C424A3" w14:textId="2ECB9CB9" w:rsidR="006542C9"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Symons AB, Swanson A, McGuigan D, Orrange S, Akl EA. A tool for self-assessment of communication skills and professionalism in residents. </w:t>
            </w:r>
            <w:r w:rsidRPr="00A8057F">
              <w:rPr>
                <w:rFonts w:ascii="Arial" w:eastAsia="Arial" w:hAnsi="Arial" w:cs="Arial"/>
                <w:i/>
                <w:color w:val="000000"/>
              </w:rPr>
              <w:t>BMC Med Educ</w:t>
            </w:r>
            <w:r w:rsidRPr="00A8057F">
              <w:rPr>
                <w:rFonts w:ascii="Arial" w:eastAsia="Arial" w:hAnsi="Arial" w:cs="Arial"/>
                <w:color w:val="000000"/>
              </w:rPr>
              <w:t xml:space="preserve">. 2009;9:1. </w:t>
            </w:r>
            <w:hyperlink r:id="rId102" w:history="1">
              <w:r w:rsidR="00B70444" w:rsidRPr="00A8057F">
                <w:rPr>
                  <w:rStyle w:val="Hyperlink"/>
                  <w:rFonts w:ascii="Arial" w:eastAsia="Arial" w:hAnsi="Arial" w:cs="Arial"/>
                </w:rPr>
                <w:t>https://bmcmededuc.biomedcentral.com/articles/10.1186/1472-6920-9-1</w:t>
              </w:r>
            </w:hyperlink>
            <w:r w:rsidR="00B70444" w:rsidRPr="00A8057F">
              <w:rPr>
                <w:rFonts w:ascii="Arial" w:eastAsia="Arial" w:hAnsi="Arial" w:cs="Arial"/>
              </w:rPr>
              <w:t>. 2020.</w:t>
            </w:r>
          </w:p>
          <w:p w14:paraId="7E17B989" w14:textId="2F3A08F0" w:rsidR="00E25E43" w:rsidRPr="00A8057F" w:rsidRDefault="00E25E43"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American Academy of Hospice and Palliative Medicine. Hospice and Palliative Medicine Competencies Project. </w:t>
            </w:r>
            <w:hyperlink r:id="rId103" w:anchor="competencies-toolkit" w:history="1">
              <w:r w:rsidR="00B70444" w:rsidRPr="00A8057F">
                <w:rPr>
                  <w:rStyle w:val="Hyperlink"/>
                  <w:rFonts w:ascii="Arial" w:hAnsi="Arial" w:cs="Arial"/>
                </w:rPr>
                <w:t>http://aahpm.org/fellowships/competencies#competencies-toolkit</w:t>
              </w:r>
            </w:hyperlink>
            <w:r w:rsidR="00B70444" w:rsidRPr="00A8057F">
              <w:rPr>
                <w:rFonts w:ascii="Arial" w:hAnsi="Arial" w:cs="Arial"/>
              </w:rPr>
              <w:t>. 2020.</w:t>
            </w:r>
          </w:p>
        </w:tc>
      </w:tr>
    </w:tbl>
    <w:p w14:paraId="50A4942C" w14:textId="77777777" w:rsidR="00F922B5" w:rsidRDefault="00F922B5">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B1CB6" w:rsidRPr="00A8057F" w14:paraId="18547E8C" w14:textId="77777777" w:rsidTr="0F06F879">
        <w:trPr>
          <w:trHeight w:val="760"/>
        </w:trPr>
        <w:tc>
          <w:tcPr>
            <w:tcW w:w="14125" w:type="dxa"/>
            <w:gridSpan w:val="2"/>
            <w:shd w:val="clear" w:color="auto" w:fill="9CC3E5"/>
          </w:tcPr>
          <w:p w14:paraId="1D924F04" w14:textId="5211F56A" w:rsidR="00CB1CB6" w:rsidRPr="00A8057F" w:rsidRDefault="00CB1CB6" w:rsidP="00CB1CB6">
            <w:pPr>
              <w:spacing w:after="0" w:line="240" w:lineRule="auto"/>
              <w:jc w:val="center"/>
              <w:rPr>
                <w:rFonts w:ascii="Arial" w:eastAsia="Arial" w:hAnsi="Arial" w:cs="Arial"/>
                <w:b/>
              </w:rPr>
            </w:pPr>
            <w:r w:rsidRPr="00A8057F">
              <w:rPr>
                <w:rFonts w:ascii="Arial" w:eastAsia="Arial" w:hAnsi="Arial" w:cs="Arial"/>
                <w:b/>
              </w:rPr>
              <w:lastRenderedPageBreak/>
              <w:t>Interpersonal and Communication Skills 2: Interprofessional and Team Communication</w:t>
            </w:r>
          </w:p>
          <w:p w14:paraId="10EE12D0" w14:textId="77777777" w:rsidR="00CB1CB6" w:rsidRPr="00A8057F" w:rsidRDefault="00CB1CB6" w:rsidP="00CB1CB6">
            <w:pPr>
              <w:spacing w:after="0" w:line="240" w:lineRule="auto"/>
              <w:ind w:left="187"/>
              <w:rPr>
                <w:rFonts w:ascii="Arial" w:eastAsia="Arial" w:hAnsi="Arial" w:cs="Arial"/>
                <w:b/>
                <w:color w:val="000000"/>
              </w:rPr>
            </w:pPr>
            <w:r w:rsidRPr="00A8057F">
              <w:rPr>
                <w:rFonts w:ascii="Arial" w:eastAsia="Arial" w:hAnsi="Arial" w:cs="Arial"/>
                <w:b/>
              </w:rPr>
              <w:t>Overall Intent:</w:t>
            </w:r>
            <w:r w:rsidRPr="00A8057F">
              <w:rPr>
                <w:rFonts w:ascii="Arial" w:eastAsia="Arial" w:hAnsi="Arial" w:cs="Arial"/>
              </w:rPr>
              <w:t xml:space="preserve"> To effectively communicate with the health care team, including with consultants, in both straightforward and complex situations</w:t>
            </w:r>
          </w:p>
        </w:tc>
      </w:tr>
      <w:tr w:rsidR="00CB1CB6" w:rsidRPr="00A8057F" w14:paraId="7FAF02FC" w14:textId="77777777" w:rsidTr="0F06F879">
        <w:tc>
          <w:tcPr>
            <w:tcW w:w="4950" w:type="dxa"/>
            <w:shd w:val="clear" w:color="auto" w:fill="FAC090"/>
          </w:tcPr>
          <w:p w14:paraId="7C87712F" w14:textId="77777777" w:rsidR="00CB1CB6" w:rsidRPr="00A8057F" w:rsidRDefault="00CB1CB6" w:rsidP="00CB1CB6">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730E1E58" w14:textId="77777777" w:rsidR="00CB1CB6" w:rsidRPr="00A8057F" w:rsidRDefault="00CB1CB6" w:rsidP="00CB1CB6">
            <w:pPr>
              <w:spacing w:after="0" w:line="240" w:lineRule="auto"/>
              <w:jc w:val="center"/>
              <w:rPr>
                <w:rFonts w:ascii="Arial" w:eastAsia="Arial" w:hAnsi="Arial" w:cs="Arial"/>
                <w:b/>
              </w:rPr>
            </w:pPr>
            <w:r w:rsidRPr="00A8057F">
              <w:rPr>
                <w:rFonts w:ascii="Arial" w:eastAsia="Arial" w:hAnsi="Arial" w:cs="Arial"/>
                <w:b/>
              </w:rPr>
              <w:t>Examples</w:t>
            </w:r>
          </w:p>
        </w:tc>
      </w:tr>
      <w:tr w:rsidR="00CB1CB6" w:rsidRPr="00A8057F" w14:paraId="3ADFD169" w14:textId="77777777" w:rsidTr="00ED1F37">
        <w:tc>
          <w:tcPr>
            <w:tcW w:w="4950" w:type="dxa"/>
            <w:tcBorders>
              <w:top w:val="single" w:sz="4" w:space="0" w:color="000000"/>
              <w:bottom w:val="single" w:sz="4" w:space="0" w:color="000000"/>
            </w:tcBorders>
            <w:shd w:val="clear" w:color="auto" w:fill="C9C9C9"/>
          </w:tcPr>
          <w:p w14:paraId="524B531B" w14:textId="77777777" w:rsidR="00C213CA" w:rsidRPr="00C213CA" w:rsidRDefault="00CB1CB6" w:rsidP="00C213CA">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00C213CA" w:rsidRPr="00C213CA">
              <w:rPr>
                <w:rFonts w:ascii="Arial" w:eastAsia="Arial" w:hAnsi="Arial" w:cs="Arial"/>
                <w:i/>
                <w:color w:val="000000"/>
              </w:rPr>
              <w:t>Respectfully receives a consultation request</w:t>
            </w:r>
          </w:p>
          <w:p w14:paraId="2EC02770" w14:textId="77777777" w:rsidR="00C213CA" w:rsidRPr="00C213CA" w:rsidRDefault="00C213CA" w:rsidP="00C213CA">
            <w:pPr>
              <w:spacing w:after="0" w:line="240" w:lineRule="auto"/>
              <w:rPr>
                <w:rFonts w:ascii="Arial" w:eastAsia="Arial" w:hAnsi="Arial" w:cs="Arial"/>
                <w:i/>
                <w:color w:val="000000"/>
              </w:rPr>
            </w:pPr>
          </w:p>
          <w:p w14:paraId="16282064" w14:textId="7C7034C8" w:rsidR="00CB1CB6" w:rsidRPr="00A8057F" w:rsidRDefault="00C213CA" w:rsidP="00C213CA">
            <w:pPr>
              <w:spacing w:after="0" w:line="240" w:lineRule="auto"/>
              <w:rPr>
                <w:rFonts w:ascii="Arial" w:eastAsia="Arial" w:hAnsi="Arial" w:cs="Arial"/>
                <w:i/>
                <w:color w:val="000000"/>
              </w:rPr>
            </w:pPr>
            <w:r w:rsidRPr="00C213CA">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6A5B61" w14:textId="77777777"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Accepts a request to do a late afternoon procedure and offers to discuss with the attending without offering resistance</w:t>
            </w:r>
          </w:p>
          <w:p w14:paraId="5C37EB0C"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26A59F5F" w14:textId="719D1C56" w:rsidR="00CB1CB6" w:rsidRPr="007A78AB" w:rsidRDefault="00D83FB6" w:rsidP="007A78AB">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Listens to and considers others’ points of view, is nonjudgmental and actively engaged</w:t>
            </w:r>
          </w:p>
        </w:tc>
      </w:tr>
      <w:tr w:rsidR="00CB1CB6" w:rsidRPr="00A8057F" w14:paraId="44E22DF1" w14:textId="77777777" w:rsidTr="00ED1F37">
        <w:tc>
          <w:tcPr>
            <w:tcW w:w="4950" w:type="dxa"/>
            <w:tcBorders>
              <w:top w:val="single" w:sz="4" w:space="0" w:color="000000"/>
              <w:bottom w:val="single" w:sz="4" w:space="0" w:color="000000"/>
            </w:tcBorders>
            <w:shd w:val="clear" w:color="auto" w:fill="C9C9C9"/>
          </w:tcPr>
          <w:p w14:paraId="5A752184" w14:textId="77777777" w:rsidR="00C213CA" w:rsidRPr="00C213CA" w:rsidRDefault="00CB1CB6" w:rsidP="00C213CA">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00C213CA" w:rsidRPr="00C213CA">
              <w:rPr>
                <w:rFonts w:ascii="Arial" w:eastAsia="Arial" w:hAnsi="Arial" w:cs="Arial"/>
                <w:i/>
              </w:rPr>
              <w:t>Clearly and concisely responds to a consultation request</w:t>
            </w:r>
          </w:p>
          <w:p w14:paraId="5A93A011" w14:textId="77777777" w:rsidR="00C213CA" w:rsidRPr="00C213CA" w:rsidRDefault="00C213CA" w:rsidP="00C213CA">
            <w:pPr>
              <w:spacing w:after="0" w:line="240" w:lineRule="auto"/>
              <w:rPr>
                <w:rFonts w:ascii="Arial" w:eastAsia="Arial" w:hAnsi="Arial" w:cs="Arial"/>
                <w:i/>
              </w:rPr>
            </w:pPr>
          </w:p>
          <w:p w14:paraId="5DEF94DD" w14:textId="0C80412A" w:rsidR="00CB1CB6" w:rsidRPr="00A8057F" w:rsidRDefault="00C213CA" w:rsidP="00C213CA">
            <w:pPr>
              <w:spacing w:after="0" w:line="240" w:lineRule="auto"/>
              <w:rPr>
                <w:rFonts w:ascii="Arial" w:eastAsia="Arial" w:hAnsi="Arial" w:cs="Arial"/>
                <w:i/>
              </w:rPr>
            </w:pPr>
            <w:r w:rsidRPr="00C213CA">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F6F6E1" w14:textId="77777777"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Offers consulting service guidance on the necessity of the procedure and when it can be reasonably be performed after discussion with the attending</w:t>
            </w:r>
          </w:p>
          <w:p w14:paraId="0C3101FA"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7972D1A9" w14:textId="7869C17E" w:rsidR="00CB1CB6" w:rsidRPr="00A8057F" w:rsidRDefault="009A3870"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Uses teach-back strategies to confirm understanding</w:t>
            </w:r>
          </w:p>
        </w:tc>
      </w:tr>
      <w:tr w:rsidR="00CB1CB6" w:rsidRPr="00A8057F" w14:paraId="174B77B6" w14:textId="77777777" w:rsidTr="00ED1F37">
        <w:tc>
          <w:tcPr>
            <w:tcW w:w="4950" w:type="dxa"/>
            <w:tcBorders>
              <w:top w:val="single" w:sz="4" w:space="0" w:color="000000"/>
              <w:bottom w:val="single" w:sz="4" w:space="0" w:color="000000"/>
            </w:tcBorders>
            <w:shd w:val="clear" w:color="auto" w:fill="C9C9C9"/>
          </w:tcPr>
          <w:p w14:paraId="65A2B913" w14:textId="77777777" w:rsidR="00C213CA" w:rsidRPr="00C213CA" w:rsidRDefault="00CB1CB6" w:rsidP="00C213CA">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00C213CA" w:rsidRPr="00C213CA">
              <w:rPr>
                <w:rFonts w:ascii="Arial" w:eastAsia="Arial" w:hAnsi="Arial" w:cs="Arial"/>
                <w:i/>
                <w:color w:val="000000"/>
              </w:rPr>
              <w:t>Checks understanding of recommendations when providing consultation</w:t>
            </w:r>
          </w:p>
          <w:p w14:paraId="2EA2F41B" w14:textId="77777777" w:rsidR="00C213CA" w:rsidRPr="00C213CA" w:rsidRDefault="00C213CA" w:rsidP="00C213CA">
            <w:pPr>
              <w:spacing w:after="0" w:line="240" w:lineRule="auto"/>
              <w:rPr>
                <w:rFonts w:ascii="Arial" w:eastAsia="Arial" w:hAnsi="Arial" w:cs="Arial"/>
                <w:i/>
                <w:color w:val="000000"/>
              </w:rPr>
            </w:pPr>
          </w:p>
          <w:p w14:paraId="027DD7E3" w14:textId="0E31E3C5" w:rsidR="00CB1CB6" w:rsidRPr="00A8057F" w:rsidRDefault="00C213CA" w:rsidP="00C213CA">
            <w:pPr>
              <w:spacing w:after="0" w:line="240" w:lineRule="auto"/>
              <w:rPr>
                <w:rFonts w:ascii="Arial" w:eastAsia="Arial" w:hAnsi="Arial" w:cs="Arial"/>
                <w:i/>
                <w:color w:val="000000"/>
              </w:rPr>
            </w:pPr>
            <w:r w:rsidRPr="00C213CA">
              <w:rPr>
                <w:rFonts w:ascii="Arial" w:eastAsia="Arial" w:hAnsi="Arial" w:cs="Arial"/>
                <w:i/>
                <w:color w:val="000000"/>
              </w:rPr>
              <w:t>Uses active listening to adapt communication style to fit team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C47581" w14:textId="1600B961"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Communicates management of </w:t>
            </w:r>
            <w:r w:rsidR="1AA4B716" w:rsidRPr="00A8057F">
              <w:rPr>
                <w:rFonts w:ascii="Arial" w:eastAsia="Arial" w:hAnsi="Arial" w:cs="Arial"/>
              </w:rPr>
              <w:t>blood pressure parameters with neuro</w:t>
            </w:r>
            <w:r w:rsidR="007A78AB">
              <w:rPr>
                <w:rFonts w:ascii="Arial" w:eastAsia="Arial" w:hAnsi="Arial" w:cs="Arial"/>
              </w:rPr>
              <w:t>logical</w:t>
            </w:r>
            <w:r w:rsidR="1AA4B716" w:rsidRPr="00A8057F">
              <w:rPr>
                <w:rFonts w:ascii="Arial" w:eastAsia="Arial" w:hAnsi="Arial" w:cs="Arial"/>
              </w:rPr>
              <w:t xml:space="preserve"> ICU team after pre-operative embolization of a brain </w:t>
            </w:r>
            <w:r w:rsidR="007A78AB" w:rsidRPr="007A78AB">
              <w:rPr>
                <w:rFonts w:ascii="Arial" w:eastAsia="Arial" w:hAnsi="Arial" w:cs="Arial"/>
              </w:rPr>
              <w:t>arteriovenous malformatio</w:t>
            </w:r>
            <w:r w:rsidR="007A78AB">
              <w:rPr>
                <w:rFonts w:ascii="Arial" w:eastAsia="Arial" w:hAnsi="Arial" w:cs="Arial"/>
              </w:rPr>
              <w:t>n</w:t>
            </w:r>
          </w:p>
          <w:p w14:paraId="58241AE3"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0F825D8C" w14:textId="69DCD6AA" w:rsidR="00CB1CB6" w:rsidRPr="00A8057F" w:rsidRDefault="009A3870"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Uses verbal and written communication strategies to improve understanding during consultations</w:t>
            </w:r>
          </w:p>
        </w:tc>
      </w:tr>
      <w:tr w:rsidR="00CB1CB6" w:rsidRPr="00A8057F" w14:paraId="21E7DE80" w14:textId="77777777" w:rsidTr="00ED1F37">
        <w:tc>
          <w:tcPr>
            <w:tcW w:w="4950" w:type="dxa"/>
            <w:tcBorders>
              <w:top w:val="single" w:sz="4" w:space="0" w:color="000000"/>
              <w:bottom w:val="single" w:sz="4" w:space="0" w:color="000000"/>
            </w:tcBorders>
            <w:shd w:val="clear" w:color="auto" w:fill="C9C9C9"/>
          </w:tcPr>
          <w:p w14:paraId="0E7A00DA" w14:textId="77777777" w:rsidR="00C213CA" w:rsidRPr="00C213CA" w:rsidRDefault="00CB1CB6" w:rsidP="00C213CA">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00C213CA" w:rsidRPr="00C213CA">
              <w:rPr>
                <w:rFonts w:ascii="Arial" w:eastAsia="Arial" w:hAnsi="Arial" w:cs="Arial"/>
                <w:i/>
              </w:rPr>
              <w:t>Coordinates recommendations from different members of the health care team to optimize patient care</w:t>
            </w:r>
          </w:p>
          <w:p w14:paraId="797F5647" w14:textId="77777777" w:rsidR="00C213CA" w:rsidRPr="00C213CA" w:rsidRDefault="00C213CA" w:rsidP="00C213CA">
            <w:pPr>
              <w:spacing w:after="0" w:line="240" w:lineRule="auto"/>
              <w:rPr>
                <w:rFonts w:ascii="Arial" w:eastAsia="Arial" w:hAnsi="Arial" w:cs="Arial"/>
                <w:i/>
              </w:rPr>
            </w:pPr>
          </w:p>
          <w:p w14:paraId="48D88AC1" w14:textId="251DCCA5" w:rsidR="00CB1CB6" w:rsidRPr="00A8057F" w:rsidRDefault="00C213CA" w:rsidP="00C213CA">
            <w:pPr>
              <w:spacing w:after="0" w:line="240" w:lineRule="auto"/>
              <w:rPr>
                <w:rFonts w:ascii="Arial" w:eastAsia="Arial" w:hAnsi="Arial" w:cs="Arial"/>
                <w:i/>
              </w:rPr>
            </w:pPr>
            <w:r w:rsidRPr="00C213CA">
              <w:rPr>
                <w:rFonts w:ascii="Arial" w:eastAsia="Arial" w:hAnsi="Arial" w:cs="Arial"/>
                <w:i/>
              </w:rPr>
              <w:t>Solicits and communicates feedback to other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A3179F" w14:textId="5AA7C495"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After discussion with </w:t>
            </w:r>
            <w:r w:rsidR="00866BD4" w:rsidRPr="00A8057F">
              <w:rPr>
                <w:rFonts w:ascii="Arial" w:eastAsia="Arial" w:hAnsi="Arial" w:cs="Arial"/>
              </w:rPr>
              <w:t>the stroke</w:t>
            </w:r>
            <w:r w:rsidR="28BF85EA" w:rsidRPr="00A8057F">
              <w:rPr>
                <w:rFonts w:ascii="Arial" w:eastAsia="Arial" w:hAnsi="Arial" w:cs="Arial"/>
              </w:rPr>
              <w:t xml:space="preserve"> neurologist, decides that </w:t>
            </w:r>
            <w:r w:rsidR="5A59FEFD" w:rsidRPr="00A8057F">
              <w:rPr>
                <w:rFonts w:ascii="Arial" w:eastAsia="Arial" w:hAnsi="Arial" w:cs="Arial"/>
              </w:rPr>
              <w:t xml:space="preserve">emergency carotid stenting is indicated in </w:t>
            </w:r>
            <w:r w:rsidR="5A8B6777" w:rsidRPr="00A8057F">
              <w:rPr>
                <w:rFonts w:ascii="Arial" w:eastAsia="Arial" w:hAnsi="Arial" w:cs="Arial"/>
              </w:rPr>
              <w:t>setting of acute cervical carotid occlusion with associated hemodynamic insufficiency</w:t>
            </w:r>
          </w:p>
          <w:p w14:paraId="5CD30396" w14:textId="77777777" w:rsidR="006542C9" w:rsidRPr="00A8057F" w:rsidRDefault="006542C9" w:rsidP="006542C9">
            <w:pPr>
              <w:pBdr>
                <w:top w:val="nil"/>
                <w:left w:val="nil"/>
                <w:bottom w:val="nil"/>
                <w:right w:val="nil"/>
                <w:between w:val="nil"/>
              </w:pBdr>
              <w:tabs>
                <w:tab w:val="left" w:pos="68"/>
              </w:tabs>
              <w:spacing w:after="0" w:line="240" w:lineRule="auto"/>
              <w:rPr>
                <w:rFonts w:ascii="Arial" w:hAnsi="Arial" w:cs="Arial"/>
                <w:color w:val="000000"/>
              </w:rPr>
            </w:pPr>
          </w:p>
          <w:p w14:paraId="7542E213" w14:textId="5607008C" w:rsidR="00CB1CB6" w:rsidRPr="00A8057F" w:rsidRDefault="009A3870"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Respectfully provides end</w:t>
            </w:r>
            <w:r w:rsidR="007A78AB">
              <w:rPr>
                <w:rFonts w:ascii="Arial" w:eastAsia="Arial" w:hAnsi="Arial" w:cs="Arial"/>
              </w:rPr>
              <w:t>-</w:t>
            </w:r>
            <w:r w:rsidRPr="00A8057F">
              <w:rPr>
                <w:rFonts w:ascii="Arial" w:eastAsia="Arial" w:hAnsi="Arial" w:cs="Arial"/>
              </w:rPr>
              <w:t>of</w:t>
            </w:r>
            <w:r w:rsidR="007A78AB">
              <w:rPr>
                <w:rFonts w:ascii="Arial" w:eastAsia="Arial" w:hAnsi="Arial" w:cs="Arial"/>
              </w:rPr>
              <w:t>-</w:t>
            </w:r>
            <w:r w:rsidRPr="00A8057F">
              <w:rPr>
                <w:rFonts w:ascii="Arial" w:eastAsia="Arial" w:hAnsi="Arial" w:cs="Arial"/>
              </w:rPr>
              <w:t>rotation feedback to other members of the team</w:t>
            </w:r>
          </w:p>
        </w:tc>
      </w:tr>
      <w:tr w:rsidR="00CB1CB6" w:rsidRPr="00A8057F" w14:paraId="3C50BA66" w14:textId="77777777" w:rsidTr="00ED1F37">
        <w:tc>
          <w:tcPr>
            <w:tcW w:w="4950" w:type="dxa"/>
            <w:tcBorders>
              <w:top w:val="single" w:sz="4" w:space="0" w:color="000000"/>
              <w:bottom w:val="single" w:sz="4" w:space="0" w:color="000000"/>
            </w:tcBorders>
            <w:shd w:val="clear" w:color="auto" w:fill="C9C9C9"/>
          </w:tcPr>
          <w:p w14:paraId="4DE8EB5E" w14:textId="0E0CC455" w:rsidR="00CB1CB6" w:rsidRPr="00A8057F" w:rsidRDefault="00CB1CB6" w:rsidP="009A3870">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00C213CA" w:rsidRPr="00C213CA">
              <w:rPr>
                <w:rFonts w:ascii="Arial" w:eastAsia="Arial" w:hAnsi="Arial" w:cs="Arial"/>
                <w:i/>
              </w:rPr>
              <w:t>Role 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E7FFE6" w14:textId="352379FD" w:rsidR="00CB1CB6"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Role models the resolution of conflict between </w:t>
            </w:r>
            <w:r w:rsidR="007A78AB">
              <w:rPr>
                <w:rFonts w:ascii="Arial" w:eastAsia="Arial" w:hAnsi="Arial" w:cs="Arial"/>
              </w:rPr>
              <w:t>operating room (</w:t>
            </w:r>
            <w:r w:rsidR="00EA5662" w:rsidRPr="00A8057F">
              <w:rPr>
                <w:rFonts w:ascii="Arial" w:eastAsia="Arial" w:hAnsi="Arial" w:cs="Arial"/>
              </w:rPr>
              <w:t>OR</w:t>
            </w:r>
            <w:r w:rsidR="007A78AB">
              <w:rPr>
                <w:rFonts w:ascii="Arial" w:eastAsia="Arial" w:hAnsi="Arial" w:cs="Arial"/>
              </w:rPr>
              <w:t>)</w:t>
            </w:r>
            <w:r w:rsidR="003C66A4" w:rsidRPr="00A8057F">
              <w:rPr>
                <w:rFonts w:ascii="Arial" w:eastAsia="Arial" w:hAnsi="Arial" w:cs="Arial"/>
              </w:rPr>
              <w:t xml:space="preserve"> </w:t>
            </w:r>
            <w:r w:rsidRPr="00A8057F">
              <w:rPr>
                <w:rFonts w:ascii="Arial" w:eastAsia="Arial" w:hAnsi="Arial" w:cs="Arial"/>
              </w:rPr>
              <w:t xml:space="preserve">and </w:t>
            </w:r>
            <w:r w:rsidR="00EA5662" w:rsidRPr="00A8057F">
              <w:rPr>
                <w:rFonts w:ascii="Arial" w:eastAsia="Arial" w:hAnsi="Arial" w:cs="Arial"/>
              </w:rPr>
              <w:t>interventional suite</w:t>
            </w:r>
            <w:r w:rsidRPr="00A8057F">
              <w:rPr>
                <w:rFonts w:ascii="Arial" w:eastAsia="Arial" w:hAnsi="Arial" w:cs="Arial"/>
              </w:rPr>
              <w:t xml:space="preserve"> for </w:t>
            </w:r>
            <w:r w:rsidR="003C66A4" w:rsidRPr="00A8057F">
              <w:rPr>
                <w:rFonts w:ascii="Arial" w:eastAsia="Arial" w:hAnsi="Arial" w:cs="Arial"/>
              </w:rPr>
              <w:t>anesthesiology services</w:t>
            </w:r>
          </w:p>
        </w:tc>
      </w:tr>
      <w:tr w:rsidR="00CB1CB6" w:rsidRPr="00A8057F" w14:paraId="3D8AA752" w14:textId="77777777" w:rsidTr="0F06F879">
        <w:tc>
          <w:tcPr>
            <w:tcW w:w="4950" w:type="dxa"/>
            <w:shd w:val="clear" w:color="auto" w:fill="FFD965"/>
          </w:tcPr>
          <w:p w14:paraId="000BBC78" w14:textId="77777777" w:rsidR="00CB1CB6" w:rsidRPr="00A8057F" w:rsidRDefault="00CB1CB6" w:rsidP="00CB1CB6">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67B85412" w14:textId="77777777"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4A18A31F" w14:textId="77777777"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End-of-rotation evaluation</w:t>
            </w:r>
          </w:p>
          <w:p w14:paraId="6B178D4D" w14:textId="77777777"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4962083C" w14:textId="65ACDB97"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O</w:t>
            </w:r>
            <w:r w:rsidR="007A78AB">
              <w:rPr>
                <w:rFonts w:ascii="Arial" w:eastAsia="Arial" w:hAnsi="Arial" w:cs="Arial"/>
                <w:color w:val="000000"/>
              </w:rPr>
              <w:t>SCE</w:t>
            </w:r>
          </w:p>
          <w:p w14:paraId="03004CB0" w14:textId="15FA963B" w:rsidR="00CB1CB6"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Simulation </w:t>
            </w:r>
          </w:p>
        </w:tc>
      </w:tr>
      <w:tr w:rsidR="00CB1CB6" w:rsidRPr="00A8057F" w14:paraId="0E8C1B12" w14:textId="77777777" w:rsidTr="0F06F879">
        <w:tc>
          <w:tcPr>
            <w:tcW w:w="4950" w:type="dxa"/>
            <w:shd w:val="clear" w:color="auto" w:fill="8DB3E2" w:themeFill="text2" w:themeFillTint="66"/>
          </w:tcPr>
          <w:p w14:paraId="0B41D527" w14:textId="77777777" w:rsidR="00CB1CB6" w:rsidRPr="00A8057F" w:rsidRDefault="00CB1CB6" w:rsidP="00CB1CB6">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779AF3E9" w14:textId="68B34926" w:rsidR="00CB1CB6"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CB1CB6" w:rsidRPr="00A8057F" w14:paraId="5170DAB6" w14:textId="77777777" w:rsidTr="0F06F879">
        <w:trPr>
          <w:trHeight w:val="80"/>
        </w:trPr>
        <w:tc>
          <w:tcPr>
            <w:tcW w:w="4950" w:type="dxa"/>
            <w:shd w:val="clear" w:color="auto" w:fill="A8D08D"/>
          </w:tcPr>
          <w:p w14:paraId="498A43AD" w14:textId="77777777" w:rsidR="00CB1CB6" w:rsidRPr="00A8057F" w:rsidRDefault="00CB1CB6" w:rsidP="00CB1CB6">
            <w:pPr>
              <w:spacing w:after="0" w:line="240" w:lineRule="auto"/>
              <w:rPr>
                <w:rFonts w:ascii="Arial" w:eastAsia="Arial" w:hAnsi="Arial" w:cs="Arial"/>
              </w:rPr>
            </w:pPr>
            <w:r w:rsidRPr="00A8057F">
              <w:rPr>
                <w:rFonts w:ascii="Arial" w:eastAsia="Arial" w:hAnsi="Arial" w:cs="Arial"/>
              </w:rPr>
              <w:t>Notes or Resources</w:t>
            </w:r>
          </w:p>
          <w:p w14:paraId="09F9BFD8" w14:textId="77777777" w:rsidR="000B3538" w:rsidRPr="00A8057F" w:rsidRDefault="000B3538" w:rsidP="00CB1CB6">
            <w:pPr>
              <w:spacing w:after="0" w:line="240" w:lineRule="auto"/>
              <w:rPr>
                <w:rFonts w:ascii="Arial" w:eastAsia="Arial" w:hAnsi="Arial" w:cs="Arial"/>
              </w:rPr>
            </w:pPr>
          </w:p>
          <w:p w14:paraId="2FF74AE5" w14:textId="5F3EF7C3" w:rsidR="000B3538" w:rsidRPr="00A8057F" w:rsidRDefault="000B3538" w:rsidP="00CB1CB6">
            <w:pPr>
              <w:spacing w:after="0" w:line="240" w:lineRule="auto"/>
              <w:rPr>
                <w:rFonts w:ascii="Arial" w:eastAsia="Arial" w:hAnsi="Arial" w:cs="Arial"/>
              </w:rPr>
            </w:pPr>
          </w:p>
        </w:tc>
        <w:tc>
          <w:tcPr>
            <w:tcW w:w="9175" w:type="dxa"/>
            <w:shd w:val="clear" w:color="auto" w:fill="A8D08D"/>
          </w:tcPr>
          <w:p w14:paraId="6D926C4F" w14:textId="77777777" w:rsidR="000F6D65" w:rsidRPr="00A8057F" w:rsidRDefault="000F6D65" w:rsidP="000F6D65">
            <w:pPr>
              <w:numPr>
                <w:ilvl w:val="0"/>
                <w:numId w:val="17"/>
              </w:numPr>
              <w:pBdr>
                <w:top w:val="nil"/>
                <w:left w:val="nil"/>
                <w:bottom w:val="nil"/>
                <w:right w:val="nil"/>
                <w:between w:val="nil"/>
              </w:pBdr>
              <w:tabs>
                <w:tab w:val="left" w:pos="68"/>
              </w:tabs>
              <w:spacing w:after="0" w:line="240" w:lineRule="auto"/>
              <w:ind w:left="187" w:hanging="187"/>
              <w:rPr>
                <w:rStyle w:val="Hyperlink"/>
                <w:rFonts w:ascii="Arial" w:hAnsi="Arial" w:cs="Arial"/>
                <w:color w:val="auto"/>
                <w:u w:val="none"/>
              </w:rPr>
            </w:pPr>
            <w:r w:rsidRPr="00A8057F">
              <w:rPr>
                <w:rStyle w:val="Hyperlink"/>
                <w:rFonts w:ascii="Arial" w:hAnsi="Arial" w:cs="Arial"/>
                <w:color w:val="auto"/>
                <w:u w:val="none"/>
              </w:rPr>
              <w:t xml:space="preserve">American College of Radiology. Communication Curriculum for Radiology Residents. </w:t>
            </w:r>
            <w:hyperlink r:id="rId104" w:history="1">
              <w:r w:rsidRPr="00A8057F">
                <w:rPr>
                  <w:rStyle w:val="Hyperlink"/>
                  <w:rFonts w:ascii="Arial" w:hAnsi="Arial" w:cs="Arial"/>
                </w:rPr>
                <w:t>https://www.acr.org/Member-Resources/rfs/learning/Communication-for-Radiology-Residents</w:t>
              </w:r>
            </w:hyperlink>
            <w:r w:rsidRPr="00A8057F">
              <w:rPr>
                <w:rFonts w:ascii="Arial" w:hAnsi="Arial" w:cs="Arial"/>
              </w:rPr>
              <w:t>. 2020.</w:t>
            </w:r>
          </w:p>
          <w:p w14:paraId="5932E5A7" w14:textId="77777777" w:rsidR="000F6D65" w:rsidRPr="00A8057F" w:rsidRDefault="000F6D65" w:rsidP="000F6D65">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lastRenderedPageBreak/>
              <w:t xml:space="preserve">Dehon E, Simpson K, Fowler D, Jones A. Development of the faculty 360. </w:t>
            </w:r>
            <w:r w:rsidRPr="00A8057F">
              <w:rPr>
                <w:rFonts w:ascii="Arial" w:eastAsia="Arial" w:hAnsi="Arial" w:cs="Arial"/>
                <w:i/>
                <w:color w:val="000000"/>
              </w:rPr>
              <w:t>MedEdPORTAL</w:t>
            </w:r>
            <w:r w:rsidRPr="00A8057F">
              <w:rPr>
                <w:rFonts w:ascii="Arial" w:eastAsia="Arial" w:hAnsi="Arial" w:cs="Arial"/>
                <w:color w:val="000000"/>
              </w:rPr>
              <w:t xml:space="preserve">. 2015;11:10174. </w:t>
            </w:r>
            <w:hyperlink r:id="rId105" w:history="1">
              <w:r w:rsidRPr="00A8057F">
                <w:rPr>
                  <w:rStyle w:val="Hyperlink"/>
                  <w:rFonts w:ascii="Arial" w:eastAsia="Arial" w:hAnsi="Arial" w:cs="Arial"/>
                </w:rPr>
                <w:t>https://www.mededportal.org/publication/10174/</w:t>
              </w:r>
            </w:hyperlink>
            <w:r w:rsidRPr="00A8057F">
              <w:rPr>
                <w:rFonts w:ascii="Arial" w:eastAsia="Arial" w:hAnsi="Arial" w:cs="Arial"/>
                <w:color w:val="000000"/>
              </w:rPr>
              <w:t>. 2020.</w:t>
            </w:r>
          </w:p>
          <w:p w14:paraId="4B8D4CE7" w14:textId="70B61B41" w:rsidR="006542C9" w:rsidRPr="00A8057F" w:rsidRDefault="00CB1CB6"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 xml:space="preserve">François J. Tool to assess the quality of consultation and referral request letters in family medicine. </w:t>
            </w:r>
            <w:r w:rsidRPr="00A8057F">
              <w:rPr>
                <w:rFonts w:ascii="Arial" w:eastAsia="Arial" w:hAnsi="Arial" w:cs="Arial"/>
                <w:i/>
                <w:color w:val="000000"/>
              </w:rPr>
              <w:t>Can Fam Physician</w:t>
            </w:r>
            <w:r w:rsidRPr="00A8057F">
              <w:rPr>
                <w:rFonts w:ascii="Arial" w:eastAsia="Arial" w:hAnsi="Arial" w:cs="Arial"/>
                <w:color w:val="000000"/>
              </w:rPr>
              <w:t xml:space="preserve">. 2011;57(5):574–575. </w:t>
            </w:r>
            <w:hyperlink r:id="rId106" w:history="1">
              <w:r w:rsidR="00B70444" w:rsidRPr="00A8057F">
                <w:rPr>
                  <w:rStyle w:val="Hyperlink"/>
                  <w:rFonts w:ascii="Arial" w:eastAsia="Arial" w:hAnsi="Arial" w:cs="Arial"/>
                </w:rPr>
                <w:t>https://www.ncbi.nlm.nih.gov/pmc/articles/PMC3093595/</w:t>
              </w:r>
            </w:hyperlink>
            <w:r w:rsidR="00B70444" w:rsidRPr="00A8057F">
              <w:rPr>
                <w:rFonts w:ascii="Arial" w:eastAsia="Arial" w:hAnsi="Arial" w:cs="Arial"/>
                <w:color w:val="000000"/>
              </w:rPr>
              <w:t>. 2020.</w:t>
            </w:r>
          </w:p>
          <w:p w14:paraId="0CC3DFE4" w14:textId="6D6A9861" w:rsidR="00B70444" w:rsidRPr="00A8057F" w:rsidRDefault="00AE041B"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color w:val="000000"/>
              </w:rPr>
              <w:t xml:space="preserve">Pierot L, Jayaraman MV, Szikora I, et al. Standards of practice in acute ischemic stroke intervention: International recommendations. </w:t>
            </w:r>
            <w:r w:rsidRPr="00A8057F">
              <w:rPr>
                <w:rFonts w:ascii="Arial" w:hAnsi="Arial" w:cs="Arial"/>
                <w:i/>
                <w:iCs/>
                <w:color w:val="000000"/>
              </w:rPr>
              <w:t>Journal of NeuroInterventional Surgery</w:t>
            </w:r>
            <w:r w:rsidRPr="00A8057F">
              <w:rPr>
                <w:rFonts w:ascii="Arial" w:hAnsi="Arial" w:cs="Arial"/>
                <w:color w:val="000000"/>
              </w:rPr>
              <w:t xml:space="preserve">. 2018;10:1121-1126. </w:t>
            </w:r>
            <w:hyperlink r:id="rId107" w:history="1">
              <w:r w:rsidRPr="00A8057F">
                <w:rPr>
                  <w:rStyle w:val="Hyperlink"/>
                  <w:rFonts w:ascii="Arial" w:hAnsi="Arial" w:cs="Arial"/>
                </w:rPr>
                <w:t>https://jnis.bmj.com/content/10/11/1121.citation-tools</w:t>
              </w:r>
            </w:hyperlink>
            <w:r w:rsidRPr="00A8057F">
              <w:rPr>
                <w:rFonts w:ascii="Arial" w:hAnsi="Arial" w:cs="Arial"/>
                <w:color w:val="000000"/>
              </w:rPr>
              <w:t>. 2020.</w:t>
            </w:r>
            <w:r w:rsidRPr="00A8057F">
              <w:rPr>
                <w:rFonts w:ascii="Arial" w:hAnsi="Arial" w:cs="Arial"/>
                <w:i/>
                <w:iCs/>
                <w:color w:val="000000"/>
              </w:rPr>
              <w:t xml:space="preserve"> </w:t>
            </w:r>
          </w:p>
        </w:tc>
      </w:tr>
    </w:tbl>
    <w:p w14:paraId="257A153F" w14:textId="77777777" w:rsidR="00544471" w:rsidRDefault="00544471">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5CD9" w:rsidRPr="00A8057F" w14:paraId="6CC3961B" w14:textId="77777777" w:rsidTr="00385781">
        <w:trPr>
          <w:trHeight w:val="760"/>
        </w:trPr>
        <w:tc>
          <w:tcPr>
            <w:tcW w:w="14125" w:type="dxa"/>
            <w:gridSpan w:val="2"/>
            <w:shd w:val="clear" w:color="auto" w:fill="9CC3E5"/>
          </w:tcPr>
          <w:p w14:paraId="346C5718" w14:textId="33711CCD" w:rsidR="00145CD9" w:rsidRPr="00A8057F" w:rsidRDefault="00145CD9" w:rsidP="00D6720F">
            <w:pPr>
              <w:keepNext/>
              <w:pBdr>
                <w:top w:val="nil"/>
                <w:left w:val="nil"/>
                <w:bottom w:val="nil"/>
                <w:right w:val="nil"/>
                <w:between w:val="nil"/>
              </w:pBdr>
              <w:spacing w:after="0" w:line="240" w:lineRule="auto"/>
              <w:jc w:val="center"/>
              <w:rPr>
                <w:rFonts w:ascii="Arial" w:eastAsia="Arial" w:hAnsi="Arial" w:cs="Arial"/>
                <w:b/>
                <w:color w:val="000000"/>
              </w:rPr>
            </w:pPr>
            <w:r w:rsidRPr="00A8057F">
              <w:rPr>
                <w:rFonts w:ascii="Arial" w:eastAsia="Arial" w:hAnsi="Arial" w:cs="Arial"/>
                <w:b/>
              </w:rPr>
              <w:lastRenderedPageBreak/>
              <w:t>Interpersonal and Communication Skills 3: Communication within Health Care Systems</w:t>
            </w:r>
          </w:p>
          <w:p w14:paraId="3B55FC7A" w14:textId="0B6F7941" w:rsidR="0012791B" w:rsidRPr="007A78AB" w:rsidRDefault="00145CD9" w:rsidP="007A78AB">
            <w:pPr>
              <w:spacing w:after="0" w:line="240" w:lineRule="auto"/>
              <w:ind w:left="187"/>
              <w:rPr>
                <w:rFonts w:ascii="Arial" w:eastAsia="Arial" w:hAnsi="Arial" w:cs="Arial"/>
              </w:rPr>
            </w:pPr>
            <w:r w:rsidRPr="00A8057F">
              <w:rPr>
                <w:rFonts w:ascii="Arial" w:eastAsia="Arial" w:hAnsi="Arial" w:cs="Arial"/>
                <w:b/>
              </w:rPr>
              <w:t>Overall Intent:</w:t>
            </w:r>
            <w:r w:rsidRPr="00A8057F">
              <w:rPr>
                <w:rFonts w:ascii="Arial" w:eastAsia="Arial" w:hAnsi="Arial" w:cs="Arial"/>
              </w:rPr>
              <w:t xml:space="preserve"> To effectively communicate using a variety of methods</w:t>
            </w:r>
          </w:p>
        </w:tc>
      </w:tr>
      <w:tr w:rsidR="00145CD9" w:rsidRPr="00A8057F" w14:paraId="2B2CF92F" w14:textId="77777777" w:rsidTr="00385781">
        <w:tc>
          <w:tcPr>
            <w:tcW w:w="4950" w:type="dxa"/>
            <w:shd w:val="clear" w:color="auto" w:fill="FAC090"/>
          </w:tcPr>
          <w:p w14:paraId="26627615" w14:textId="77777777" w:rsidR="00145CD9" w:rsidRPr="00A8057F" w:rsidRDefault="00145CD9" w:rsidP="00D6720F">
            <w:pPr>
              <w:spacing w:after="0" w:line="240" w:lineRule="auto"/>
              <w:jc w:val="center"/>
              <w:rPr>
                <w:rFonts w:ascii="Arial" w:eastAsia="Arial" w:hAnsi="Arial" w:cs="Arial"/>
                <w:b/>
              </w:rPr>
            </w:pPr>
            <w:r w:rsidRPr="00A8057F">
              <w:rPr>
                <w:rFonts w:ascii="Arial" w:eastAsia="Arial" w:hAnsi="Arial" w:cs="Arial"/>
                <w:b/>
              </w:rPr>
              <w:t>Milestones</w:t>
            </w:r>
          </w:p>
        </w:tc>
        <w:tc>
          <w:tcPr>
            <w:tcW w:w="9175" w:type="dxa"/>
            <w:shd w:val="clear" w:color="auto" w:fill="FAC090"/>
          </w:tcPr>
          <w:p w14:paraId="2A58C93D" w14:textId="77777777" w:rsidR="00145CD9" w:rsidRPr="00A8057F" w:rsidRDefault="00145CD9" w:rsidP="00D6720F">
            <w:pPr>
              <w:spacing w:after="0" w:line="240" w:lineRule="auto"/>
              <w:jc w:val="center"/>
              <w:rPr>
                <w:rFonts w:ascii="Arial" w:eastAsia="Arial" w:hAnsi="Arial" w:cs="Arial"/>
                <w:b/>
              </w:rPr>
            </w:pPr>
            <w:r w:rsidRPr="00A8057F">
              <w:rPr>
                <w:rFonts w:ascii="Arial" w:eastAsia="Arial" w:hAnsi="Arial" w:cs="Arial"/>
                <w:b/>
              </w:rPr>
              <w:t>Examples</w:t>
            </w:r>
          </w:p>
        </w:tc>
      </w:tr>
      <w:tr w:rsidR="00145CD9" w:rsidRPr="00A8057F" w14:paraId="21594031" w14:textId="77777777" w:rsidTr="00461008">
        <w:tc>
          <w:tcPr>
            <w:tcW w:w="4950" w:type="dxa"/>
            <w:tcBorders>
              <w:top w:val="single" w:sz="4" w:space="0" w:color="000000"/>
              <w:bottom w:val="single" w:sz="4" w:space="0" w:color="000000"/>
            </w:tcBorders>
            <w:shd w:val="clear" w:color="auto" w:fill="C9C9C9"/>
          </w:tcPr>
          <w:p w14:paraId="7760599C" w14:textId="77777777" w:rsidR="00145CD9" w:rsidRPr="00A8057F" w:rsidRDefault="00145CD9" w:rsidP="00D6720F">
            <w:pPr>
              <w:spacing w:after="0" w:line="240" w:lineRule="auto"/>
              <w:rPr>
                <w:rFonts w:ascii="Arial" w:eastAsia="Arial" w:hAnsi="Arial" w:cs="Arial"/>
                <w:i/>
                <w:color w:val="000000"/>
              </w:rPr>
            </w:pPr>
            <w:r w:rsidRPr="00A8057F">
              <w:rPr>
                <w:rFonts w:ascii="Arial" w:eastAsia="Arial" w:hAnsi="Arial" w:cs="Arial"/>
                <w:b/>
              </w:rPr>
              <w:t>Level 1</w:t>
            </w:r>
            <w:r w:rsidRPr="00A8057F">
              <w:rPr>
                <w:rFonts w:ascii="Arial" w:eastAsia="Arial" w:hAnsi="Arial" w:cs="Arial"/>
              </w:rPr>
              <w:t xml:space="preserve"> </w:t>
            </w:r>
            <w:r w:rsidRPr="00A8057F">
              <w:rPr>
                <w:rFonts w:ascii="Arial" w:eastAsia="Arial" w:hAnsi="Arial" w:cs="Arial"/>
                <w:i/>
                <w:color w:val="000000"/>
              </w:rPr>
              <w:t>Demonstrates knowledge of institutional communications policies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5AB832" w14:textId="7AEC9CCE" w:rsidR="00145CD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Describes the appropriate and inappropriate use of cell phone, email, and social media</w:t>
            </w:r>
          </w:p>
        </w:tc>
      </w:tr>
      <w:tr w:rsidR="00145CD9" w:rsidRPr="00A8057F" w14:paraId="0FA29F7F" w14:textId="77777777" w:rsidTr="00461008">
        <w:tc>
          <w:tcPr>
            <w:tcW w:w="4950" w:type="dxa"/>
            <w:tcBorders>
              <w:top w:val="single" w:sz="4" w:space="0" w:color="000000"/>
              <w:bottom w:val="single" w:sz="4" w:space="0" w:color="000000"/>
            </w:tcBorders>
            <w:shd w:val="clear" w:color="auto" w:fill="C9C9C9"/>
          </w:tcPr>
          <w:p w14:paraId="78004C19" w14:textId="77777777" w:rsidR="00145CD9" w:rsidRPr="00A8057F" w:rsidRDefault="00145CD9" w:rsidP="00D6720F">
            <w:pPr>
              <w:spacing w:after="0" w:line="240" w:lineRule="auto"/>
              <w:rPr>
                <w:rFonts w:ascii="Arial" w:eastAsia="Arial" w:hAnsi="Arial" w:cs="Arial"/>
                <w:i/>
              </w:rPr>
            </w:pPr>
            <w:r w:rsidRPr="00A8057F">
              <w:rPr>
                <w:rFonts w:ascii="Arial" w:eastAsia="Arial" w:hAnsi="Arial" w:cs="Arial"/>
                <w:b/>
              </w:rPr>
              <w:t>Level 2</w:t>
            </w:r>
            <w:r w:rsidRPr="00A8057F">
              <w:rPr>
                <w:rFonts w:ascii="Arial" w:eastAsia="Arial" w:hAnsi="Arial" w:cs="Arial"/>
              </w:rPr>
              <w:t xml:space="preserve"> </w:t>
            </w:r>
            <w:r w:rsidRPr="00A8057F">
              <w:rPr>
                <w:rFonts w:ascii="Arial" w:eastAsia="Arial" w:hAnsi="Arial" w:cs="Arial"/>
                <w:i/>
              </w:rPr>
              <w:t>Communicates appropriately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4530B" w14:textId="156AC25C" w:rsidR="00145CD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Uses secured email for communication of patient information</w:t>
            </w:r>
          </w:p>
        </w:tc>
      </w:tr>
      <w:tr w:rsidR="00145CD9" w:rsidRPr="00A8057F" w14:paraId="7DDCF9FB" w14:textId="77777777" w:rsidTr="00461008">
        <w:tc>
          <w:tcPr>
            <w:tcW w:w="4950" w:type="dxa"/>
            <w:tcBorders>
              <w:top w:val="single" w:sz="4" w:space="0" w:color="000000"/>
              <w:bottom w:val="single" w:sz="4" w:space="0" w:color="000000"/>
            </w:tcBorders>
            <w:shd w:val="clear" w:color="auto" w:fill="C9C9C9"/>
          </w:tcPr>
          <w:p w14:paraId="6CCD7E16" w14:textId="77777777" w:rsidR="00145CD9" w:rsidRPr="00A8057F" w:rsidRDefault="00145CD9" w:rsidP="00D6720F">
            <w:pPr>
              <w:spacing w:after="0" w:line="240" w:lineRule="auto"/>
              <w:rPr>
                <w:rFonts w:ascii="Arial" w:eastAsia="Arial" w:hAnsi="Arial" w:cs="Arial"/>
                <w:i/>
                <w:color w:val="000000"/>
              </w:rPr>
            </w:pPr>
            <w:r w:rsidRPr="00A8057F">
              <w:rPr>
                <w:rFonts w:ascii="Arial" w:eastAsia="Arial" w:hAnsi="Arial" w:cs="Arial"/>
                <w:b/>
              </w:rPr>
              <w:t>Level 3</w:t>
            </w:r>
            <w:r w:rsidRPr="00A8057F">
              <w:rPr>
                <w:rFonts w:ascii="Arial" w:eastAsia="Arial" w:hAnsi="Arial" w:cs="Arial"/>
              </w:rPr>
              <w:t xml:space="preserve"> </w:t>
            </w:r>
            <w:r w:rsidRPr="00A8057F">
              <w:rPr>
                <w:rFonts w:ascii="Arial" w:eastAsia="Arial" w:hAnsi="Arial" w:cs="Arial"/>
                <w:i/>
                <w:color w:val="000000"/>
              </w:rPr>
              <w:t>Communicates systems concerns in a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6AFF9D" w14:textId="2CDBC52D" w:rsidR="00145CD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Communicates with the appropriate radiology department supervisor or hospital reporting system about systems concerns in an objective respectful manner</w:t>
            </w:r>
          </w:p>
        </w:tc>
      </w:tr>
      <w:tr w:rsidR="00145CD9" w:rsidRPr="00A8057F" w14:paraId="74D1B3F3" w14:textId="77777777" w:rsidTr="00461008">
        <w:tc>
          <w:tcPr>
            <w:tcW w:w="4950" w:type="dxa"/>
            <w:tcBorders>
              <w:top w:val="single" w:sz="4" w:space="0" w:color="000000"/>
              <w:bottom w:val="single" w:sz="4" w:space="0" w:color="000000"/>
            </w:tcBorders>
            <w:shd w:val="clear" w:color="auto" w:fill="C9C9C9"/>
          </w:tcPr>
          <w:p w14:paraId="216F0B1F" w14:textId="77777777" w:rsidR="00145CD9" w:rsidRPr="00A8057F" w:rsidRDefault="00145CD9" w:rsidP="00D6720F">
            <w:pPr>
              <w:spacing w:after="0" w:line="240" w:lineRule="auto"/>
              <w:rPr>
                <w:rFonts w:ascii="Arial" w:eastAsia="Arial" w:hAnsi="Arial" w:cs="Arial"/>
                <w:i/>
              </w:rPr>
            </w:pPr>
            <w:r w:rsidRPr="00A8057F">
              <w:rPr>
                <w:rFonts w:ascii="Arial" w:eastAsia="Arial" w:hAnsi="Arial" w:cs="Arial"/>
                <w:b/>
              </w:rPr>
              <w:t>Level 4</w:t>
            </w:r>
            <w:r w:rsidRPr="00A8057F">
              <w:rPr>
                <w:rFonts w:ascii="Arial" w:eastAsia="Arial" w:hAnsi="Arial" w:cs="Arial"/>
              </w:rPr>
              <w:t xml:space="preserve"> </w:t>
            </w:r>
            <w:r w:rsidRPr="00A8057F">
              <w:rPr>
                <w:rFonts w:ascii="Arial" w:eastAsia="Arial" w:hAnsi="Arial" w:cs="Arial"/>
                <w:i/>
              </w:rPr>
              <w:t>Communicates clear and constructive suggestions to improve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0A5E55" w14:textId="011EC708" w:rsidR="003B561A" w:rsidRPr="00A8057F" w:rsidRDefault="003B561A"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Develops pathways for improvement in </w:t>
            </w:r>
            <w:r w:rsidR="00FA4C7E" w:rsidRPr="00A8057F">
              <w:rPr>
                <w:rFonts w:ascii="Arial" w:eastAsia="Arial" w:hAnsi="Arial" w:cs="Arial"/>
              </w:rPr>
              <w:t>efficiency</w:t>
            </w:r>
            <w:r w:rsidRPr="00A8057F">
              <w:rPr>
                <w:rFonts w:ascii="Arial" w:eastAsia="Arial" w:hAnsi="Arial" w:cs="Arial"/>
              </w:rPr>
              <w:t xml:space="preserve"> for acute stroke treatment</w:t>
            </w:r>
          </w:p>
        </w:tc>
      </w:tr>
      <w:tr w:rsidR="00145CD9" w:rsidRPr="00A8057F" w14:paraId="237FE358" w14:textId="77777777" w:rsidTr="00461008">
        <w:tc>
          <w:tcPr>
            <w:tcW w:w="4950" w:type="dxa"/>
            <w:tcBorders>
              <w:top w:val="single" w:sz="4" w:space="0" w:color="000000"/>
              <w:bottom w:val="single" w:sz="4" w:space="0" w:color="000000"/>
            </w:tcBorders>
            <w:shd w:val="clear" w:color="auto" w:fill="C9C9C9"/>
          </w:tcPr>
          <w:p w14:paraId="2BF15FA6" w14:textId="77777777" w:rsidR="00145CD9" w:rsidRPr="00A8057F" w:rsidRDefault="00145CD9" w:rsidP="00D6720F">
            <w:pPr>
              <w:spacing w:after="0" w:line="240" w:lineRule="auto"/>
              <w:rPr>
                <w:rFonts w:ascii="Arial" w:eastAsia="Arial" w:hAnsi="Arial" w:cs="Arial"/>
                <w:i/>
              </w:rPr>
            </w:pPr>
            <w:r w:rsidRPr="00A8057F">
              <w:rPr>
                <w:rFonts w:ascii="Arial" w:eastAsia="Arial" w:hAnsi="Arial" w:cs="Arial"/>
                <w:b/>
              </w:rPr>
              <w:t>Level 5</w:t>
            </w:r>
            <w:r w:rsidRPr="00A8057F">
              <w:rPr>
                <w:rFonts w:ascii="Arial" w:eastAsia="Arial" w:hAnsi="Arial" w:cs="Arial"/>
              </w:rPr>
              <w:t xml:space="preserve"> </w:t>
            </w:r>
            <w:r w:rsidRPr="00A8057F">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EF2C35" w14:textId="72699F80" w:rsidR="00D077B2" w:rsidRPr="00A8057F" w:rsidRDefault="000D191E"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Participates with county health</w:t>
            </w:r>
            <w:r w:rsidR="002237CD" w:rsidRPr="00A8057F">
              <w:rPr>
                <w:rFonts w:ascii="Arial" w:eastAsia="Arial" w:hAnsi="Arial" w:cs="Arial"/>
              </w:rPr>
              <w:t>, referring hospitals,</w:t>
            </w:r>
            <w:r w:rsidRPr="00A8057F">
              <w:rPr>
                <w:rFonts w:ascii="Arial" w:eastAsia="Arial" w:hAnsi="Arial" w:cs="Arial"/>
              </w:rPr>
              <w:t xml:space="preserve"> and </w:t>
            </w:r>
            <w:r w:rsidR="00337314">
              <w:rPr>
                <w:rFonts w:ascii="Arial" w:eastAsia="Arial" w:hAnsi="Arial" w:cs="Arial"/>
              </w:rPr>
              <w:t>emergency medical services</w:t>
            </w:r>
            <w:r w:rsidR="00337314" w:rsidRPr="00A8057F">
              <w:rPr>
                <w:rFonts w:ascii="Arial" w:eastAsia="Arial" w:hAnsi="Arial" w:cs="Arial"/>
              </w:rPr>
              <w:t xml:space="preserve"> </w:t>
            </w:r>
            <w:r w:rsidR="00BC7880" w:rsidRPr="00A8057F">
              <w:rPr>
                <w:rFonts w:ascii="Arial" w:eastAsia="Arial" w:hAnsi="Arial" w:cs="Arial"/>
              </w:rPr>
              <w:t xml:space="preserve">to facilitate rapid delivery of </w:t>
            </w:r>
            <w:r w:rsidR="00337314">
              <w:rPr>
                <w:rFonts w:ascii="Arial" w:eastAsia="Arial" w:hAnsi="Arial" w:cs="Arial"/>
              </w:rPr>
              <w:t>emergent large vessel occlusion</w:t>
            </w:r>
            <w:r w:rsidR="00BC7880" w:rsidRPr="00A8057F">
              <w:rPr>
                <w:rFonts w:ascii="Arial" w:eastAsia="Arial" w:hAnsi="Arial" w:cs="Arial"/>
              </w:rPr>
              <w:t xml:space="preserve"> patients to comprehensive stroke centers for rapid treatment or triage</w:t>
            </w:r>
          </w:p>
        </w:tc>
      </w:tr>
      <w:tr w:rsidR="00145CD9" w:rsidRPr="00A8057F" w14:paraId="1A8C9B73" w14:textId="77777777" w:rsidTr="00385781">
        <w:tc>
          <w:tcPr>
            <w:tcW w:w="4950" w:type="dxa"/>
            <w:shd w:val="clear" w:color="auto" w:fill="FFD965"/>
          </w:tcPr>
          <w:p w14:paraId="7C4164A2" w14:textId="77777777" w:rsidR="00145CD9" w:rsidRPr="00A8057F" w:rsidRDefault="00145CD9" w:rsidP="00D6720F">
            <w:pPr>
              <w:spacing w:after="0" w:line="240" w:lineRule="auto"/>
              <w:rPr>
                <w:rFonts w:ascii="Arial" w:eastAsia="Arial" w:hAnsi="Arial" w:cs="Arial"/>
              </w:rPr>
            </w:pPr>
            <w:r w:rsidRPr="00A8057F">
              <w:rPr>
                <w:rFonts w:ascii="Arial" w:eastAsia="Arial" w:hAnsi="Arial" w:cs="Arial"/>
              </w:rPr>
              <w:t>Assessment Models or Tools</w:t>
            </w:r>
          </w:p>
        </w:tc>
        <w:tc>
          <w:tcPr>
            <w:tcW w:w="9175" w:type="dxa"/>
            <w:shd w:val="clear" w:color="auto" w:fill="FFD965"/>
          </w:tcPr>
          <w:p w14:paraId="703C39BD" w14:textId="77777777" w:rsidR="006542C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Assessment of QI projects</w:t>
            </w:r>
          </w:p>
          <w:p w14:paraId="30B3CB94" w14:textId="77777777" w:rsidR="006542C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Audit of hospital notification system submissions</w:t>
            </w:r>
          </w:p>
          <w:p w14:paraId="2CF3C6B2" w14:textId="3BAF0DC0" w:rsidR="006542C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Direct observation</w:t>
            </w:r>
          </w:p>
          <w:p w14:paraId="2630CCD4" w14:textId="77777777" w:rsidR="006542C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Medical record (chart) audit</w:t>
            </w:r>
          </w:p>
          <w:p w14:paraId="552CE6F9" w14:textId="77777777" w:rsidR="006542C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Multisource feedback</w:t>
            </w:r>
          </w:p>
          <w:p w14:paraId="1EC8DB2A" w14:textId="36903423" w:rsidR="00145CD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Simulation</w:t>
            </w:r>
          </w:p>
        </w:tc>
      </w:tr>
      <w:tr w:rsidR="00145CD9" w:rsidRPr="00A8057F" w14:paraId="27283561" w14:textId="77777777" w:rsidTr="14516281">
        <w:tc>
          <w:tcPr>
            <w:tcW w:w="4950" w:type="dxa"/>
            <w:shd w:val="clear" w:color="auto" w:fill="8DB3E2" w:themeFill="text2" w:themeFillTint="66"/>
          </w:tcPr>
          <w:p w14:paraId="1F343F4E" w14:textId="77777777" w:rsidR="00145CD9" w:rsidRPr="00A8057F" w:rsidRDefault="00145CD9" w:rsidP="00D6720F">
            <w:pPr>
              <w:spacing w:after="0" w:line="240" w:lineRule="auto"/>
              <w:rPr>
                <w:rFonts w:ascii="Arial" w:eastAsia="Arial" w:hAnsi="Arial" w:cs="Arial"/>
              </w:rPr>
            </w:pPr>
            <w:r w:rsidRPr="00A8057F">
              <w:rPr>
                <w:rFonts w:ascii="Arial" w:eastAsia="Arial" w:hAnsi="Arial" w:cs="Arial"/>
              </w:rPr>
              <w:t xml:space="preserve">Curriculum Mapping </w:t>
            </w:r>
          </w:p>
        </w:tc>
        <w:tc>
          <w:tcPr>
            <w:tcW w:w="9175" w:type="dxa"/>
            <w:shd w:val="clear" w:color="auto" w:fill="8DB3E2" w:themeFill="text2" w:themeFillTint="66"/>
          </w:tcPr>
          <w:p w14:paraId="326D537A" w14:textId="16E3A5F8" w:rsidR="00145CD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p>
        </w:tc>
      </w:tr>
      <w:tr w:rsidR="00145CD9" w:rsidRPr="00A8057F" w14:paraId="3C278112" w14:textId="77777777" w:rsidTr="00385781">
        <w:trPr>
          <w:trHeight w:val="80"/>
        </w:trPr>
        <w:tc>
          <w:tcPr>
            <w:tcW w:w="4950" w:type="dxa"/>
            <w:shd w:val="clear" w:color="auto" w:fill="A8D08D"/>
          </w:tcPr>
          <w:p w14:paraId="50B69C25" w14:textId="77777777" w:rsidR="00145CD9" w:rsidRPr="00A8057F" w:rsidRDefault="00145CD9" w:rsidP="00D6720F">
            <w:pPr>
              <w:spacing w:after="0" w:line="240" w:lineRule="auto"/>
              <w:rPr>
                <w:rFonts w:ascii="Arial" w:eastAsia="Arial" w:hAnsi="Arial" w:cs="Arial"/>
              </w:rPr>
            </w:pPr>
            <w:r w:rsidRPr="00A8057F">
              <w:rPr>
                <w:rFonts w:ascii="Arial" w:eastAsia="Arial" w:hAnsi="Arial" w:cs="Arial"/>
              </w:rPr>
              <w:t>Notes or Resources</w:t>
            </w:r>
          </w:p>
          <w:p w14:paraId="41285F21" w14:textId="77777777" w:rsidR="000B3538" w:rsidRPr="00A8057F" w:rsidRDefault="000B3538" w:rsidP="00D6720F">
            <w:pPr>
              <w:spacing w:after="0" w:line="240" w:lineRule="auto"/>
              <w:rPr>
                <w:rFonts w:ascii="Arial" w:eastAsia="Arial" w:hAnsi="Arial" w:cs="Arial"/>
              </w:rPr>
            </w:pPr>
          </w:p>
          <w:p w14:paraId="6C365136" w14:textId="77777777" w:rsidR="000B3538" w:rsidRPr="00A8057F" w:rsidRDefault="000B3538" w:rsidP="00D6720F">
            <w:pPr>
              <w:spacing w:after="0" w:line="240" w:lineRule="auto"/>
              <w:rPr>
                <w:rFonts w:ascii="Arial" w:eastAsia="Arial" w:hAnsi="Arial" w:cs="Arial"/>
              </w:rPr>
            </w:pPr>
          </w:p>
          <w:p w14:paraId="4C949DB5" w14:textId="6088129D" w:rsidR="000B3538" w:rsidRPr="00A8057F" w:rsidRDefault="000B3538" w:rsidP="00D6720F">
            <w:pPr>
              <w:spacing w:after="0" w:line="240" w:lineRule="auto"/>
              <w:rPr>
                <w:rFonts w:ascii="Arial" w:eastAsia="Arial" w:hAnsi="Arial" w:cs="Arial"/>
              </w:rPr>
            </w:pPr>
          </w:p>
        </w:tc>
        <w:tc>
          <w:tcPr>
            <w:tcW w:w="9175" w:type="dxa"/>
            <w:shd w:val="clear" w:color="auto" w:fill="A8D08D"/>
          </w:tcPr>
          <w:p w14:paraId="664B79A2" w14:textId="77777777" w:rsidR="00D95C6C" w:rsidRPr="00A8057F" w:rsidRDefault="00D95C6C" w:rsidP="00D95C6C">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American College of Radiology. Communication Curriculum for Radiology Residents. </w:t>
            </w:r>
            <w:hyperlink r:id="rId108" w:history="1">
              <w:r w:rsidRPr="00A8057F">
                <w:rPr>
                  <w:rStyle w:val="Hyperlink"/>
                  <w:rFonts w:ascii="Arial" w:hAnsi="Arial" w:cs="Arial"/>
                </w:rPr>
                <w:t>https://www.acr.org/Member-Resources/rfs/learning/Communication-for-Radiology-Residents</w:t>
              </w:r>
            </w:hyperlink>
            <w:r w:rsidRPr="00A8057F">
              <w:rPr>
                <w:rFonts w:ascii="Arial" w:hAnsi="Arial" w:cs="Arial"/>
              </w:rPr>
              <w:t>. 2020.</w:t>
            </w:r>
          </w:p>
          <w:p w14:paraId="05C15590" w14:textId="77777777" w:rsidR="00D95C6C" w:rsidRPr="00A8057F" w:rsidRDefault="00D95C6C"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hAnsi="Arial" w:cs="Arial"/>
              </w:rPr>
              <w:t xml:space="preserve">Clinical Trails. </w:t>
            </w:r>
            <w:r w:rsidRPr="00A8057F">
              <w:rPr>
                <w:rFonts w:ascii="Arial" w:hAnsi="Arial" w:cs="Arial"/>
                <w:color w:val="000000"/>
              </w:rPr>
              <w:t xml:space="preserve">Direct Transfer to an Endovascular Center Compared to Transfer to the Closest Stroke Center in Acute Stroke Patients With Suspected Large Vessel Occlusion (RACECAT). </w:t>
            </w:r>
            <w:hyperlink r:id="rId109" w:history="1">
              <w:r w:rsidRPr="00A8057F">
                <w:rPr>
                  <w:rStyle w:val="Hyperlink"/>
                  <w:rFonts w:ascii="Arial" w:hAnsi="Arial" w:cs="Arial"/>
                </w:rPr>
                <w:t>https://clinicaltrials.gov/ct2/show/NCT02795962</w:t>
              </w:r>
            </w:hyperlink>
            <w:r w:rsidRPr="00A8057F">
              <w:rPr>
                <w:rFonts w:ascii="Arial" w:hAnsi="Arial" w:cs="Arial"/>
                <w:color w:val="000000"/>
              </w:rPr>
              <w:t>. 2020.</w:t>
            </w:r>
          </w:p>
          <w:p w14:paraId="631B8E00" w14:textId="77777777" w:rsidR="006542C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HIPAA training</w:t>
            </w:r>
          </w:p>
          <w:p w14:paraId="453F0B0B" w14:textId="7BA813C3" w:rsidR="006542C9" w:rsidRPr="00A8057F" w:rsidRDefault="00145CD9" w:rsidP="006542C9">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Hryhorczuk AL, Hanneman K, Eisenberg RL, Meyer EC, Brown SD. Radiologic professionalism in modern health care. </w:t>
            </w:r>
            <w:r w:rsidRPr="00A8057F">
              <w:rPr>
                <w:rFonts w:ascii="Arial" w:eastAsia="Arial" w:hAnsi="Arial" w:cs="Arial"/>
                <w:i/>
              </w:rPr>
              <w:t>Radiographics</w:t>
            </w:r>
            <w:r w:rsidRPr="00A8057F">
              <w:rPr>
                <w:rFonts w:ascii="Arial" w:eastAsia="Arial" w:hAnsi="Arial" w:cs="Arial"/>
              </w:rPr>
              <w:t xml:space="preserve">. 2015;35(6):1779-1788. </w:t>
            </w:r>
            <w:hyperlink r:id="rId110" w:history="1">
              <w:r w:rsidR="00D95C6C" w:rsidRPr="00A8057F">
                <w:rPr>
                  <w:rStyle w:val="Hyperlink"/>
                  <w:rFonts w:ascii="Arial" w:eastAsia="Arial" w:hAnsi="Arial" w:cs="Arial"/>
                </w:rPr>
                <w:t>https://pubs.rsna.org/doi/pdf/10.1148/rg.2015150041</w:t>
              </w:r>
            </w:hyperlink>
            <w:r w:rsidR="00D95C6C" w:rsidRPr="00A8057F">
              <w:rPr>
                <w:rFonts w:ascii="Arial" w:eastAsia="Arial" w:hAnsi="Arial" w:cs="Arial"/>
              </w:rPr>
              <w:t>. 2020.</w:t>
            </w:r>
            <w:r w:rsidRPr="00A8057F">
              <w:rPr>
                <w:rFonts w:ascii="Arial" w:eastAsia="Arial" w:hAnsi="Arial" w:cs="Arial"/>
              </w:rPr>
              <w:t xml:space="preserve"> </w:t>
            </w:r>
          </w:p>
          <w:p w14:paraId="7A0B2954" w14:textId="1E09EF81" w:rsidR="00D95C6C" w:rsidRPr="00A8057F" w:rsidRDefault="00D95C6C" w:rsidP="00D95C6C">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color w:val="000000"/>
              </w:rPr>
              <w:t>Institutional communication policies</w:t>
            </w:r>
          </w:p>
          <w:p w14:paraId="7B1A5478" w14:textId="6DF9027E" w:rsidR="00D95C6C" w:rsidRPr="00A8057F" w:rsidRDefault="00145CD9" w:rsidP="00D95C6C">
            <w:pPr>
              <w:numPr>
                <w:ilvl w:val="0"/>
                <w:numId w:val="17"/>
              </w:numPr>
              <w:pBdr>
                <w:top w:val="nil"/>
                <w:left w:val="nil"/>
                <w:bottom w:val="nil"/>
                <w:right w:val="nil"/>
                <w:between w:val="nil"/>
              </w:pBdr>
              <w:tabs>
                <w:tab w:val="left" w:pos="68"/>
              </w:tabs>
              <w:spacing w:after="0" w:line="240" w:lineRule="auto"/>
              <w:ind w:left="187" w:hanging="187"/>
              <w:rPr>
                <w:rFonts w:ascii="Arial" w:hAnsi="Arial" w:cs="Arial"/>
                <w:color w:val="000000"/>
              </w:rPr>
            </w:pPr>
            <w:r w:rsidRPr="00A8057F">
              <w:rPr>
                <w:rFonts w:ascii="Arial" w:eastAsia="Arial" w:hAnsi="Arial" w:cs="Arial"/>
              </w:rPr>
              <w:t xml:space="preserve">Kelly AM, Mullan PB. Designing a curriculum for professionalism and ethics within radiology: identifying challenges and expectations. </w:t>
            </w:r>
            <w:r w:rsidRPr="00A8057F">
              <w:rPr>
                <w:rFonts w:ascii="Arial" w:eastAsia="Arial" w:hAnsi="Arial" w:cs="Arial"/>
                <w:i/>
              </w:rPr>
              <w:t>Acad Radiol</w:t>
            </w:r>
            <w:r w:rsidRPr="00A8057F">
              <w:rPr>
                <w:rFonts w:ascii="Arial" w:eastAsia="Arial" w:hAnsi="Arial" w:cs="Arial"/>
              </w:rPr>
              <w:t xml:space="preserve">. 2018;25(5):610-618. </w:t>
            </w:r>
            <w:hyperlink r:id="rId111" w:history="1">
              <w:r w:rsidR="00D95C6C" w:rsidRPr="00A8057F">
                <w:rPr>
                  <w:rStyle w:val="Hyperlink"/>
                  <w:rFonts w:ascii="Arial" w:eastAsia="Arial" w:hAnsi="Arial" w:cs="Arial"/>
                </w:rPr>
                <w:t>https://www.academicradiology.org/article/S1076-6332(18)30091-6/pdf</w:t>
              </w:r>
            </w:hyperlink>
            <w:r w:rsidR="00D95C6C" w:rsidRPr="00A8057F">
              <w:rPr>
                <w:rFonts w:ascii="Arial" w:eastAsia="Arial" w:hAnsi="Arial" w:cs="Arial"/>
              </w:rPr>
              <w:t>. 2020.</w:t>
            </w:r>
          </w:p>
        </w:tc>
      </w:tr>
    </w:tbl>
    <w:p w14:paraId="7A5EFEE4" w14:textId="13B7DAD0" w:rsidR="00477778" w:rsidRDefault="00477778" w:rsidP="00544471">
      <w:pPr>
        <w:rPr>
          <w:rFonts w:ascii="Arial" w:eastAsia="Arial" w:hAnsi="Arial" w:cs="Arial"/>
        </w:rPr>
      </w:pPr>
    </w:p>
    <w:p w14:paraId="05E4A755" w14:textId="77777777" w:rsidR="00477778" w:rsidRDefault="00477778" w:rsidP="00477778">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7195"/>
        <w:gridCol w:w="5755"/>
      </w:tblGrid>
      <w:tr w:rsidR="00477778" w:rsidRPr="00233746" w14:paraId="2DA0AD0A" w14:textId="77777777" w:rsidTr="00477778">
        <w:trPr>
          <w:trHeight w:val="432"/>
          <w:jc w:val="center"/>
        </w:trPr>
        <w:tc>
          <w:tcPr>
            <w:tcW w:w="71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FF41403" w14:textId="77777777" w:rsidR="00477778" w:rsidRPr="00233746" w:rsidRDefault="00477778" w:rsidP="00477778">
            <w:pPr>
              <w:spacing w:after="0" w:line="240" w:lineRule="auto"/>
              <w:jc w:val="center"/>
              <w:rPr>
                <w:rFonts w:ascii="Times New Roman" w:eastAsia="Times New Roman" w:hAnsi="Times New Roman" w:cs="Times New Roman"/>
                <w:sz w:val="24"/>
                <w:szCs w:val="24"/>
              </w:rPr>
            </w:pPr>
            <w:bookmarkStart w:id="5" w:name="_Hlk67064133"/>
            <w:r w:rsidRPr="00233746">
              <w:rPr>
                <w:rFonts w:ascii="Arial" w:eastAsia="Times New Roman" w:hAnsi="Arial" w:cs="Arial"/>
                <w:b/>
                <w:bCs/>
                <w:color w:val="000000"/>
              </w:rPr>
              <w:t>Milestones 1.0</w:t>
            </w:r>
          </w:p>
        </w:tc>
        <w:tc>
          <w:tcPr>
            <w:tcW w:w="57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1B09068" w14:textId="77777777" w:rsidR="00477778" w:rsidRPr="00233746" w:rsidRDefault="00477778" w:rsidP="00477778">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C213CA" w:rsidRPr="00233746" w14:paraId="02247F6C"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1B2883" w14:textId="47EB71EC"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PC1: Intracranial Aneurysm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D4058"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PC1: Pre-Procedural Consultation </w:t>
            </w:r>
          </w:p>
          <w:p w14:paraId="694A4995"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PC2: Performance of Procedures </w:t>
            </w:r>
          </w:p>
          <w:p w14:paraId="14EDCED5" w14:textId="61F5BC42" w:rsidR="00C213CA" w:rsidRPr="0064190D" w:rsidRDefault="00C213CA" w:rsidP="00C213CA">
            <w:pPr>
              <w:spacing w:after="0" w:line="240" w:lineRule="auto"/>
              <w:rPr>
                <w:rFonts w:ascii="Arial" w:eastAsia="Times New Roman" w:hAnsi="Arial" w:cs="Arial"/>
              </w:rPr>
            </w:pPr>
            <w:r>
              <w:rPr>
                <w:rFonts w:ascii="Arial" w:eastAsia="Times New Roman" w:hAnsi="Arial" w:cs="Arial"/>
              </w:rPr>
              <w:t>PC3: Post-Procedural Care</w:t>
            </w:r>
          </w:p>
        </w:tc>
      </w:tr>
      <w:tr w:rsidR="00C213CA" w:rsidRPr="00233746" w14:paraId="41B7DF79" w14:textId="77777777" w:rsidTr="00477778">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3914FF" w14:textId="6E027408"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PC2: Vascular Malformations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584EC"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PC1: Pre-Procedural Consultation </w:t>
            </w:r>
          </w:p>
          <w:p w14:paraId="2B592D13"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PC2: Performance of Procedures </w:t>
            </w:r>
          </w:p>
          <w:p w14:paraId="21E74E69" w14:textId="1722F57E" w:rsidR="00C213CA" w:rsidRPr="0064190D" w:rsidRDefault="00C213CA" w:rsidP="00C213CA">
            <w:pPr>
              <w:spacing w:after="0" w:line="240" w:lineRule="auto"/>
              <w:rPr>
                <w:rFonts w:ascii="Arial" w:eastAsia="Times New Roman" w:hAnsi="Arial" w:cs="Arial"/>
              </w:rPr>
            </w:pPr>
            <w:r>
              <w:rPr>
                <w:rFonts w:ascii="Arial" w:eastAsia="Times New Roman" w:hAnsi="Arial" w:cs="Arial"/>
              </w:rPr>
              <w:t>PC3: Post-Procedural Care</w:t>
            </w:r>
          </w:p>
        </w:tc>
      </w:tr>
      <w:tr w:rsidR="00C213CA" w:rsidRPr="00233746" w14:paraId="790D65A8"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04E9D1" w14:textId="69153186" w:rsidR="00C213CA" w:rsidRPr="0064190D" w:rsidRDefault="00C213CA" w:rsidP="00C213CA">
            <w:pPr>
              <w:spacing w:after="0" w:line="240" w:lineRule="auto"/>
              <w:rPr>
                <w:rFonts w:ascii="Arial" w:eastAsia="Times New Roman" w:hAnsi="Arial" w:cs="Arial"/>
              </w:rPr>
            </w:pPr>
            <w:r>
              <w:rPr>
                <w:rFonts w:ascii="Arial" w:eastAsia="Times New Roman" w:hAnsi="Arial" w:cs="Arial"/>
              </w:rPr>
              <w:t>PC3: Arterial Occlusive Disease (AOD)</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07A3A"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PC1: Pre-Procedural Consultation </w:t>
            </w:r>
          </w:p>
          <w:p w14:paraId="3FEDBCD7"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PC2: Performance of Procedures </w:t>
            </w:r>
          </w:p>
          <w:p w14:paraId="458ACDFE" w14:textId="1E725FAC" w:rsidR="00C213CA" w:rsidRPr="0064190D" w:rsidRDefault="00C213CA" w:rsidP="00C213CA">
            <w:pPr>
              <w:spacing w:after="0" w:line="240" w:lineRule="auto"/>
              <w:rPr>
                <w:rFonts w:ascii="Arial" w:eastAsia="Times New Roman" w:hAnsi="Arial" w:cs="Arial"/>
              </w:rPr>
            </w:pPr>
            <w:r>
              <w:rPr>
                <w:rFonts w:ascii="Arial" w:eastAsia="Times New Roman" w:hAnsi="Arial" w:cs="Arial"/>
              </w:rPr>
              <w:t>PC3: Post-Procedural Care</w:t>
            </w:r>
          </w:p>
        </w:tc>
      </w:tr>
      <w:tr w:rsidR="00C213CA" w:rsidRPr="00233746" w14:paraId="25E87A10"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1DCD0" w14:textId="66DD7D5D"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PC4: Acute Ischemic Stroke (AIS)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32B8C0"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PC1: Pre-Procedural Consultation </w:t>
            </w:r>
          </w:p>
          <w:p w14:paraId="57E6A8E4"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PC2: Performance of Procedures </w:t>
            </w:r>
          </w:p>
          <w:p w14:paraId="6C80D7EC" w14:textId="46EA1881" w:rsidR="00C213CA" w:rsidRPr="0064190D" w:rsidRDefault="00C213CA" w:rsidP="00C213CA">
            <w:pPr>
              <w:spacing w:after="0" w:line="240" w:lineRule="auto"/>
              <w:rPr>
                <w:rFonts w:ascii="Arial" w:eastAsia="Times New Roman" w:hAnsi="Arial" w:cs="Arial"/>
              </w:rPr>
            </w:pPr>
            <w:r>
              <w:rPr>
                <w:rFonts w:ascii="Arial" w:eastAsia="Times New Roman" w:hAnsi="Arial" w:cs="Arial"/>
              </w:rPr>
              <w:t>PC3: Post-Procedural Care</w:t>
            </w:r>
          </w:p>
        </w:tc>
      </w:tr>
      <w:tr w:rsidR="00C213CA" w:rsidRPr="00233746" w14:paraId="2E089F1D" w14:textId="77777777" w:rsidTr="00477778">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9F7F11" w14:textId="28FD18DD"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PC5: Vascular Imaging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A65F9B" w14:textId="77777777" w:rsidR="00C213CA" w:rsidRDefault="00C213CA" w:rsidP="00C213CA">
            <w:pPr>
              <w:spacing w:after="0" w:line="240" w:lineRule="auto"/>
              <w:rPr>
                <w:rFonts w:ascii="Arial" w:eastAsia="Times New Roman" w:hAnsi="Arial" w:cs="Arial"/>
              </w:rPr>
            </w:pPr>
            <w:r>
              <w:rPr>
                <w:rFonts w:ascii="Arial" w:eastAsia="Times New Roman" w:hAnsi="Arial" w:cs="Arial"/>
              </w:rPr>
              <w:t>MK4: Pharmacology and Contrast</w:t>
            </w:r>
          </w:p>
          <w:p w14:paraId="1BDAA56A" w14:textId="1BAE8E89" w:rsidR="00C213CA" w:rsidRPr="0064190D" w:rsidRDefault="00C213CA" w:rsidP="00C213CA">
            <w:pPr>
              <w:spacing w:after="0" w:line="240" w:lineRule="auto"/>
              <w:rPr>
                <w:rFonts w:ascii="Arial" w:eastAsia="Times New Roman" w:hAnsi="Arial" w:cs="Arial"/>
              </w:rPr>
            </w:pPr>
            <w:r>
              <w:rPr>
                <w:rFonts w:ascii="Arial" w:eastAsia="Times New Roman" w:hAnsi="Arial" w:cs="Arial"/>
              </w:rPr>
              <w:t>SBP5: Radiation Safety</w:t>
            </w:r>
          </w:p>
        </w:tc>
      </w:tr>
      <w:tr w:rsidR="00C213CA" w:rsidRPr="00233746" w14:paraId="1D7D9FD1"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CCD994" w14:textId="7138B648"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MK1: Intracranial Aneurysm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2D3F5E"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MK1: Imaging and Procedural Anatomy </w:t>
            </w:r>
          </w:p>
          <w:p w14:paraId="10E49CD1"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MK2: Physics and Imaging Technology </w:t>
            </w:r>
          </w:p>
          <w:p w14:paraId="1CC3C587" w14:textId="2D60C316" w:rsidR="00C213CA" w:rsidRPr="0064190D" w:rsidRDefault="00C213CA" w:rsidP="00C213CA">
            <w:pPr>
              <w:spacing w:after="0" w:line="240" w:lineRule="auto"/>
              <w:rPr>
                <w:rFonts w:ascii="Arial" w:eastAsia="Times New Roman" w:hAnsi="Arial" w:cs="Arial"/>
              </w:rPr>
            </w:pPr>
            <w:r>
              <w:rPr>
                <w:rFonts w:ascii="Arial" w:eastAsia="Times New Roman" w:hAnsi="Arial" w:cs="Arial"/>
              </w:rPr>
              <w:t>MK3: Pathophysiology and Treatment</w:t>
            </w:r>
          </w:p>
        </w:tc>
      </w:tr>
      <w:tr w:rsidR="00C213CA" w:rsidRPr="00233746" w14:paraId="595AA897"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8CB3F" w14:textId="617B7FF1"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MK2: Vascular Malformation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4EFFBE"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MK1: Imaging and Procedural Anatomy </w:t>
            </w:r>
          </w:p>
          <w:p w14:paraId="49B5ED2C"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MK2: Physics and Imaging Technology </w:t>
            </w:r>
          </w:p>
          <w:p w14:paraId="0A4A242E" w14:textId="63587FF5" w:rsidR="00C213CA" w:rsidRPr="0064190D" w:rsidRDefault="00C213CA" w:rsidP="00C213CA">
            <w:pPr>
              <w:spacing w:after="0" w:line="240" w:lineRule="auto"/>
              <w:rPr>
                <w:rFonts w:ascii="Arial" w:eastAsia="Times New Roman" w:hAnsi="Arial" w:cs="Arial"/>
              </w:rPr>
            </w:pPr>
            <w:r>
              <w:rPr>
                <w:rFonts w:ascii="Arial" w:eastAsia="Times New Roman" w:hAnsi="Arial" w:cs="Arial"/>
              </w:rPr>
              <w:t>MK3: Pathophysiology and Treatment</w:t>
            </w:r>
          </w:p>
        </w:tc>
      </w:tr>
      <w:tr w:rsidR="00C213CA" w:rsidRPr="00233746" w14:paraId="78B90ECD"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28552" w14:textId="71625965" w:rsidR="00C213CA" w:rsidRPr="0064190D" w:rsidRDefault="00C213CA" w:rsidP="00C213CA">
            <w:pPr>
              <w:spacing w:after="0" w:line="240" w:lineRule="auto"/>
              <w:rPr>
                <w:rFonts w:ascii="Arial" w:eastAsia="Times New Roman" w:hAnsi="Arial" w:cs="Arial"/>
              </w:rPr>
            </w:pPr>
            <w:r>
              <w:rPr>
                <w:rFonts w:ascii="Arial" w:eastAsia="Times New Roman" w:hAnsi="Arial" w:cs="Arial"/>
              </w:rPr>
              <w:t>MK3: Arterial Occlusive Disease (AOD)</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0C5C51"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MK1: Imaging and Procedural Anatomy </w:t>
            </w:r>
          </w:p>
          <w:p w14:paraId="263E8D88"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MK2: Physics and Imaging Technology </w:t>
            </w:r>
          </w:p>
          <w:p w14:paraId="29C153D0" w14:textId="48C868C8" w:rsidR="00C213CA" w:rsidRPr="0064190D" w:rsidRDefault="00C213CA" w:rsidP="00C213CA">
            <w:pPr>
              <w:spacing w:after="0" w:line="240" w:lineRule="auto"/>
              <w:rPr>
                <w:rFonts w:ascii="Arial" w:eastAsia="Times New Roman" w:hAnsi="Arial" w:cs="Arial"/>
              </w:rPr>
            </w:pPr>
            <w:r>
              <w:rPr>
                <w:rFonts w:ascii="Arial" w:eastAsia="Times New Roman" w:hAnsi="Arial" w:cs="Arial"/>
              </w:rPr>
              <w:t>MK3: Pathophysiology and Treatment</w:t>
            </w:r>
          </w:p>
        </w:tc>
      </w:tr>
      <w:tr w:rsidR="00C213CA" w:rsidRPr="00233746" w14:paraId="32A3B177"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79D02C" w14:textId="06F60C12" w:rsidR="00C213CA" w:rsidRPr="0064190D" w:rsidRDefault="00C213CA" w:rsidP="00C213CA">
            <w:pPr>
              <w:spacing w:after="0" w:line="240" w:lineRule="auto"/>
              <w:rPr>
                <w:rFonts w:ascii="Arial" w:eastAsia="Times New Roman" w:hAnsi="Arial" w:cs="Arial"/>
              </w:rPr>
            </w:pPr>
            <w:r>
              <w:rPr>
                <w:rFonts w:ascii="Arial" w:eastAsia="Times New Roman" w:hAnsi="Arial" w:cs="Arial"/>
              </w:rPr>
              <w:t>MK4: Acute Ischemic Stroke (AIS)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FD7AD"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MK1: Imaging and Procedural Anatomy </w:t>
            </w:r>
          </w:p>
          <w:p w14:paraId="3101DAA5"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MK2: Physics and Imaging Technology </w:t>
            </w:r>
          </w:p>
          <w:p w14:paraId="2F2DBAC4"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MK3: Pathophysiology and Treatment </w:t>
            </w:r>
          </w:p>
          <w:p w14:paraId="52341202" w14:textId="0862CE58" w:rsidR="00C213CA" w:rsidRPr="0064190D" w:rsidRDefault="00C213CA" w:rsidP="00C213CA">
            <w:pPr>
              <w:spacing w:after="0" w:line="240" w:lineRule="auto"/>
              <w:rPr>
                <w:rFonts w:ascii="Arial" w:eastAsia="Times New Roman" w:hAnsi="Arial" w:cs="Arial"/>
              </w:rPr>
            </w:pPr>
            <w:r>
              <w:rPr>
                <w:rFonts w:ascii="Arial" w:eastAsia="Times New Roman" w:hAnsi="Arial" w:cs="Arial"/>
              </w:rPr>
              <w:t>MK4: Pharmacology and Contrast</w:t>
            </w:r>
          </w:p>
        </w:tc>
      </w:tr>
      <w:tr w:rsidR="00C213CA" w:rsidRPr="00233746" w14:paraId="3067B8DE"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DBFACC" w14:textId="039C4AB4"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MK5: Vascular Imaging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3283EA"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MK1: Imaging and Procedural Anatomy </w:t>
            </w:r>
          </w:p>
          <w:p w14:paraId="6BFB8212"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MK2: Physics and Imaging Technology </w:t>
            </w:r>
          </w:p>
          <w:p w14:paraId="2E313269" w14:textId="2AB9D31E" w:rsidR="00C213CA" w:rsidRPr="0064190D" w:rsidRDefault="00C213CA" w:rsidP="00C213CA">
            <w:pPr>
              <w:spacing w:after="0" w:line="240" w:lineRule="auto"/>
              <w:rPr>
                <w:rFonts w:ascii="Arial" w:eastAsia="Times New Roman" w:hAnsi="Arial" w:cs="Arial"/>
              </w:rPr>
            </w:pPr>
            <w:r>
              <w:rPr>
                <w:rFonts w:ascii="Arial" w:eastAsia="Times New Roman" w:hAnsi="Arial" w:cs="Arial"/>
              </w:rPr>
              <w:t>MK4: Pharmacology and Contrast</w:t>
            </w:r>
          </w:p>
        </w:tc>
      </w:tr>
      <w:tr w:rsidR="00C213CA" w:rsidRPr="00233746" w14:paraId="29931843" w14:textId="77777777" w:rsidTr="00216AA2">
        <w:trPr>
          <w:trHeight w:val="332"/>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2BE482" w14:textId="2B4B1D52" w:rsidR="00C213CA" w:rsidRPr="0064190D" w:rsidRDefault="00C213CA" w:rsidP="00C213CA">
            <w:pPr>
              <w:spacing w:after="0" w:line="240" w:lineRule="auto"/>
              <w:rPr>
                <w:rFonts w:ascii="Arial" w:eastAsia="Times New Roman" w:hAnsi="Arial" w:cs="Arial"/>
              </w:rPr>
            </w:pPr>
            <w:r>
              <w:rPr>
                <w:rFonts w:ascii="Arial" w:eastAsia="Times New Roman" w:hAnsi="Arial" w:cs="Arial"/>
              </w:rPr>
              <w:lastRenderedPageBreak/>
              <w:t>SBP1: Radiation Safety</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EA0A1F" w14:textId="3F8B9FD2" w:rsidR="00C213CA" w:rsidRPr="0064190D" w:rsidRDefault="00C213CA" w:rsidP="00C213CA">
            <w:pPr>
              <w:spacing w:after="0" w:line="240" w:lineRule="auto"/>
              <w:rPr>
                <w:rFonts w:ascii="Arial" w:eastAsia="Times New Roman" w:hAnsi="Arial" w:cs="Arial"/>
              </w:rPr>
            </w:pPr>
            <w:r>
              <w:rPr>
                <w:rFonts w:ascii="Arial" w:eastAsia="Times New Roman" w:hAnsi="Arial" w:cs="Arial"/>
              </w:rPr>
              <w:t>SBP5: Radiation Safety</w:t>
            </w:r>
          </w:p>
        </w:tc>
      </w:tr>
      <w:tr w:rsidR="00C213CA" w:rsidRPr="00233746" w14:paraId="132A392F" w14:textId="77777777" w:rsidTr="00216AA2">
        <w:trPr>
          <w:trHeight w:val="260"/>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168362" w14:textId="29BED4A0" w:rsidR="00C213CA" w:rsidRPr="0064190D" w:rsidRDefault="00C213CA" w:rsidP="00C213CA">
            <w:pPr>
              <w:spacing w:after="0" w:line="240" w:lineRule="auto"/>
              <w:rPr>
                <w:rFonts w:ascii="Arial" w:eastAsia="Times New Roman" w:hAnsi="Arial" w:cs="Arial"/>
              </w:rPr>
            </w:pPr>
            <w:r>
              <w:rPr>
                <w:rFonts w:ascii="Arial" w:eastAsia="Times New Roman" w:hAnsi="Arial" w:cs="Arial"/>
              </w:rPr>
              <w:t>SBP2: Patient Safety</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BAED30" w14:textId="42544663"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SBP1: Patient Safety </w:t>
            </w:r>
          </w:p>
        </w:tc>
      </w:tr>
      <w:tr w:rsidR="00C213CA" w:rsidRPr="00233746" w14:paraId="5194A557" w14:textId="77777777" w:rsidTr="00216AA2">
        <w:trPr>
          <w:trHeight w:val="341"/>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E08588" w14:textId="177D28F5"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SBP3: Systems-Based Management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F9DA95" w14:textId="77777777" w:rsidR="00C213CA" w:rsidRDefault="00C213CA" w:rsidP="00C213CA">
            <w:pPr>
              <w:spacing w:after="0" w:line="240" w:lineRule="auto"/>
              <w:rPr>
                <w:rFonts w:ascii="Arial" w:eastAsia="Times New Roman" w:hAnsi="Arial" w:cs="Arial"/>
              </w:rPr>
            </w:pPr>
            <w:r>
              <w:rPr>
                <w:rFonts w:ascii="Arial" w:eastAsia="Times New Roman" w:hAnsi="Arial" w:cs="Arial"/>
              </w:rPr>
              <w:t>SBP3: System Navigation for Patient-Centered Care</w:t>
            </w:r>
          </w:p>
          <w:p w14:paraId="216F9ADC" w14:textId="4643351C" w:rsidR="00C213CA" w:rsidRPr="0064190D" w:rsidRDefault="00C213CA" w:rsidP="00C213CA">
            <w:pPr>
              <w:spacing w:after="0" w:line="240" w:lineRule="auto"/>
              <w:rPr>
                <w:rFonts w:ascii="Arial" w:eastAsia="Times New Roman" w:hAnsi="Arial" w:cs="Arial"/>
              </w:rPr>
            </w:pPr>
            <w:r>
              <w:rPr>
                <w:rFonts w:ascii="Arial" w:eastAsia="Times New Roman" w:hAnsi="Arial" w:cs="Arial"/>
              </w:rPr>
              <w:t>SBP4: Physician Role in Health Care Systems</w:t>
            </w:r>
          </w:p>
        </w:tc>
      </w:tr>
      <w:tr w:rsidR="00C213CA" w:rsidRPr="00233746" w14:paraId="69B73415"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97D604" w14:textId="4B487C23"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PBLI1: Self-Directed Learning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023589"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SBP2: Quality Improvement </w:t>
            </w:r>
          </w:p>
          <w:p w14:paraId="46CC9D5D" w14:textId="77777777" w:rsidR="00C213CA" w:rsidRDefault="00C213CA" w:rsidP="00C213CA">
            <w:pPr>
              <w:spacing w:after="0" w:line="240" w:lineRule="auto"/>
              <w:rPr>
                <w:rFonts w:ascii="Arial" w:eastAsia="Times New Roman" w:hAnsi="Arial" w:cs="Arial"/>
              </w:rPr>
            </w:pPr>
            <w:r>
              <w:rPr>
                <w:rFonts w:ascii="Arial" w:eastAsia="Times New Roman" w:hAnsi="Arial" w:cs="Arial"/>
              </w:rPr>
              <w:t xml:space="preserve">PBLI1: Evidence-Based and Informed Practice and Technology Assessment </w:t>
            </w:r>
          </w:p>
          <w:p w14:paraId="31FA485F" w14:textId="32BDD566"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PBLI2: Reflective Practice and Commitment to Professional Growth </w:t>
            </w:r>
          </w:p>
        </w:tc>
      </w:tr>
      <w:tr w:rsidR="00C213CA" w:rsidRPr="00233746" w14:paraId="57BCC742"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56C80" w14:textId="06EC5A75" w:rsidR="00C213CA" w:rsidRDefault="00C213CA" w:rsidP="00C213CA">
            <w:pPr>
              <w:spacing w:after="0" w:line="240" w:lineRule="auto"/>
              <w:rPr>
                <w:rFonts w:ascii="Arial" w:eastAsia="Times New Roman" w:hAnsi="Arial" w:cs="Arial"/>
              </w:rPr>
            </w:pPr>
            <w:r>
              <w:rPr>
                <w:rFonts w:ascii="Arial" w:eastAsia="Times New Roman" w:hAnsi="Arial" w:cs="Arial"/>
              </w:rPr>
              <w:t xml:space="preserve">PROF1: Professional Values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C048FC" w14:textId="064AC3FB" w:rsidR="00C213CA" w:rsidRDefault="00C213CA" w:rsidP="00C213CA">
            <w:pPr>
              <w:spacing w:after="0" w:line="240" w:lineRule="auto"/>
              <w:rPr>
                <w:rFonts w:ascii="Arial" w:eastAsia="Times New Roman" w:hAnsi="Arial" w:cs="Arial"/>
              </w:rPr>
            </w:pPr>
            <w:r>
              <w:rPr>
                <w:rFonts w:ascii="Arial" w:eastAsia="Times New Roman" w:hAnsi="Arial" w:cs="Arial"/>
              </w:rPr>
              <w:t xml:space="preserve">PROF1: Professional Behavior and Ethical Principles </w:t>
            </w:r>
          </w:p>
        </w:tc>
      </w:tr>
      <w:tr w:rsidR="00C213CA" w:rsidRPr="00233746" w14:paraId="18811D8B"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1F439B" w14:textId="129E5F97" w:rsidR="00C213CA" w:rsidRDefault="00C213CA" w:rsidP="00C213CA">
            <w:pPr>
              <w:spacing w:after="0" w:line="240" w:lineRule="auto"/>
              <w:rPr>
                <w:rFonts w:ascii="Arial" w:eastAsia="Times New Roman" w:hAnsi="Arial" w:cs="Arial"/>
              </w:rPr>
            </w:pPr>
            <w:r>
              <w:rPr>
                <w:rFonts w:ascii="Arial" w:eastAsia="Times New Roman" w:hAnsi="Arial" w:cs="Arial"/>
              </w:rPr>
              <w:t>PROF2: Accountability to Patients, Society, Profession, and Self</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71601E" w14:textId="20363150" w:rsidR="00C213CA" w:rsidRDefault="00C213CA" w:rsidP="00C213CA">
            <w:pPr>
              <w:spacing w:after="0" w:line="240" w:lineRule="auto"/>
              <w:rPr>
                <w:rFonts w:ascii="Arial" w:eastAsia="Times New Roman" w:hAnsi="Arial" w:cs="Arial"/>
              </w:rPr>
            </w:pPr>
            <w:r>
              <w:rPr>
                <w:rFonts w:ascii="Arial" w:eastAsia="Times New Roman" w:hAnsi="Arial" w:cs="Arial"/>
              </w:rPr>
              <w:t xml:space="preserve">PROF2: Accountability/Conscientiousness </w:t>
            </w:r>
          </w:p>
        </w:tc>
      </w:tr>
      <w:tr w:rsidR="00C213CA" w:rsidRPr="00233746" w14:paraId="115F8008"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5181D6" w14:textId="77777777" w:rsidR="00C213CA" w:rsidRDefault="00C213CA" w:rsidP="00C213CA">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EEC746" w14:textId="7B710C17" w:rsidR="00C213CA" w:rsidRDefault="00C213CA" w:rsidP="00C213CA">
            <w:pPr>
              <w:spacing w:after="0" w:line="240" w:lineRule="auto"/>
              <w:rPr>
                <w:rFonts w:ascii="Arial" w:eastAsia="Times New Roman" w:hAnsi="Arial" w:cs="Arial"/>
              </w:rPr>
            </w:pPr>
            <w:r>
              <w:rPr>
                <w:rFonts w:ascii="Arial" w:eastAsia="Times New Roman" w:hAnsi="Arial" w:cs="Arial"/>
              </w:rPr>
              <w:t xml:space="preserve">PROF3: Self-Awareness and Help-Seeking </w:t>
            </w:r>
          </w:p>
        </w:tc>
      </w:tr>
      <w:tr w:rsidR="00C213CA" w:rsidRPr="00233746" w14:paraId="67CED794" w14:textId="77777777" w:rsidTr="00477778">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560616" w14:textId="37750C63"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ICS1: Communication with Patients and Families </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44884" w14:textId="75B7F4E1" w:rsidR="00C213CA" w:rsidRPr="0064190D" w:rsidRDefault="00C213CA" w:rsidP="00C213CA">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C213CA" w:rsidRPr="00233746" w14:paraId="200869E0" w14:textId="77777777" w:rsidTr="00216AA2">
        <w:trPr>
          <w:trHeight w:val="314"/>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312AA0" w14:textId="3316DC06" w:rsidR="00C213CA" w:rsidRPr="0064190D" w:rsidRDefault="00C213CA" w:rsidP="00C213CA">
            <w:pPr>
              <w:spacing w:after="0" w:line="240" w:lineRule="auto"/>
              <w:rPr>
                <w:rFonts w:ascii="Arial" w:eastAsia="Times New Roman" w:hAnsi="Arial" w:cs="Arial"/>
              </w:rPr>
            </w:pPr>
            <w:r>
              <w:rPr>
                <w:rFonts w:ascii="Arial" w:eastAsia="Times New Roman" w:hAnsi="Arial" w:cs="Arial"/>
              </w:rPr>
              <w:t>ICS2: Communication with Health Care Professionals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D9A2C2" w14:textId="77777777" w:rsidR="00C213CA" w:rsidRDefault="00C213CA" w:rsidP="00C213CA">
            <w:pPr>
              <w:spacing w:after="0" w:line="240" w:lineRule="auto"/>
              <w:rPr>
                <w:rFonts w:ascii="Arial" w:eastAsia="Times New Roman" w:hAnsi="Arial" w:cs="Arial"/>
              </w:rPr>
            </w:pPr>
            <w:r>
              <w:rPr>
                <w:rFonts w:ascii="Arial" w:eastAsia="Times New Roman" w:hAnsi="Arial" w:cs="Arial"/>
              </w:rPr>
              <w:t>ICS2: Interpersonal and Team Communication</w:t>
            </w:r>
          </w:p>
          <w:p w14:paraId="4A3CF824" w14:textId="0745A2BA" w:rsidR="00C213CA" w:rsidRPr="0064190D" w:rsidRDefault="00C213CA" w:rsidP="00C213CA">
            <w:pPr>
              <w:spacing w:after="0" w:line="240" w:lineRule="auto"/>
              <w:rPr>
                <w:rFonts w:ascii="Arial" w:eastAsia="Times New Roman" w:hAnsi="Arial" w:cs="Arial"/>
              </w:rPr>
            </w:pPr>
            <w:r>
              <w:rPr>
                <w:rFonts w:ascii="Arial" w:eastAsia="Times New Roman" w:hAnsi="Arial" w:cs="Arial"/>
              </w:rPr>
              <w:t>ICS3: Communication within Health Care Systems</w:t>
            </w:r>
          </w:p>
        </w:tc>
      </w:tr>
      <w:bookmarkEnd w:id="5"/>
    </w:tbl>
    <w:p w14:paraId="262998EF" w14:textId="77777777" w:rsidR="00477778" w:rsidRPr="00563008" w:rsidRDefault="00477778" w:rsidP="00477778">
      <w:pPr>
        <w:rPr>
          <w:rFonts w:ascii="Arial" w:eastAsia="Arial" w:hAnsi="Arial" w:cs="Arial"/>
          <w:sz w:val="2"/>
          <w:szCs w:val="2"/>
        </w:rPr>
      </w:pPr>
    </w:p>
    <w:p w14:paraId="24DCC31F" w14:textId="77777777" w:rsidR="00477778" w:rsidRDefault="00477778" w:rsidP="00477778">
      <w:pPr>
        <w:rPr>
          <w:rFonts w:ascii="Arial" w:eastAsia="Arial" w:hAnsi="Arial" w:cs="Arial"/>
        </w:rPr>
      </w:pPr>
      <w:r>
        <w:rPr>
          <w:rFonts w:ascii="Arial" w:eastAsia="Arial" w:hAnsi="Arial" w:cs="Arial"/>
        </w:rPr>
        <w:br w:type="page"/>
      </w:r>
    </w:p>
    <w:p w14:paraId="57D820AB" w14:textId="77777777" w:rsidR="00B537F9" w:rsidRDefault="00B537F9" w:rsidP="00B537F9">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96A28B9" w14:textId="77777777" w:rsidR="00B537F9" w:rsidRDefault="00B537F9" w:rsidP="00B537F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8A90A91" w14:textId="77777777" w:rsidR="00B537F9" w:rsidRDefault="00B537F9" w:rsidP="00B537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12"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807097C" w14:textId="77777777" w:rsidR="00B537F9" w:rsidRDefault="00B537F9" w:rsidP="00B537F9">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103A55A" w14:textId="77777777" w:rsidR="00B537F9" w:rsidRDefault="00B537F9" w:rsidP="00B537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13"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3EB3639" w14:textId="77777777" w:rsidR="00B537F9" w:rsidRDefault="00B537F9" w:rsidP="00DF7390">
      <w:pPr>
        <w:pStyle w:val="paragraph"/>
        <w:numPr>
          <w:ilvl w:val="0"/>
          <w:numId w:val="4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18C2251" w14:textId="77777777" w:rsidR="00B537F9" w:rsidRDefault="00B537F9" w:rsidP="00DF7390">
      <w:pPr>
        <w:pStyle w:val="paragraph"/>
        <w:numPr>
          <w:ilvl w:val="0"/>
          <w:numId w:val="4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80D4FC6" w14:textId="77777777" w:rsidR="00B537F9" w:rsidRDefault="00B537F9" w:rsidP="00DF7390">
      <w:pPr>
        <w:pStyle w:val="paragraph"/>
        <w:numPr>
          <w:ilvl w:val="0"/>
          <w:numId w:val="4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1BA2A4F" w14:textId="77777777" w:rsidR="00B537F9" w:rsidRDefault="00B537F9" w:rsidP="00DF7390">
      <w:pPr>
        <w:pStyle w:val="paragraph"/>
        <w:numPr>
          <w:ilvl w:val="0"/>
          <w:numId w:val="4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DF5E832" w14:textId="77777777" w:rsidR="00B537F9" w:rsidRDefault="00B537F9" w:rsidP="00DF7390">
      <w:pPr>
        <w:pStyle w:val="paragraph"/>
        <w:numPr>
          <w:ilvl w:val="0"/>
          <w:numId w:val="4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DD9BBA8" w14:textId="77777777" w:rsidR="00B537F9" w:rsidRDefault="00B537F9" w:rsidP="00B537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500C850" w14:textId="77777777" w:rsidR="00B537F9" w:rsidRDefault="00B537F9" w:rsidP="00B537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14"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A118C50" w14:textId="77777777" w:rsidR="00B537F9" w:rsidRDefault="00B537F9" w:rsidP="00DF7390">
      <w:pPr>
        <w:pStyle w:val="paragraph"/>
        <w:numPr>
          <w:ilvl w:val="0"/>
          <w:numId w:val="5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E40BE97" w14:textId="77777777" w:rsidR="00B537F9" w:rsidRDefault="00B537F9" w:rsidP="00DF7390">
      <w:pPr>
        <w:pStyle w:val="paragraph"/>
        <w:numPr>
          <w:ilvl w:val="0"/>
          <w:numId w:val="5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24DC856B" w14:textId="77777777" w:rsidR="00B537F9" w:rsidRDefault="00B537F9" w:rsidP="00DF7390">
      <w:pPr>
        <w:pStyle w:val="paragraph"/>
        <w:numPr>
          <w:ilvl w:val="0"/>
          <w:numId w:val="5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3AF71630" w14:textId="77777777" w:rsidR="00B537F9" w:rsidRDefault="00B537F9" w:rsidP="00B537F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41B11BF" w14:textId="77777777" w:rsidR="00B537F9" w:rsidRDefault="00B537F9" w:rsidP="00B537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15"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D848BDB" w14:textId="77777777" w:rsidR="00B537F9" w:rsidRDefault="00B537F9" w:rsidP="00DF7390">
      <w:pPr>
        <w:pStyle w:val="paragraph"/>
        <w:numPr>
          <w:ilvl w:val="0"/>
          <w:numId w:val="5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30F5FE44" w14:textId="77777777" w:rsidR="00B537F9" w:rsidRDefault="00B537F9" w:rsidP="00DF7390">
      <w:pPr>
        <w:pStyle w:val="paragraph"/>
        <w:numPr>
          <w:ilvl w:val="0"/>
          <w:numId w:val="5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82848E6" w14:textId="77777777" w:rsidR="00B537F9" w:rsidRDefault="00B537F9" w:rsidP="00DF7390">
      <w:pPr>
        <w:pStyle w:val="paragraph"/>
        <w:numPr>
          <w:ilvl w:val="0"/>
          <w:numId w:val="5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6C81835B" w14:textId="77777777" w:rsidR="00B537F9" w:rsidRDefault="00B537F9" w:rsidP="00B537F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F99382A" w14:textId="77777777" w:rsidR="00B537F9" w:rsidRDefault="00B537F9" w:rsidP="00B537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16"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40C71B4" w14:textId="77777777" w:rsidR="00B537F9" w:rsidRDefault="00B537F9" w:rsidP="00B537F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C730D6A" w14:textId="77777777" w:rsidR="00B537F9" w:rsidRDefault="00B537F9" w:rsidP="00B537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17"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4D65B47" w14:textId="77777777" w:rsidR="00B537F9" w:rsidRDefault="00B537F9" w:rsidP="00B537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E785603" w14:textId="6CF78CD5" w:rsidR="00B537F9" w:rsidRDefault="00B537F9" w:rsidP="00B537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18" w:tgtFrame="_blank" w:history="1">
        <w:r w:rsidR="00DF7390">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98872CD" w14:textId="77777777" w:rsidR="00B537F9" w:rsidRDefault="00B537F9" w:rsidP="00B537F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2A907C6" w14:textId="77777777" w:rsidR="00B537F9" w:rsidRDefault="00B537F9" w:rsidP="00B537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19"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99C26F3" w14:textId="77777777" w:rsidR="00B537F9" w:rsidRDefault="00B537F9" w:rsidP="00B537F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68F00F5" w14:textId="77777777" w:rsidR="00B537F9" w:rsidRDefault="00B537F9" w:rsidP="00B537F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20"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724982F" w14:textId="77777777" w:rsidR="00B537F9" w:rsidRDefault="00B537F9" w:rsidP="00B537F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1EF3377" w14:textId="77777777" w:rsidR="00B537F9" w:rsidRDefault="00B537F9" w:rsidP="00B537F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21"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33E2FAD" w14:textId="77777777" w:rsidR="00877C86" w:rsidRDefault="00877C86" w:rsidP="008F5452">
      <w:pPr>
        <w:spacing w:after="0"/>
        <w:ind w:left="360"/>
        <w:jc w:val="center"/>
        <w:rPr>
          <w:rFonts w:ascii="Arial" w:eastAsia="Arial" w:hAnsi="Arial" w:cs="Arial"/>
        </w:rPr>
      </w:pPr>
    </w:p>
    <w:sectPr w:rsidR="00877C86">
      <w:headerReference w:type="default" r:id="rId122"/>
      <w:footerReference w:type="default" r:id="rId123"/>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BA7F" w14:textId="77777777" w:rsidR="00011B83" w:rsidRDefault="00011B83">
      <w:pPr>
        <w:spacing w:after="0" w:line="240" w:lineRule="auto"/>
      </w:pPr>
      <w:r>
        <w:separator/>
      </w:r>
    </w:p>
  </w:endnote>
  <w:endnote w:type="continuationSeparator" w:id="0">
    <w:p w14:paraId="27D99B90" w14:textId="77777777" w:rsidR="00011B83" w:rsidRDefault="00011B83">
      <w:pPr>
        <w:spacing w:after="0" w:line="240" w:lineRule="auto"/>
      </w:pPr>
      <w:r>
        <w:continuationSeparator/>
      </w:r>
    </w:p>
  </w:endnote>
  <w:endnote w:type="continuationNotice" w:id="1">
    <w:p w14:paraId="250502F3" w14:textId="77777777" w:rsidR="00011B83" w:rsidRDefault="00011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3891" w14:textId="1E1704BB" w:rsidR="0094782B" w:rsidRPr="00FF72F7" w:rsidRDefault="0094782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20"/>
      </w:rPr>
    </w:pPr>
    <w:r w:rsidRPr="00FF72F7">
      <w:rPr>
        <w:rFonts w:ascii="Arial" w:eastAsia="Arial" w:hAnsi="Arial" w:cs="Arial"/>
        <w:color w:val="000000"/>
        <w:sz w:val="18"/>
        <w:szCs w:val="20"/>
      </w:rPr>
      <w:fldChar w:fldCharType="begin"/>
    </w:r>
    <w:r w:rsidRPr="00FF72F7">
      <w:rPr>
        <w:rFonts w:ascii="Arial" w:eastAsia="Arial" w:hAnsi="Arial" w:cs="Arial"/>
        <w:color w:val="000000"/>
        <w:sz w:val="18"/>
        <w:szCs w:val="20"/>
      </w:rPr>
      <w:instrText>PAGE</w:instrText>
    </w:r>
    <w:r w:rsidRPr="00FF72F7">
      <w:rPr>
        <w:rFonts w:ascii="Arial" w:eastAsia="Arial" w:hAnsi="Arial" w:cs="Arial"/>
        <w:color w:val="000000"/>
        <w:sz w:val="18"/>
        <w:szCs w:val="20"/>
      </w:rPr>
      <w:fldChar w:fldCharType="separate"/>
    </w:r>
    <w:r w:rsidRPr="00FF72F7">
      <w:rPr>
        <w:rFonts w:ascii="Arial" w:eastAsia="Arial" w:hAnsi="Arial" w:cs="Arial"/>
        <w:noProof/>
        <w:color w:val="000000"/>
        <w:sz w:val="18"/>
        <w:szCs w:val="20"/>
      </w:rPr>
      <w:t>63</w:t>
    </w:r>
    <w:r w:rsidRPr="00FF72F7">
      <w:rPr>
        <w:rFonts w:ascii="Arial" w:eastAsia="Arial" w:hAnsi="Arial" w:cs="Arial"/>
        <w:color w:val="000000"/>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F15A" w14:textId="77777777" w:rsidR="00011B83" w:rsidRDefault="00011B83">
      <w:pPr>
        <w:spacing w:after="0" w:line="240" w:lineRule="auto"/>
      </w:pPr>
      <w:r>
        <w:separator/>
      </w:r>
    </w:p>
  </w:footnote>
  <w:footnote w:type="continuationSeparator" w:id="0">
    <w:p w14:paraId="677D954C" w14:textId="77777777" w:rsidR="00011B83" w:rsidRDefault="00011B83">
      <w:pPr>
        <w:spacing w:after="0" w:line="240" w:lineRule="auto"/>
      </w:pPr>
      <w:r>
        <w:continuationSeparator/>
      </w:r>
    </w:p>
  </w:footnote>
  <w:footnote w:type="continuationNotice" w:id="1">
    <w:p w14:paraId="330D6B7D" w14:textId="77777777" w:rsidR="00011B83" w:rsidRDefault="00011B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A051" w14:textId="0EE3D741" w:rsidR="0094782B" w:rsidRDefault="008F545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sidRPr="008F5452">
      <w:rPr>
        <w:rFonts w:ascii="Arial" w:eastAsia="Arial" w:hAnsi="Arial" w:cs="Arial"/>
        <w:color w:val="000000"/>
        <w:sz w:val="20"/>
        <w:szCs w:val="20"/>
      </w:rPr>
      <w:t>Neuroendovascular Intervention</w:t>
    </w:r>
    <w:r>
      <w:rPr>
        <w:rFonts w:ascii="Arial" w:eastAsia="Arial" w:hAnsi="Arial" w:cs="Arial"/>
        <w:color w:val="000000"/>
        <w:sz w:val="20"/>
        <w:szCs w:val="20"/>
      </w:rPr>
      <w:t xml:space="preserve"> </w:t>
    </w:r>
    <w:r w:rsidR="0094782B">
      <w:rPr>
        <w:rFonts w:ascii="Arial" w:eastAsia="Arial" w:hAnsi="Arial" w:cs="Arial"/>
        <w:color w:val="000000"/>
        <w:sz w:val="20"/>
        <w:szCs w:val="20"/>
      </w:rPr>
      <w:t xml:space="preserve">Supplemental Guide </w:t>
    </w:r>
  </w:p>
  <w:p w14:paraId="1A901E97" w14:textId="77777777" w:rsidR="0094782B" w:rsidRDefault="0094782B">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46E"/>
    <w:multiLevelType w:val="multilevel"/>
    <w:tmpl w:val="DC203CB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D283D"/>
    <w:multiLevelType w:val="multilevel"/>
    <w:tmpl w:val="CE201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136D71"/>
    <w:multiLevelType w:val="multilevel"/>
    <w:tmpl w:val="9072F3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D634FA"/>
    <w:multiLevelType w:val="multilevel"/>
    <w:tmpl w:val="36164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096502"/>
    <w:multiLevelType w:val="multilevel"/>
    <w:tmpl w:val="B8A8A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C15E1D"/>
    <w:multiLevelType w:val="multilevel"/>
    <w:tmpl w:val="99BA0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847BD3"/>
    <w:multiLevelType w:val="multilevel"/>
    <w:tmpl w:val="1FAC7B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D811BD2"/>
    <w:multiLevelType w:val="multilevel"/>
    <w:tmpl w:val="F83A8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ED4BA8"/>
    <w:multiLevelType w:val="multilevel"/>
    <w:tmpl w:val="5B94B2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9" w15:restartNumberingAfterBreak="0">
    <w:nsid w:val="1EEA399D"/>
    <w:multiLevelType w:val="multilevel"/>
    <w:tmpl w:val="DACC5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197AB9"/>
    <w:multiLevelType w:val="multilevel"/>
    <w:tmpl w:val="D332C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02CB9"/>
    <w:multiLevelType w:val="multilevel"/>
    <w:tmpl w:val="03FE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401E5"/>
    <w:multiLevelType w:val="multilevel"/>
    <w:tmpl w:val="B0E2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02964"/>
    <w:multiLevelType w:val="multilevel"/>
    <w:tmpl w:val="4852F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4D7FB7"/>
    <w:multiLevelType w:val="multilevel"/>
    <w:tmpl w:val="B33A5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22495F"/>
    <w:multiLevelType w:val="hybridMultilevel"/>
    <w:tmpl w:val="14C65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4B3E3D"/>
    <w:multiLevelType w:val="multilevel"/>
    <w:tmpl w:val="3BF0C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righ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80642E"/>
    <w:multiLevelType w:val="hybridMultilevel"/>
    <w:tmpl w:val="189EC890"/>
    <w:lvl w:ilvl="0" w:tplc="E8DCD8B0">
      <w:start w:val="1"/>
      <w:numFmt w:val="bullet"/>
      <w:lvlText w:val="●"/>
      <w:lvlJc w:val="left"/>
      <w:pPr>
        <w:ind w:left="720" w:hanging="360"/>
      </w:pPr>
      <w:rPr>
        <w:rFonts w:ascii="Noto Sans Symbols" w:eastAsia="Noto Sans Symbols" w:hAnsi="Noto Sans Symbols" w:cs="Noto Sans Symbols"/>
      </w:rPr>
    </w:lvl>
    <w:lvl w:ilvl="1" w:tplc="6984897A">
      <w:start w:val="1"/>
      <w:numFmt w:val="bullet"/>
      <w:lvlText w:val="o"/>
      <w:lvlJc w:val="left"/>
      <w:pPr>
        <w:ind w:left="1440" w:hanging="360"/>
      </w:pPr>
      <w:rPr>
        <w:rFonts w:ascii="Courier New" w:eastAsia="Courier New" w:hAnsi="Courier New" w:cs="Courier New"/>
      </w:rPr>
    </w:lvl>
    <w:lvl w:ilvl="2" w:tplc="9A1A4FDA">
      <w:start w:val="1"/>
      <w:numFmt w:val="bullet"/>
      <w:lvlText w:val="▪"/>
      <w:lvlJc w:val="left"/>
      <w:pPr>
        <w:ind w:left="2160" w:hanging="360"/>
      </w:pPr>
      <w:rPr>
        <w:rFonts w:ascii="Noto Sans Symbols" w:eastAsia="Noto Sans Symbols" w:hAnsi="Noto Sans Symbols" w:cs="Noto Sans Symbols"/>
      </w:rPr>
    </w:lvl>
    <w:lvl w:ilvl="3" w:tplc="D3D40E64">
      <w:start w:val="1"/>
      <w:numFmt w:val="bullet"/>
      <w:lvlText w:val="●"/>
      <w:lvlJc w:val="left"/>
      <w:pPr>
        <w:ind w:left="2880" w:hanging="360"/>
      </w:pPr>
      <w:rPr>
        <w:rFonts w:ascii="Noto Sans Symbols" w:eastAsia="Noto Sans Symbols" w:hAnsi="Noto Sans Symbols" w:cs="Noto Sans Symbols"/>
      </w:rPr>
    </w:lvl>
    <w:lvl w:ilvl="4" w:tplc="82989614">
      <w:start w:val="1"/>
      <w:numFmt w:val="bullet"/>
      <w:lvlText w:val="o"/>
      <w:lvlJc w:val="left"/>
      <w:pPr>
        <w:ind w:left="3600" w:hanging="360"/>
      </w:pPr>
      <w:rPr>
        <w:rFonts w:ascii="Courier New" w:eastAsia="Courier New" w:hAnsi="Courier New" w:cs="Courier New"/>
      </w:rPr>
    </w:lvl>
    <w:lvl w:ilvl="5" w:tplc="2BE42A76">
      <w:start w:val="1"/>
      <w:numFmt w:val="bullet"/>
      <w:lvlText w:val="▪"/>
      <w:lvlJc w:val="left"/>
      <w:pPr>
        <w:ind w:left="4320" w:hanging="360"/>
      </w:pPr>
      <w:rPr>
        <w:rFonts w:ascii="Noto Sans Symbols" w:eastAsia="Noto Sans Symbols" w:hAnsi="Noto Sans Symbols" w:cs="Noto Sans Symbols"/>
      </w:rPr>
    </w:lvl>
    <w:lvl w:ilvl="6" w:tplc="5518103A">
      <w:start w:val="1"/>
      <w:numFmt w:val="bullet"/>
      <w:lvlText w:val="●"/>
      <w:lvlJc w:val="left"/>
      <w:pPr>
        <w:ind w:left="5040" w:hanging="360"/>
      </w:pPr>
      <w:rPr>
        <w:rFonts w:ascii="Noto Sans Symbols" w:eastAsia="Noto Sans Symbols" w:hAnsi="Noto Sans Symbols" w:cs="Noto Sans Symbols"/>
      </w:rPr>
    </w:lvl>
    <w:lvl w:ilvl="7" w:tplc="F3FC9DAC">
      <w:start w:val="1"/>
      <w:numFmt w:val="bullet"/>
      <w:lvlText w:val="o"/>
      <w:lvlJc w:val="left"/>
      <w:pPr>
        <w:ind w:left="5760" w:hanging="360"/>
      </w:pPr>
      <w:rPr>
        <w:rFonts w:ascii="Courier New" w:eastAsia="Courier New" w:hAnsi="Courier New" w:cs="Courier New"/>
      </w:rPr>
    </w:lvl>
    <w:lvl w:ilvl="8" w:tplc="3EF21E70">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BB5250"/>
    <w:multiLevelType w:val="multilevel"/>
    <w:tmpl w:val="3DE28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B71647"/>
    <w:multiLevelType w:val="multilevel"/>
    <w:tmpl w:val="CC38F6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787801"/>
    <w:multiLevelType w:val="multilevel"/>
    <w:tmpl w:val="0206F948"/>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3" w15:restartNumberingAfterBreak="0">
    <w:nsid w:val="41324EBE"/>
    <w:multiLevelType w:val="multilevel"/>
    <w:tmpl w:val="07E8C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C826B2"/>
    <w:multiLevelType w:val="multilevel"/>
    <w:tmpl w:val="6A4EC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5240C0"/>
    <w:multiLevelType w:val="multilevel"/>
    <w:tmpl w:val="8BFE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44B15C0"/>
    <w:multiLevelType w:val="multilevel"/>
    <w:tmpl w:val="404AD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60210C"/>
    <w:multiLevelType w:val="multilevel"/>
    <w:tmpl w:val="14EE6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A8C7B4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C417465"/>
    <w:multiLevelType w:val="hybridMultilevel"/>
    <w:tmpl w:val="7BFE2FAE"/>
    <w:lvl w:ilvl="0" w:tplc="9BFA450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53569"/>
    <w:multiLevelType w:val="multilevel"/>
    <w:tmpl w:val="9234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72B2D5E"/>
    <w:multiLevelType w:val="multilevel"/>
    <w:tmpl w:val="798C5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7D81374"/>
    <w:multiLevelType w:val="multilevel"/>
    <w:tmpl w:val="FF784A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FD7C41"/>
    <w:multiLevelType w:val="multilevel"/>
    <w:tmpl w:val="555E8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392BB3"/>
    <w:multiLevelType w:val="multilevel"/>
    <w:tmpl w:val="50B8FA92"/>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BDC1C42"/>
    <w:multiLevelType w:val="multilevel"/>
    <w:tmpl w:val="8A64A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FE2240"/>
    <w:multiLevelType w:val="multilevel"/>
    <w:tmpl w:val="3668A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5620AFA"/>
    <w:multiLevelType w:val="multilevel"/>
    <w:tmpl w:val="AB4CF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376B66"/>
    <w:multiLevelType w:val="hybridMultilevel"/>
    <w:tmpl w:val="D110CAFE"/>
    <w:lvl w:ilvl="0" w:tplc="E162E6EA">
      <w:start w:val="1"/>
      <w:numFmt w:val="bullet"/>
      <w:lvlText w:val="●"/>
      <w:lvlJc w:val="left"/>
      <w:pPr>
        <w:ind w:left="720" w:hanging="360"/>
      </w:pPr>
      <w:rPr>
        <w:rFonts w:ascii="Noto Sans Symbols" w:eastAsia="Noto Sans Symbols" w:hAnsi="Noto Sans Symbols" w:cs="Noto Sans Symbols"/>
      </w:rPr>
    </w:lvl>
    <w:lvl w:ilvl="1" w:tplc="3B3E04C8">
      <w:start w:val="1"/>
      <w:numFmt w:val="bullet"/>
      <w:lvlText w:val="o"/>
      <w:lvlJc w:val="left"/>
      <w:pPr>
        <w:ind w:left="1440" w:hanging="360"/>
      </w:pPr>
      <w:rPr>
        <w:rFonts w:ascii="Courier New" w:eastAsia="Courier New" w:hAnsi="Courier New" w:cs="Courier New"/>
      </w:rPr>
    </w:lvl>
    <w:lvl w:ilvl="2" w:tplc="D87CAF3A">
      <w:start w:val="1"/>
      <w:numFmt w:val="bullet"/>
      <w:lvlText w:val="▪"/>
      <w:lvlJc w:val="left"/>
      <w:pPr>
        <w:ind w:left="2160" w:hanging="360"/>
      </w:pPr>
      <w:rPr>
        <w:rFonts w:ascii="Noto Sans Symbols" w:eastAsia="Noto Sans Symbols" w:hAnsi="Noto Sans Symbols" w:cs="Noto Sans Symbols"/>
      </w:rPr>
    </w:lvl>
    <w:lvl w:ilvl="3" w:tplc="D160D832">
      <w:start w:val="1"/>
      <w:numFmt w:val="bullet"/>
      <w:lvlText w:val="●"/>
      <w:lvlJc w:val="left"/>
      <w:pPr>
        <w:ind w:left="2880" w:hanging="360"/>
      </w:pPr>
      <w:rPr>
        <w:rFonts w:ascii="Noto Sans Symbols" w:eastAsia="Noto Sans Symbols" w:hAnsi="Noto Sans Symbols" w:cs="Noto Sans Symbols"/>
      </w:rPr>
    </w:lvl>
    <w:lvl w:ilvl="4" w:tplc="8898A1A0">
      <w:start w:val="1"/>
      <w:numFmt w:val="bullet"/>
      <w:lvlText w:val="o"/>
      <w:lvlJc w:val="left"/>
      <w:pPr>
        <w:ind w:left="3600" w:hanging="360"/>
      </w:pPr>
      <w:rPr>
        <w:rFonts w:ascii="Courier New" w:eastAsia="Courier New" w:hAnsi="Courier New" w:cs="Courier New"/>
      </w:rPr>
    </w:lvl>
    <w:lvl w:ilvl="5" w:tplc="08D08A76">
      <w:start w:val="1"/>
      <w:numFmt w:val="bullet"/>
      <w:lvlText w:val="▪"/>
      <w:lvlJc w:val="left"/>
      <w:pPr>
        <w:ind w:left="4320" w:hanging="360"/>
      </w:pPr>
      <w:rPr>
        <w:rFonts w:ascii="Noto Sans Symbols" w:eastAsia="Noto Sans Symbols" w:hAnsi="Noto Sans Symbols" w:cs="Noto Sans Symbols"/>
      </w:rPr>
    </w:lvl>
    <w:lvl w:ilvl="6" w:tplc="62085BEE">
      <w:start w:val="1"/>
      <w:numFmt w:val="bullet"/>
      <w:lvlText w:val="●"/>
      <w:lvlJc w:val="left"/>
      <w:pPr>
        <w:ind w:left="5040" w:hanging="360"/>
      </w:pPr>
      <w:rPr>
        <w:rFonts w:ascii="Noto Sans Symbols" w:eastAsia="Noto Sans Symbols" w:hAnsi="Noto Sans Symbols" w:cs="Noto Sans Symbols"/>
      </w:rPr>
    </w:lvl>
    <w:lvl w:ilvl="7" w:tplc="3F0CFC2C">
      <w:start w:val="1"/>
      <w:numFmt w:val="bullet"/>
      <w:lvlText w:val="o"/>
      <w:lvlJc w:val="left"/>
      <w:pPr>
        <w:ind w:left="5760" w:hanging="360"/>
      </w:pPr>
      <w:rPr>
        <w:rFonts w:ascii="Courier New" w:eastAsia="Courier New" w:hAnsi="Courier New" w:cs="Courier New"/>
      </w:rPr>
    </w:lvl>
    <w:lvl w:ilvl="8" w:tplc="B62EB176">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85185B"/>
    <w:multiLevelType w:val="multilevel"/>
    <w:tmpl w:val="15CCA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462A8A"/>
    <w:multiLevelType w:val="multilevel"/>
    <w:tmpl w:val="685CF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FF70392"/>
    <w:multiLevelType w:val="multilevel"/>
    <w:tmpl w:val="62F4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4903960">
    <w:abstractNumId w:val="13"/>
  </w:num>
  <w:num w:numId="2" w16cid:durableId="972948217">
    <w:abstractNumId w:val="35"/>
  </w:num>
  <w:num w:numId="3" w16cid:durableId="1277711455">
    <w:abstractNumId w:val="7"/>
  </w:num>
  <w:num w:numId="4" w16cid:durableId="320625704">
    <w:abstractNumId w:val="22"/>
  </w:num>
  <w:num w:numId="5" w16cid:durableId="1990134554">
    <w:abstractNumId w:val="32"/>
  </w:num>
  <w:num w:numId="6" w16cid:durableId="27487427">
    <w:abstractNumId w:val="24"/>
  </w:num>
  <w:num w:numId="7" w16cid:durableId="994450750">
    <w:abstractNumId w:val="20"/>
  </w:num>
  <w:num w:numId="8" w16cid:durableId="1576084774">
    <w:abstractNumId w:val="1"/>
  </w:num>
  <w:num w:numId="9" w16cid:durableId="1891500845">
    <w:abstractNumId w:val="42"/>
  </w:num>
  <w:num w:numId="10" w16cid:durableId="1529024361">
    <w:abstractNumId w:val="25"/>
  </w:num>
  <w:num w:numId="11" w16cid:durableId="1623262536">
    <w:abstractNumId w:val="3"/>
  </w:num>
  <w:num w:numId="12" w16cid:durableId="1182620944">
    <w:abstractNumId w:val="21"/>
  </w:num>
  <w:num w:numId="13" w16cid:durableId="1102648628">
    <w:abstractNumId w:val="2"/>
  </w:num>
  <w:num w:numId="14" w16cid:durableId="1668633301">
    <w:abstractNumId w:val="23"/>
  </w:num>
  <w:num w:numId="15" w16cid:durableId="406851160">
    <w:abstractNumId w:val="19"/>
  </w:num>
  <w:num w:numId="16" w16cid:durableId="1410694054">
    <w:abstractNumId w:val="33"/>
  </w:num>
  <w:num w:numId="17" w16cid:durableId="592322508">
    <w:abstractNumId w:val="0"/>
  </w:num>
  <w:num w:numId="18" w16cid:durableId="889879732">
    <w:abstractNumId w:val="40"/>
  </w:num>
  <w:num w:numId="19" w16cid:durableId="810489280">
    <w:abstractNumId w:val="39"/>
  </w:num>
  <w:num w:numId="20" w16cid:durableId="728723751">
    <w:abstractNumId w:val="36"/>
  </w:num>
  <w:num w:numId="21" w16cid:durableId="1827091617">
    <w:abstractNumId w:val="14"/>
  </w:num>
  <w:num w:numId="22" w16cid:durableId="1012953108">
    <w:abstractNumId w:val="10"/>
  </w:num>
  <w:num w:numId="23" w16cid:durableId="1888445293">
    <w:abstractNumId w:val="27"/>
  </w:num>
  <w:num w:numId="24" w16cid:durableId="1864052241">
    <w:abstractNumId w:val="26"/>
  </w:num>
  <w:num w:numId="25" w16cid:durableId="158935235">
    <w:abstractNumId w:val="9"/>
  </w:num>
  <w:num w:numId="26" w16cid:durableId="1725642445">
    <w:abstractNumId w:val="5"/>
  </w:num>
  <w:num w:numId="27" w16cid:durableId="2089837384">
    <w:abstractNumId w:val="38"/>
  </w:num>
  <w:num w:numId="28" w16cid:durableId="485702167">
    <w:abstractNumId w:val="6"/>
  </w:num>
  <w:num w:numId="29" w16cid:durableId="706217023">
    <w:abstractNumId w:val="8"/>
  </w:num>
  <w:num w:numId="30" w16cid:durableId="2072271537">
    <w:abstractNumId w:val="41"/>
  </w:num>
  <w:num w:numId="31" w16cid:durableId="301886474">
    <w:abstractNumId w:val="4"/>
  </w:num>
  <w:num w:numId="32" w16cid:durableId="1919558062">
    <w:abstractNumId w:val="12"/>
  </w:num>
  <w:num w:numId="33" w16cid:durableId="57213282">
    <w:abstractNumId w:val="18"/>
  </w:num>
  <w:num w:numId="34" w16cid:durableId="872153763">
    <w:abstractNumId w:val="15"/>
  </w:num>
  <w:num w:numId="35" w16cid:durableId="83576407">
    <w:abstractNumId w:val="17"/>
  </w:num>
  <w:num w:numId="36" w16cid:durableId="795099444">
    <w:abstractNumId w:val="28"/>
  </w:num>
  <w:num w:numId="37" w16cid:durableId="442765746">
    <w:abstractNumId w:val="29"/>
  </w:num>
  <w:num w:numId="38" w16cid:durableId="1575700471">
    <w:abstractNumId w:val="9"/>
  </w:num>
  <w:num w:numId="39" w16cid:durableId="1574702780">
    <w:abstractNumId w:val="36"/>
  </w:num>
  <w:num w:numId="40" w16cid:durableId="105079958">
    <w:abstractNumId w:val="25"/>
  </w:num>
  <w:num w:numId="41" w16cid:durableId="911549111">
    <w:abstractNumId w:val="14"/>
  </w:num>
  <w:num w:numId="42" w16cid:durableId="509101220">
    <w:abstractNumId w:val="28"/>
  </w:num>
  <w:num w:numId="43" w16cid:durableId="1422872432">
    <w:abstractNumId w:val="5"/>
  </w:num>
  <w:num w:numId="44" w16cid:durableId="802698571">
    <w:abstractNumId w:val="16"/>
  </w:num>
  <w:num w:numId="45" w16cid:durableId="1604265554">
    <w:abstractNumId w:val="37"/>
  </w:num>
  <w:num w:numId="46" w16cid:durableId="181364959">
    <w:abstractNumId w:val="31"/>
  </w:num>
  <w:num w:numId="47" w16cid:durableId="61569141">
    <w:abstractNumId w:val="35"/>
  </w:num>
  <w:num w:numId="48" w16cid:durableId="1428504126">
    <w:abstractNumId w:val="34"/>
  </w:num>
  <w:num w:numId="49" w16cid:durableId="1028483504">
    <w:abstractNumId w:val="43"/>
  </w:num>
  <w:num w:numId="50" w16cid:durableId="1590233066">
    <w:abstractNumId w:val="11"/>
  </w:num>
  <w:num w:numId="51" w16cid:durableId="9845486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A2"/>
    <w:rsid w:val="0000592D"/>
    <w:rsid w:val="00011B83"/>
    <w:rsid w:val="00013D47"/>
    <w:rsid w:val="00014A18"/>
    <w:rsid w:val="00021553"/>
    <w:rsid w:val="000218D2"/>
    <w:rsid w:val="000310D8"/>
    <w:rsid w:val="00032968"/>
    <w:rsid w:val="00035AB6"/>
    <w:rsid w:val="000410B6"/>
    <w:rsid w:val="00047808"/>
    <w:rsid w:val="00050CFB"/>
    <w:rsid w:val="00054B94"/>
    <w:rsid w:val="00062CF4"/>
    <w:rsid w:val="00065841"/>
    <w:rsid w:val="000661E2"/>
    <w:rsid w:val="000676B3"/>
    <w:rsid w:val="00067F2D"/>
    <w:rsid w:val="0007154F"/>
    <w:rsid w:val="00076558"/>
    <w:rsid w:val="000778BE"/>
    <w:rsid w:val="00081F79"/>
    <w:rsid w:val="000845BA"/>
    <w:rsid w:val="00084671"/>
    <w:rsid w:val="0008728B"/>
    <w:rsid w:val="00091811"/>
    <w:rsid w:val="00094101"/>
    <w:rsid w:val="00097A6D"/>
    <w:rsid w:val="000A0AC6"/>
    <w:rsid w:val="000A2460"/>
    <w:rsid w:val="000A5C2B"/>
    <w:rsid w:val="000A6F40"/>
    <w:rsid w:val="000B03D4"/>
    <w:rsid w:val="000B07C0"/>
    <w:rsid w:val="000B3538"/>
    <w:rsid w:val="000B4E65"/>
    <w:rsid w:val="000C742D"/>
    <w:rsid w:val="000D17BE"/>
    <w:rsid w:val="000D191E"/>
    <w:rsid w:val="000D1BB1"/>
    <w:rsid w:val="000D6CB0"/>
    <w:rsid w:val="000E082B"/>
    <w:rsid w:val="000E3B28"/>
    <w:rsid w:val="000E50F0"/>
    <w:rsid w:val="000F17DA"/>
    <w:rsid w:val="000F6D65"/>
    <w:rsid w:val="00101984"/>
    <w:rsid w:val="00102921"/>
    <w:rsid w:val="00103F4B"/>
    <w:rsid w:val="00121DE2"/>
    <w:rsid w:val="00122144"/>
    <w:rsid w:val="00122C22"/>
    <w:rsid w:val="00123C2F"/>
    <w:rsid w:val="0012754F"/>
    <w:rsid w:val="0012791B"/>
    <w:rsid w:val="00131F1C"/>
    <w:rsid w:val="001361F5"/>
    <w:rsid w:val="001367A4"/>
    <w:rsid w:val="00136B9A"/>
    <w:rsid w:val="0014158C"/>
    <w:rsid w:val="00142EF9"/>
    <w:rsid w:val="00143FB4"/>
    <w:rsid w:val="00145BBC"/>
    <w:rsid w:val="00145CD9"/>
    <w:rsid w:val="00151784"/>
    <w:rsid w:val="00154FEE"/>
    <w:rsid w:val="00157F74"/>
    <w:rsid w:val="0016101A"/>
    <w:rsid w:val="00163539"/>
    <w:rsid w:val="001751FE"/>
    <w:rsid w:val="001808F2"/>
    <w:rsid w:val="001824BE"/>
    <w:rsid w:val="001833FF"/>
    <w:rsid w:val="00185976"/>
    <w:rsid w:val="00187A2A"/>
    <w:rsid w:val="00190D9A"/>
    <w:rsid w:val="00192D34"/>
    <w:rsid w:val="00193505"/>
    <w:rsid w:val="0019388E"/>
    <w:rsid w:val="0019406E"/>
    <w:rsid w:val="00195680"/>
    <w:rsid w:val="00196A0A"/>
    <w:rsid w:val="001A5D4B"/>
    <w:rsid w:val="001B1135"/>
    <w:rsid w:val="001B14A0"/>
    <w:rsid w:val="001B1C6D"/>
    <w:rsid w:val="001B7B8A"/>
    <w:rsid w:val="001C7CBD"/>
    <w:rsid w:val="001D052F"/>
    <w:rsid w:val="001D12EE"/>
    <w:rsid w:val="001D20D0"/>
    <w:rsid w:val="001D2F36"/>
    <w:rsid w:val="001D655A"/>
    <w:rsid w:val="001E246F"/>
    <w:rsid w:val="001F2073"/>
    <w:rsid w:val="001F2CCD"/>
    <w:rsid w:val="001F51E6"/>
    <w:rsid w:val="001F63F2"/>
    <w:rsid w:val="001F760B"/>
    <w:rsid w:val="001F7C68"/>
    <w:rsid w:val="00203389"/>
    <w:rsid w:val="002057D4"/>
    <w:rsid w:val="002116E5"/>
    <w:rsid w:val="00211904"/>
    <w:rsid w:val="002154AB"/>
    <w:rsid w:val="00216AA2"/>
    <w:rsid w:val="00223147"/>
    <w:rsid w:val="002237CD"/>
    <w:rsid w:val="00224C2A"/>
    <w:rsid w:val="00237CC2"/>
    <w:rsid w:val="002441FF"/>
    <w:rsid w:val="00250B97"/>
    <w:rsid w:val="00255EE5"/>
    <w:rsid w:val="002652C4"/>
    <w:rsid w:val="00266080"/>
    <w:rsid w:val="00270E31"/>
    <w:rsid w:val="0027260A"/>
    <w:rsid w:val="002747D9"/>
    <w:rsid w:val="002777E4"/>
    <w:rsid w:val="002810B1"/>
    <w:rsid w:val="002813F5"/>
    <w:rsid w:val="00282699"/>
    <w:rsid w:val="00284DED"/>
    <w:rsid w:val="0028628F"/>
    <w:rsid w:val="00291377"/>
    <w:rsid w:val="00292E33"/>
    <w:rsid w:val="00294146"/>
    <w:rsid w:val="002A0117"/>
    <w:rsid w:val="002A12DD"/>
    <w:rsid w:val="002A3013"/>
    <w:rsid w:val="002B5023"/>
    <w:rsid w:val="002B5DF9"/>
    <w:rsid w:val="002B703C"/>
    <w:rsid w:val="002B7B71"/>
    <w:rsid w:val="002C2882"/>
    <w:rsid w:val="002C44AF"/>
    <w:rsid w:val="002C5080"/>
    <w:rsid w:val="002D7F66"/>
    <w:rsid w:val="002E1478"/>
    <w:rsid w:val="002E3798"/>
    <w:rsid w:val="002F780F"/>
    <w:rsid w:val="00300B51"/>
    <w:rsid w:val="003125B1"/>
    <w:rsid w:val="00312AFF"/>
    <w:rsid w:val="00321930"/>
    <w:rsid w:val="00322328"/>
    <w:rsid w:val="00322E34"/>
    <w:rsid w:val="0032699A"/>
    <w:rsid w:val="00337314"/>
    <w:rsid w:val="00341729"/>
    <w:rsid w:val="00347977"/>
    <w:rsid w:val="0035078B"/>
    <w:rsid w:val="00351D3B"/>
    <w:rsid w:val="003529A2"/>
    <w:rsid w:val="003547AF"/>
    <w:rsid w:val="00355561"/>
    <w:rsid w:val="0035580F"/>
    <w:rsid w:val="00365425"/>
    <w:rsid w:val="00367673"/>
    <w:rsid w:val="003707A9"/>
    <w:rsid w:val="00372465"/>
    <w:rsid w:val="003742F9"/>
    <w:rsid w:val="003808F5"/>
    <w:rsid w:val="00380E22"/>
    <w:rsid w:val="003829FD"/>
    <w:rsid w:val="00384A98"/>
    <w:rsid w:val="00385781"/>
    <w:rsid w:val="00392A32"/>
    <w:rsid w:val="0039529A"/>
    <w:rsid w:val="0039765B"/>
    <w:rsid w:val="003A32A5"/>
    <w:rsid w:val="003A644E"/>
    <w:rsid w:val="003B1425"/>
    <w:rsid w:val="003B1900"/>
    <w:rsid w:val="003B561A"/>
    <w:rsid w:val="003C4A77"/>
    <w:rsid w:val="003C5F9D"/>
    <w:rsid w:val="003C66A4"/>
    <w:rsid w:val="003C67B0"/>
    <w:rsid w:val="003D045B"/>
    <w:rsid w:val="003D25D9"/>
    <w:rsid w:val="003D530D"/>
    <w:rsid w:val="003D7828"/>
    <w:rsid w:val="003E009C"/>
    <w:rsid w:val="003E5A21"/>
    <w:rsid w:val="003E7CC9"/>
    <w:rsid w:val="003F014E"/>
    <w:rsid w:val="003F05A9"/>
    <w:rsid w:val="003F093F"/>
    <w:rsid w:val="003F3E29"/>
    <w:rsid w:val="003F4FB8"/>
    <w:rsid w:val="003F5293"/>
    <w:rsid w:val="003F5C68"/>
    <w:rsid w:val="00401DE2"/>
    <w:rsid w:val="0040304D"/>
    <w:rsid w:val="00410304"/>
    <w:rsid w:val="00412117"/>
    <w:rsid w:val="00414536"/>
    <w:rsid w:val="004147BD"/>
    <w:rsid w:val="0041586A"/>
    <w:rsid w:val="00420C57"/>
    <w:rsid w:val="004216CA"/>
    <w:rsid w:val="00424183"/>
    <w:rsid w:val="00426D28"/>
    <w:rsid w:val="0042726D"/>
    <w:rsid w:val="004275B5"/>
    <w:rsid w:val="00430AE4"/>
    <w:rsid w:val="004311C0"/>
    <w:rsid w:val="004357DB"/>
    <w:rsid w:val="00435A4A"/>
    <w:rsid w:val="00437243"/>
    <w:rsid w:val="00440B3F"/>
    <w:rsid w:val="00441BBF"/>
    <w:rsid w:val="0044216C"/>
    <w:rsid w:val="0044330A"/>
    <w:rsid w:val="00443753"/>
    <w:rsid w:val="00451D45"/>
    <w:rsid w:val="00461008"/>
    <w:rsid w:val="00463EC2"/>
    <w:rsid w:val="0046621C"/>
    <w:rsid w:val="00477778"/>
    <w:rsid w:val="00477E9B"/>
    <w:rsid w:val="00480A9B"/>
    <w:rsid w:val="0048121C"/>
    <w:rsid w:val="0048227C"/>
    <w:rsid w:val="004849EE"/>
    <w:rsid w:val="00485078"/>
    <w:rsid w:val="00486E64"/>
    <w:rsid w:val="004911CB"/>
    <w:rsid w:val="0049177C"/>
    <w:rsid w:val="00496896"/>
    <w:rsid w:val="004A3177"/>
    <w:rsid w:val="004A5C46"/>
    <w:rsid w:val="004A6722"/>
    <w:rsid w:val="004A6D35"/>
    <w:rsid w:val="004B0DA1"/>
    <w:rsid w:val="004B23CA"/>
    <w:rsid w:val="004B2E64"/>
    <w:rsid w:val="004B41C4"/>
    <w:rsid w:val="004B76D2"/>
    <w:rsid w:val="004C1C43"/>
    <w:rsid w:val="004C24A0"/>
    <w:rsid w:val="004C758F"/>
    <w:rsid w:val="004D3806"/>
    <w:rsid w:val="004D3F9B"/>
    <w:rsid w:val="004D519D"/>
    <w:rsid w:val="004D5251"/>
    <w:rsid w:val="004D58E0"/>
    <w:rsid w:val="004D6E6A"/>
    <w:rsid w:val="004E2F56"/>
    <w:rsid w:val="004E628B"/>
    <w:rsid w:val="004E66B5"/>
    <w:rsid w:val="004E6AC6"/>
    <w:rsid w:val="004E6C3F"/>
    <w:rsid w:val="004F1D95"/>
    <w:rsid w:val="004F378B"/>
    <w:rsid w:val="004F44AF"/>
    <w:rsid w:val="004F4D62"/>
    <w:rsid w:val="004F75FE"/>
    <w:rsid w:val="004F7A55"/>
    <w:rsid w:val="005019DB"/>
    <w:rsid w:val="005066C1"/>
    <w:rsid w:val="00507150"/>
    <w:rsid w:val="00512993"/>
    <w:rsid w:val="00514C5F"/>
    <w:rsid w:val="00515D56"/>
    <w:rsid w:val="005169ED"/>
    <w:rsid w:val="005176C8"/>
    <w:rsid w:val="00520152"/>
    <w:rsid w:val="005221E4"/>
    <w:rsid w:val="00524B24"/>
    <w:rsid w:val="0052558D"/>
    <w:rsid w:val="00527918"/>
    <w:rsid w:val="005340F6"/>
    <w:rsid w:val="00536D4C"/>
    <w:rsid w:val="00537436"/>
    <w:rsid w:val="00540241"/>
    <w:rsid w:val="00540C72"/>
    <w:rsid w:val="00543604"/>
    <w:rsid w:val="00544471"/>
    <w:rsid w:val="0055014D"/>
    <w:rsid w:val="00550C3C"/>
    <w:rsid w:val="00557250"/>
    <w:rsid w:val="0056004F"/>
    <w:rsid w:val="00562707"/>
    <w:rsid w:val="00565357"/>
    <w:rsid w:val="00576087"/>
    <w:rsid w:val="005845FF"/>
    <w:rsid w:val="00592289"/>
    <w:rsid w:val="00595AF9"/>
    <w:rsid w:val="005A501C"/>
    <w:rsid w:val="005B2343"/>
    <w:rsid w:val="005B3992"/>
    <w:rsid w:val="005B5BAD"/>
    <w:rsid w:val="005C015A"/>
    <w:rsid w:val="005C1B3C"/>
    <w:rsid w:val="005C5E77"/>
    <w:rsid w:val="005D5B03"/>
    <w:rsid w:val="005D5C91"/>
    <w:rsid w:val="005D677B"/>
    <w:rsid w:val="005E1A2C"/>
    <w:rsid w:val="005E7383"/>
    <w:rsid w:val="005F1CFF"/>
    <w:rsid w:val="005F2869"/>
    <w:rsid w:val="005F3DFE"/>
    <w:rsid w:val="005F67FB"/>
    <w:rsid w:val="005F7C95"/>
    <w:rsid w:val="006014A2"/>
    <w:rsid w:val="00601F48"/>
    <w:rsid w:val="00605619"/>
    <w:rsid w:val="00613523"/>
    <w:rsid w:val="006212AD"/>
    <w:rsid w:val="00622755"/>
    <w:rsid w:val="00622773"/>
    <w:rsid w:val="00623B4C"/>
    <w:rsid w:val="00630735"/>
    <w:rsid w:val="00635B30"/>
    <w:rsid w:val="00636E24"/>
    <w:rsid w:val="00643716"/>
    <w:rsid w:val="006445C9"/>
    <w:rsid w:val="00646FD3"/>
    <w:rsid w:val="0065170D"/>
    <w:rsid w:val="00651D6D"/>
    <w:rsid w:val="006542C9"/>
    <w:rsid w:val="00657710"/>
    <w:rsid w:val="00657E08"/>
    <w:rsid w:val="00662161"/>
    <w:rsid w:val="0066516B"/>
    <w:rsid w:val="006723B1"/>
    <w:rsid w:val="00680197"/>
    <w:rsid w:val="00686091"/>
    <w:rsid w:val="00687636"/>
    <w:rsid w:val="006934B1"/>
    <w:rsid w:val="00693DA0"/>
    <w:rsid w:val="00694B33"/>
    <w:rsid w:val="00695B09"/>
    <w:rsid w:val="00696EA2"/>
    <w:rsid w:val="006A2812"/>
    <w:rsid w:val="006A34A7"/>
    <w:rsid w:val="006A439A"/>
    <w:rsid w:val="006A6E4D"/>
    <w:rsid w:val="006B1EB6"/>
    <w:rsid w:val="006B3541"/>
    <w:rsid w:val="006B4BDF"/>
    <w:rsid w:val="006B56A5"/>
    <w:rsid w:val="006C2632"/>
    <w:rsid w:val="006C2F07"/>
    <w:rsid w:val="006C6532"/>
    <w:rsid w:val="006D7FEB"/>
    <w:rsid w:val="006E7764"/>
    <w:rsid w:val="006F3316"/>
    <w:rsid w:val="006F34F7"/>
    <w:rsid w:val="006F4235"/>
    <w:rsid w:val="006F6455"/>
    <w:rsid w:val="007015EA"/>
    <w:rsid w:val="00702853"/>
    <w:rsid w:val="00705254"/>
    <w:rsid w:val="00706DEA"/>
    <w:rsid w:val="00711599"/>
    <w:rsid w:val="00714038"/>
    <w:rsid w:val="0071588F"/>
    <w:rsid w:val="0071635F"/>
    <w:rsid w:val="007239E6"/>
    <w:rsid w:val="00724AE8"/>
    <w:rsid w:val="0072509F"/>
    <w:rsid w:val="00736960"/>
    <w:rsid w:val="00744312"/>
    <w:rsid w:val="00745A32"/>
    <w:rsid w:val="007517BB"/>
    <w:rsid w:val="00762398"/>
    <w:rsid w:val="0076240A"/>
    <w:rsid w:val="00762C74"/>
    <w:rsid w:val="007642E9"/>
    <w:rsid w:val="0076561C"/>
    <w:rsid w:val="00767C15"/>
    <w:rsid w:val="00770474"/>
    <w:rsid w:val="00773F7F"/>
    <w:rsid w:val="0077453F"/>
    <w:rsid w:val="00774EF3"/>
    <w:rsid w:val="007814D3"/>
    <w:rsid w:val="00787D7C"/>
    <w:rsid w:val="007922F0"/>
    <w:rsid w:val="007935C2"/>
    <w:rsid w:val="007957FB"/>
    <w:rsid w:val="007958DA"/>
    <w:rsid w:val="0079635E"/>
    <w:rsid w:val="007A2437"/>
    <w:rsid w:val="007A3AFD"/>
    <w:rsid w:val="007A78AB"/>
    <w:rsid w:val="007B011F"/>
    <w:rsid w:val="007B1F8B"/>
    <w:rsid w:val="007B34A3"/>
    <w:rsid w:val="007B425A"/>
    <w:rsid w:val="007B4CCE"/>
    <w:rsid w:val="007B680E"/>
    <w:rsid w:val="007B7084"/>
    <w:rsid w:val="007B77FC"/>
    <w:rsid w:val="007D5F55"/>
    <w:rsid w:val="007D6955"/>
    <w:rsid w:val="007D7D73"/>
    <w:rsid w:val="007E1037"/>
    <w:rsid w:val="007E17D8"/>
    <w:rsid w:val="007E2E6E"/>
    <w:rsid w:val="007E6A07"/>
    <w:rsid w:val="007F16B4"/>
    <w:rsid w:val="007F1A90"/>
    <w:rsid w:val="007F2E4E"/>
    <w:rsid w:val="007F440D"/>
    <w:rsid w:val="0080162E"/>
    <w:rsid w:val="008016CF"/>
    <w:rsid w:val="00804315"/>
    <w:rsid w:val="00804E79"/>
    <w:rsid w:val="008073EB"/>
    <w:rsid w:val="008076D9"/>
    <w:rsid w:val="008143F5"/>
    <w:rsid w:val="008151F8"/>
    <w:rsid w:val="0081751E"/>
    <w:rsid w:val="00821755"/>
    <w:rsid w:val="00821951"/>
    <w:rsid w:val="00830859"/>
    <w:rsid w:val="00830A06"/>
    <w:rsid w:val="00830E8B"/>
    <w:rsid w:val="008330C0"/>
    <w:rsid w:val="0083519B"/>
    <w:rsid w:val="008422C0"/>
    <w:rsid w:val="0084615E"/>
    <w:rsid w:val="00852A8D"/>
    <w:rsid w:val="00853030"/>
    <w:rsid w:val="00857335"/>
    <w:rsid w:val="008611A8"/>
    <w:rsid w:val="008634E3"/>
    <w:rsid w:val="0086634F"/>
    <w:rsid w:val="00866BD4"/>
    <w:rsid w:val="00867545"/>
    <w:rsid w:val="008725B8"/>
    <w:rsid w:val="00874308"/>
    <w:rsid w:val="00877434"/>
    <w:rsid w:val="00877C86"/>
    <w:rsid w:val="008807D6"/>
    <w:rsid w:val="00882359"/>
    <w:rsid w:val="00882E1E"/>
    <w:rsid w:val="00886AE6"/>
    <w:rsid w:val="00887616"/>
    <w:rsid w:val="00897BFB"/>
    <w:rsid w:val="008A05C8"/>
    <w:rsid w:val="008A5A35"/>
    <w:rsid w:val="008A7A94"/>
    <w:rsid w:val="008B14CE"/>
    <w:rsid w:val="008B33D6"/>
    <w:rsid w:val="008B49E4"/>
    <w:rsid w:val="008B5CB5"/>
    <w:rsid w:val="008C1205"/>
    <w:rsid w:val="008C17B2"/>
    <w:rsid w:val="008C3612"/>
    <w:rsid w:val="008C3791"/>
    <w:rsid w:val="008C424E"/>
    <w:rsid w:val="008D0CA5"/>
    <w:rsid w:val="008D228A"/>
    <w:rsid w:val="008D3543"/>
    <w:rsid w:val="008D6C83"/>
    <w:rsid w:val="008D6CFF"/>
    <w:rsid w:val="008D7019"/>
    <w:rsid w:val="008E254F"/>
    <w:rsid w:val="008E4C19"/>
    <w:rsid w:val="008E5909"/>
    <w:rsid w:val="008E5E0B"/>
    <w:rsid w:val="008F040F"/>
    <w:rsid w:val="008F124D"/>
    <w:rsid w:val="008F46F6"/>
    <w:rsid w:val="008F47DC"/>
    <w:rsid w:val="008F4A52"/>
    <w:rsid w:val="008F5452"/>
    <w:rsid w:val="0090129D"/>
    <w:rsid w:val="009055C1"/>
    <w:rsid w:val="00907EBB"/>
    <w:rsid w:val="00910759"/>
    <w:rsid w:val="00912B48"/>
    <w:rsid w:val="00915E29"/>
    <w:rsid w:val="0091798B"/>
    <w:rsid w:val="00923DD4"/>
    <w:rsid w:val="00926455"/>
    <w:rsid w:val="00932721"/>
    <w:rsid w:val="009376E4"/>
    <w:rsid w:val="00940097"/>
    <w:rsid w:val="0094782B"/>
    <w:rsid w:val="00950071"/>
    <w:rsid w:val="009532FD"/>
    <w:rsid w:val="009566B8"/>
    <w:rsid w:val="00956B48"/>
    <w:rsid w:val="00980405"/>
    <w:rsid w:val="009906D6"/>
    <w:rsid w:val="0099163B"/>
    <w:rsid w:val="009925C4"/>
    <w:rsid w:val="00997982"/>
    <w:rsid w:val="00997E2B"/>
    <w:rsid w:val="009A3870"/>
    <w:rsid w:val="009B022C"/>
    <w:rsid w:val="009B3E36"/>
    <w:rsid w:val="009B5175"/>
    <w:rsid w:val="009C47DC"/>
    <w:rsid w:val="009C57AA"/>
    <w:rsid w:val="009C5E80"/>
    <w:rsid w:val="009D1062"/>
    <w:rsid w:val="009D175E"/>
    <w:rsid w:val="009D7A51"/>
    <w:rsid w:val="009E55C6"/>
    <w:rsid w:val="009E6386"/>
    <w:rsid w:val="009F0A1C"/>
    <w:rsid w:val="009F50DF"/>
    <w:rsid w:val="009F61A8"/>
    <w:rsid w:val="00A01581"/>
    <w:rsid w:val="00A01B14"/>
    <w:rsid w:val="00A04D42"/>
    <w:rsid w:val="00A05258"/>
    <w:rsid w:val="00A05A8A"/>
    <w:rsid w:val="00A079EA"/>
    <w:rsid w:val="00A10C84"/>
    <w:rsid w:val="00A12632"/>
    <w:rsid w:val="00A12C5A"/>
    <w:rsid w:val="00A16E13"/>
    <w:rsid w:val="00A17CCF"/>
    <w:rsid w:val="00A22CE5"/>
    <w:rsid w:val="00A24969"/>
    <w:rsid w:val="00A333AA"/>
    <w:rsid w:val="00A3793E"/>
    <w:rsid w:val="00A448B0"/>
    <w:rsid w:val="00A4556B"/>
    <w:rsid w:val="00A5419B"/>
    <w:rsid w:val="00A54F6D"/>
    <w:rsid w:val="00A56D0A"/>
    <w:rsid w:val="00A56F4D"/>
    <w:rsid w:val="00A64F7B"/>
    <w:rsid w:val="00A72990"/>
    <w:rsid w:val="00A73033"/>
    <w:rsid w:val="00A776B7"/>
    <w:rsid w:val="00A8057F"/>
    <w:rsid w:val="00A8180C"/>
    <w:rsid w:val="00A84A2F"/>
    <w:rsid w:val="00A85D78"/>
    <w:rsid w:val="00A87294"/>
    <w:rsid w:val="00A87DB8"/>
    <w:rsid w:val="00A915DA"/>
    <w:rsid w:val="00A9371D"/>
    <w:rsid w:val="00A9538E"/>
    <w:rsid w:val="00AA265C"/>
    <w:rsid w:val="00AA5ED6"/>
    <w:rsid w:val="00AB2E8E"/>
    <w:rsid w:val="00AB35A3"/>
    <w:rsid w:val="00AB7E03"/>
    <w:rsid w:val="00AC404C"/>
    <w:rsid w:val="00AD3596"/>
    <w:rsid w:val="00AD56B5"/>
    <w:rsid w:val="00AD65FE"/>
    <w:rsid w:val="00AD6D24"/>
    <w:rsid w:val="00AE041B"/>
    <w:rsid w:val="00AE0F65"/>
    <w:rsid w:val="00AE5591"/>
    <w:rsid w:val="00AE6251"/>
    <w:rsid w:val="00AE732E"/>
    <w:rsid w:val="00AE73E3"/>
    <w:rsid w:val="00B00C05"/>
    <w:rsid w:val="00B0138D"/>
    <w:rsid w:val="00B03932"/>
    <w:rsid w:val="00B0576D"/>
    <w:rsid w:val="00B121E4"/>
    <w:rsid w:val="00B12AFE"/>
    <w:rsid w:val="00B13DD7"/>
    <w:rsid w:val="00B1549D"/>
    <w:rsid w:val="00B26388"/>
    <w:rsid w:val="00B26B14"/>
    <w:rsid w:val="00B279FC"/>
    <w:rsid w:val="00B301DD"/>
    <w:rsid w:val="00B307F9"/>
    <w:rsid w:val="00B31F2D"/>
    <w:rsid w:val="00B3645F"/>
    <w:rsid w:val="00B40382"/>
    <w:rsid w:val="00B414AA"/>
    <w:rsid w:val="00B4260A"/>
    <w:rsid w:val="00B43D69"/>
    <w:rsid w:val="00B452BC"/>
    <w:rsid w:val="00B50A0C"/>
    <w:rsid w:val="00B537F9"/>
    <w:rsid w:val="00B5433F"/>
    <w:rsid w:val="00B56151"/>
    <w:rsid w:val="00B608C3"/>
    <w:rsid w:val="00B646D2"/>
    <w:rsid w:val="00B70444"/>
    <w:rsid w:val="00B730DE"/>
    <w:rsid w:val="00B816B2"/>
    <w:rsid w:val="00B8393D"/>
    <w:rsid w:val="00B90604"/>
    <w:rsid w:val="00B93224"/>
    <w:rsid w:val="00B93E10"/>
    <w:rsid w:val="00B95114"/>
    <w:rsid w:val="00BA4529"/>
    <w:rsid w:val="00BA7B26"/>
    <w:rsid w:val="00BB11CE"/>
    <w:rsid w:val="00BB1727"/>
    <w:rsid w:val="00BC7880"/>
    <w:rsid w:val="00BD3954"/>
    <w:rsid w:val="00BE0601"/>
    <w:rsid w:val="00BE12CF"/>
    <w:rsid w:val="00BE38D3"/>
    <w:rsid w:val="00BE7F1C"/>
    <w:rsid w:val="00BF1B47"/>
    <w:rsid w:val="00BF243D"/>
    <w:rsid w:val="00BF53B3"/>
    <w:rsid w:val="00BF5D36"/>
    <w:rsid w:val="00BF6A99"/>
    <w:rsid w:val="00C003F5"/>
    <w:rsid w:val="00C018BB"/>
    <w:rsid w:val="00C01DF7"/>
    <w:rsid w:val="00C17819"/>
    <w:rsid w:val="00C213CA"/>
    <w:rsid w:val="00C2548E"/>
    <w:rsid w:val="00C2692F"/>
    <w:rsid w:val="00C309DD"/>
    <w:rsid w:val="00C36A0E"/>
    <w:rsid w:val="00C45C7A"/>
    <w:rsid w:val="00C45CE2"/>
    <w:rsid w:val="00C46DCE"/>
    <w:rsid w:val="00C47F86"/>
    <w:rsid w:val="00C50AF9"/>
    <w:rsid w:val="00C50F42"/>
    <w:rsid w:val="00C5483C"/>
    <w:rsid w:val="00C62AB0"/>
    <w:rsid w:val="00C637AC"/>
    <w:rsid w:val="00C669A5"/>
    <w:rsid w:val="00C72B37"/>
    <w:rsid w:val="00C74CF9"/>
    <w:rsid w:val="00C75DF0"/>
    <w:rsid w:val="00C8026E"/>
    <w:rsid w:val="00C835BE"/>
    <w:rsid w:val="00C835FD"/>
    <w:rsid w:val="00C9103E"/>
    <w:rsid w:val="00C93AB3"/>
    <w:rsid w:val="00C94136"/>
    <w:rsid w:val="00C94D11"/>
    <w:rsid w:val="00C94F7E"/>
    <w:rsid w:val="00C95C6A"/>
    <w:rsid w:val="00C97A6B"/>
    <w:rsid w:val="00CA1320"/>
    <w:rsid w:val="00CA62E7"/>
    <w:rsid w:val="00CB1CB6"/>
    <w:rsid w:val="00CB51BA"/>
    <w:rsid w:val="00CC1D5D"/>
    <w:rsid w:val="00CC28A5"/>
    <w:rsid w:val="00CC6853"/>
    <w:rsid w:val="00CD5055"/>
    <w:rsid w:val="00CD78BB"/>
    <w:rsid w:val="00CD7F5C"/>
    <w:rsid w:val="00CE41D7"/>
    <w:rsid w:val="00CE577B"/>
    <w:rsid w:val="00CF09E1"/>
    <w:rsid w:val="00CF5DD3"/>
    <w:rsid w:val="00D05043"/>
    <w:rsid w:val="00D077B2"/>
    <w:rsid w:val="00D07B55"/>
    <w:rsid w:val="00D132C9"/>
    <w:rsid w:val="00D14291"/>
    <w:rsid w:val="00D16291"/>
    <w:rsid w:val="00D21AD5"/>
    <w:rsid w:val="00D2383A"/>
    <w:rsid w:val="00D23E16"/>
    <w:rsid w:val="00D249C2"/>
    <w:rsid w:val="00D25AD2"/>
    <w:rsid w:val="00D25C92"/>
    <w:rsid w:val="00D27A9E"/>
    <w:rsid w:val="00D35D3E"/>
    <w:rsid w:val="00D36B41"/>
    <w:rsid w:val="00D36E88"/>
    <w:rsid w:val="00D40F9A"/>
    <w:rsid w:val="00D417A3"/>
    <w:rsid w:val="00D452F6"/>
    <w:rsid w:val="00D5533C"/>
    <w:rsid w:val="00D63778"/>
    <w:rsid w:val="00D64D8C"/>
    <w:rsid w:val="00D661D6"/>
    <w:rsid w:val="00D6720F"/>
    <w:rsid w:val="00D77420"/>
    <w:rsid w:val="00D778D0"/>
    <w:rsid w:val="00D830CF"/>
    <w:rsid w:val="00D835A4"/>
    <w:rsid w:val="00D83FB6"/>
    <w:rsid w:val="00D9277B"/>
    <w:rsid w:val="00D9438F"/>
    <w:rsid w:val="00D94CE9"/>
    <w:rsid w:val="00D95C6C"/>
    <w:rsid w:val="00D9693B"/>
    <w:rsid w:val="00D974E4"/>
    <w:rsid w:val="00D97CAF"/>
    <w:rsid w:val="00DA025A"/>
    <w:rsid w:val="00DA0438"/>
    <w:rsid w:val="00DA1ED5"/>
    <w:rsid w:val="00DA5796"/>
    <w:rsid w:val="00DA6A22"/>
    <w:rsid w:val="00DB0A6A"/>
    <w:rsid w:val="00DB3762"/>
    <w:rsid w:val="00DB3FB3"/>
    <w:rsid w:val="00DB4094"/>
    <w:rsid w:val="00DB7D55"/>
    <w:rsid w:val="00DC0FCA"/>
    <w:rsid w:val="00DC1291"/>
    <w:rsid w:val="00DC22CC"/>
    <w:rsid w:val="00DC7568"/>
    <w:rsid w:val="00DD161F"/>
    <w:rsid w:val="00DD3A8E"/>
    <w:rsid w:val="00DD3B0E"/>
    <w:rsid w:val="00DD4030"/>
    <w:rsid w:val="00DD6071"/>
    <w:rsid w:val="00DE46F9"/>
    <w:rsid w:val="00DE5226"/>
    <w:rsid w:val="00DE721F"/>
    <w:rsid w:val="00DF0AC2"/>
    <w:rsid w:val="00DF0CB6"/>
    <w:rsid w:val="00DF53D4"/>
    <w:rsid w:val="00DF57D1"/>
    <w:rsid w:val="00DF7390"/>
    <w:rsid w:val="00E16C29"/>
    <w:rsid w:val="00E16FA9"/>
    <w:rsid w:val="00E16FAC"/>
    <w:rsid w:val="00E245D1"/>
    <w:rsid w:val="00E25A36"/>
    <w:rsid w:val="00E25E43"/>
    <w:rsid w:val="00E26E40"/>
    <w:rsid w:val="00E30180"/>
    <w:rsid w:val="00E30502"/>
    <w:rsid w:val="00E30D5B"/>
    <w:rsid w:val="00E40DBF"/>
    <w:rsid w:val="00E43FC1"/>
    <w:rsid w:val="00E458D8"/>
    <w:rsid w:val="00E50239"/>
    <w:rsid w:val="00E5148F"/>
    <w:rsid w:val="00E5422E"/>
    <w:rsid w:val="00E54CEE"/>
    <w:rsid w:val="00E55671"/>
    <w:rsid w:val="00E60F1D"/>
    <w:rsid w:val="00E60FA2"/>
    <w:rsid w:val="00E62FBC"/>
    <w:rsid w:val="00E64725"/>
    <w:rsid w:val="00E667C6"/>
    <w:rsid w:val="00E700E7"/>
    <w:rsid w:val="00E73DA8"/>
    <w:rsid w:val="00E75507"/>
    <w:rsid w:val="00E75DDA"/>
    <w:rsid w:val="00E801D8"/>
    <w:rsid w:val="00E8368A"/>
    <w:rsid w:val="00E86606"/>
    <w:rsid w:val="00E952CD"/>
    <w:rsid w:val="00EA0FF8"/>
    <w:rsid w:val="00EA5662"/>
    <w:rsid w:val="00EA6913"/>
    <w:rsid w:val="00EA7740"/>
    <w:rsid w:val="00EB62EC"/>
    <w:rsid w:val="00EC1CF4"/>
    <w:rsid w:val="00EC6332"/>
    <w:rsid w:val="00EC78DD"/>
    <w:rsid w:val="00ED1F37"/>
    <w:rsid w:val="00ED2196"/>
    <w:rsid w:val="00ED4C49"/>
    <w:rsid w:val="00ED6751"/>
    <w:rsid w:val="00EE27ED"/>
    <w:rsid w:val="00EE534D"/>
    <w:rsid w:val="00EE6E8C"/>
    <w:rsid w:val="00EE7776"/>
    <w:rsid w:val="00EF219F"/>
    <w:rsid w:val="00EF28E5"/>
    <w:rsid w:val="00EF7EC9"/>
    <w:rsid w:val="00F02AAC"/>
    <w:rsid w:val="00F05DBB"/>
    <w:rsid w:val="00F06CA2"/>
    <w:rsid w:val="00F16844"/>
    <w:rsid w:val="00F16CD4"/>
    <w:rsid w:val="00F1772C"/>
    <w:rsid w:val="00F21C22"/>
    <w:rsid w:val="00F232D4"/>
    <w:rsid w:val="00F324E7"/>
    <w:rsid w:val="00F35A77"/>
    <w:rsid w:val="00F407B9"/>
    <w:rsid w:val="00F40A44"/>
    <w:rsid w:val="00F468B6"/>
    <w:rsid w:val="00F46CB2"/>
    <w:rsid w:val="00F52D72"/>
    <w:rsid w:val="00F56829"/>
    <w:rsid w:val="00F638A8"/>
    <w:rsid w:val="00F700AD"/>
    <w:rsid w:val="00F70A30"/>
    <w:rsid w:val="00F7119D"/>
    <w:rsid w:val="00F73E9C"/>
    <w:rsid w:val="00F748A1"/>
    <w:rsid w:val="00F7532D"/>
    <w:rsid w:val="00F76C38"/>
    <w:rsid w:val="00F815BC"/>
    <w:rsid w:val="00F82B9E"/>
    <w:rsid w:val="00F851EA"/>
    <w:rsid w:val="00F903E6"/>
    <w:rsid w:val="00F922B5"/>
    <w:rsid w:val="00F93BCA"/>
    <w:rsid w:val="00F97EFA"/>
    <w:rsid w:val="00FA4C7E"/>
    <w:rsid w:val="00FB0AB7"/>
    <w:rsid w:val="00FB2CE7"/>
    <w:rsid w:val="00FB435F"/>
    <w:rsid w:val="00FC253E"/>
    <w:rsid w:val="00FD158D"/>
    <w:rsid w:val="00FD5141"/>
    <w:rsid w:val="00FE2ABB"/>
    <w:rsid w:val="00FE5DF4"/>
    <w:rsid w:val="00FE760B"/>
    <w:rsid w:val="00FF3BEA"/>
    <w:rsid w:val="00FF6F6C"/>
    <w:rsid w:val="00FF72F7"/>
    <w:rsid w:val="01422B88"/>
    <w:rsid w:val="0197D490"/>
    <w:rsid w:val="020627DA"/>
    <w:rsid w:val="023CA1B8"/>
    <w:rsid w:val="027AFF2C"/>
    <w:rsid w:val="02811014"/>
    <w:rsid w:val="02B0B1C3"/>
    <w:rsid w:val="02FFC45E"/>
    <w:rsid w:val="0391C504"/>
    <w:rsid w:val="044A971F"/>
    <w:rsid w:val="051CE167"/>
    <w:rsid w:val="06D98FD6"/>
    <w:rsid w:val="0741407F"/>
    <w:rsid w:val="0990EB38"/>
    <w:rsid w:val="09C514D5"/>
    <w:rsid w:val="0A19B5BE"/>
    <w:rsid w:val="0AD0D945"/>
    <w:rsid w:val="0B5022A9"/>
    <w:rsid w:val="0B6ADF77"/>
    <w:rsid w:val="0BDBB2A3"/>
    <w:rsid w:val="0C053D33"/>
    <w:rsid w:val="0CD39B37"/>
    <w:rsid w:val="0CE0ACFB"/>
    <w:rsid w:val="0CEB7D15"/>
    <w:rsid w:val="0D196556"/>
    <w:rsid w:val="0E1C9650"/>
    <w:rsid w:val="0EECD135"/>
    <w:rsid w:val="0EF381C3"/>
    <w:rsid w:val="0F06F879"/>
    <w:rsid w:val="0F3C1382"/>
    <w:rsid w:val="105CA2FB"/>
    <w:rsid w:val="109F8046"/>
    <w:rsid w:val="11FCF5E4"/>
    <w:rsid w:val="1288801C"/>
    <w:rsid w:val="1331D5E5"/>
    <w:rsid w:val="1381C30F"/>
    <w:rsid w:val="13B4DF25"/>
    <w:rsid w:val="13F01914"/>
    <w:rsid w:val="14516281"/>
    <w:rsid w:val="1451A5B4"/>
    <w:rsid w:val="14F86F14"/>
    <w:rsid w:val="160DB770"/>
    <w:rsid w:val="17313752"/>
    <w:rsid w:val="17563114"/>
    <w:rsid w:val="1810624F"/>
    <w:rsid w:val="188E956F"/>
    <w:rsid w:val="1897B607"/>
    <w:rsid w:val="18A752AA"/>
    <w:rsid w:val="19512E1B"/>
    <w:rsid w:val="1A8D670D"/>
    <w:rsid w:val="1AA4B716"/>
    <w:rsid w:val="1E46FDBA"/>
    <w:rsid w:val="1EA438E5"/>
    <w:rsid w:val="1F0F001B"/>
    <w:rsid w:val="1F7B3C99"/>
    <w:rsid w:val="20212228"/>
    <w:rsid w:val="20356026"/>
    <w:rsid w:val="227A2028"/>
    <w:rsid w:val="22B5DFEC"/>
    <w:rsid w:val="23170834"/>
    <w:rsid w:val="23AD3C44"/>
    <w:rsid w:val="23FDC561"/>
    <w:rsid w:val="24212F06"/>
    <w:rsid w:val="257F77BC"/>
    <w:rsid w:val="2659AD95"/>
    <w:rsid w:val="26C74D50"/>
    <w:rsid w:val="273C4208"/>
    <w:rsid w:val="276FB7F7"/>
    <w:rsid w:val="284A9456"/>
    <w:rsid w:val="286F7FB5"/>
    <w:rsid w:val="28B92823"/>
    <w:rsid w:val="28BF85EA"/>
    <w:rsid w:val="2947C257"/>
    <w:rsid w:val="2AA04513"/>
    <w:rsid w:val="2AE5411D"/>
    <w:rsid w:val="2AF4DB19"/>
    <w:rsid w:val="2BBA625B"/>
    <w:rsid w:val="2C0ED55F"/>
    <w:rsid w:val="2C183572"/>
    <w:rsid w:val="2CF3D9D2"/>
    <w:rsid w:val="2E88337B"/>
    <w:rsid w:val="2E9D91CC"/>
    <w:rsid w:val="2F08A99B"/>
    <w:rsid w:val="2F136120"/>
    <w:rsid w:val="2FD5D9E4"/>
    <w:rsid w:val="2FE16EB2"/>
    <w:rsid w:val="2FF8E126"/>
    <w:rsid w:val="30761589"/>
    <w:rsid w:val="30FF555B"/>
    <w:rsid w:val="313773EA"/>
    <w:rsid w:val="315C1FF5"/>
    <w:rsid w:val="31C70146"/>
    <w:rsid w:val="3265D36C"/>
    <w:rsid w:val="3473A02B"/>
    <w:rsid w:val="34B9E290"/>
    <w:rsid w:val="34D45AFD"/>
    <w:rsid w:val="34FB6360"/>
    <w:rsid w:val="351B0455"/>
    <w:rsid w:val="357D64B3"/>
    <w:rsid w:val="360D0F76"/>
    <w:rsid w:val="371730AD"/>
    <w:rsid w:val="375CBD33"/>
    <w:rsid w:val="3911C263"/>
    <w:rsid w:val="392BE2EA"/>
    <w:rsid w:val="39C46095"/>
    <w:rsid w:val="3A593E82"/>
    <w:rsid w:val="3B01A119"/>
    <w:rsid w:val="3BABCDF2"/>
    <w:rsid w:val="3C2AC79D"/>
    <w:rsid w:val="3CAD40E4"/>
    <w:rsid w:val="3D235EBA"/>
    <w:rsid w:val="3E5335B1"/>
    <w:rsid w:val="3EC817DE"/>
    <w:rsid w:val="3F0F5424"/>
    <w:rsid w:val="3F1A684F"/>
    <w:rsid w:val="3FF3F67C"/>
    <w:rsid w:val="40DEA586"/>
    <w:rsid w:val="40F2A6CA"/>
    <w:rsid w:val="4211FF6C"/>
    <w:rsid w:val="4260C7E6"/>
    <w:rsid w:val="4274CB7C"/>
    <w:rsid w:val="4290E7F3"/>
    <w:rsid w:val="42C0E69E"/>
    <w:rsid w:val="431F67D7"/>
    <w:rsid w:val="44BB55A7"/>
    <w:rsid w:val="468BEBB4"/>
    <w:rsid w:val="46D648F8"/>
    <w:rsid w:val="492D9FF6"/>
    <w:rsid w:val="49828421"/>
    <w:rsid w:val="49EA39F5"/>
    <w:rsid w:val="4A93D3E8"/>
    <w:rsid w:val="4AF4C22B"/>
    <w:rsid w:val="4B683A1F"/>
    <w:rsid w:val="4BECC809"/>
    <w:rsid w:val="4BF2CA47"/>
    <w:rsid w:val="4C202E35"/>
    <w:rsid w:val="4C3A5292"/>
    <w:rsid w:val="4C51CF55"/>
    <w:rsid w:val="4CFB172D"/>
    <w:rsid w:val="4DCD3C3A"/>
    <w:rsid w:val="4E77D84F"/>
    <w:rsid w:val="50ACB888"/>
    <w:rsid w:val="51147603"/>
    <w:rsid w:val="5148FAE9"/>
    <w:rsid w:val="515B8216"/>
    <w:rsid w:val="52869AB3"/>
    <w:rsid w:val="5295E1F9"/>
    <w:rsid w:val="52BD0D40"/>
    <w:rsid w:val="52DFFFCA"/>
    <w:rsid w:val="53F3D742"/>
    <w:rsid w:val="5498F59E"/>
    <w:rsid w:val="54A78783"/>
    <w:rsid w:val="5560D5EF"/>
    <w:rsid w:val="5573FCDA"/>
    <w:rsid w:val="5796A72F"/>
    <w:rsid w:val="58099F34"/>
    <w:rsid w:val="59034EFA"/>
    <w:rsid w:val="590652F6"/>
    <w:rsid w:val="590814CC"/>
    <w:rsid w:val="59686CCD"/>
    <w:rsid w:val="596DE784"/>
    <w:rsid w:val="59AE9250"/>
    <w:rsid w:val="59BF2647"/>
    <w:rsid w:val="5A59FEFD"/>
    <w:rsid w:val="5A755103"/>
    <w:rsid w:val="5A8931FE"/>
    <w:rsid w:val="5A8B6777"/>
    <w:rsid w:val="5AA426E2"/>
    <w:rsid w:val="5BC8241C"/>
    <w:rsid w:val="5C68D135"/>
    <w:rsid w:val="5DE27105"/>
    <w:rsid w:val="5FAC5486"/>
    <w:rsid w:val="60C66952"/>
    <w:rsid w:val="6142B1BE"/>
    <w:rsid w:val="617D4929"/>
    <w:rsid w:val="61D34347"/>
    <w:rsid w:val="628BF747"/>
    <w:rsid w:val="63A4AF25"/>
    <w:rsid w:val="6431608A"/>
    <w:rsid w:val="644727A6"/>
    <w:rsid w:val="64EDD624"/>
    <w:rsid w:val="655D1213"/>
    <w:rsid w:val="65805DD4"/>
    <w:rsid w:val="65E687CD"/>
    <w:rsid w:val="669E0DC2"/>
    <w:rsid w:val="67D114EC"/>
    <w:rsid w:val="68FC7419"/>
    <w:rsid w:val="69ACC0E3"/>
    <w:rsid w:val="69E1D40B"/>
    <w:rsid w:val="6A49B9AA"/>
    <w:rsid w:val="6AF52E4B"/>
    <w:rsid w:val="6B5CE8F8"/>
    <w:rsid w:val="6C0A18A1"/>
    <w:rsid w:val="6D0A284C"/>
    <w:rsid w:val="6D97275A"/>
    <w:rsid w:val="6DC21A63"/>
    <w:rsid w:val="6E13F2D2"/>
    <w:rsid w:val="6E566D64"/>
    <w:rsid w:val="6ECA9DD9"/>
    <w:rsid w:val="6F412994"/>
    <w:rsid w:val="703AC5AF"/>
    <w:rsid w:val="7042DF08"/>
    <w:rsid w:val="705CD014"/>
    <w:rsid w:val="70609D68"/>
    <w:rsid w:val="70976640"/>
    <w:rsid w:val="70B700C8"/>
    <w:rsid w:val="70FA2A99"/>
    <w:rsid w:val="714CB642"/>
    <w:rsid w:val="71B615D8"/>
    <w:rsid w:val="72353A7E"/>
    <w:rsid w:val="7270A645"/>
    <w:rsid w:val="733D6496"/>
    <w:rsid w:val="73735966"/>
    <w:rsid w:val="73DB277F"/>
    <w:rsid w:val="74EB154B"/>
    <w:rsid w:val="7508395B"/>
    <w:rsid w:val="7550454F"/>
    <w:rsid w:val="755E863B"/>
    <w:rsid w:val="76363BBA"/>
    <w:rsid w:val="7696BC45"/>
    <w:rsid w:val="76A065AE"/>
    <w:rsid w:val="77D336FC"/>
    <w:rsid w:val="77E26605"/>
    <w:rsid w:val="7919A3EF"/>
    <w:rsid w:val="798FF3C0"/>
    <w:rsid w:val="79A70FFE"/>
    <w:rsid w:val="79F8DA38"/>
    <w:rsid w:val="7A8AA424"/>
    <w:rsid w:val="7B19B967"/>
    <w:rsid w:val="7B6230B9"/>
    <w:rsid w:val="7BCD5845"/>
    <w:rsid w:val="7C0CCC58"/>
    <w:rsid w:val="7D6E7322"/>
    <w:rsid w:val="7D97566A"/>
    <w:rsid w:val="7DF5EF07"/>
    <w:rsid w:val="7E1D1527"/>
    <w:rsid w:val="7E4B4CB5"/>
    <w:rsid w:val="7E8AB1A0"/>
    <w:rsid w:val="7FDBD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2FD58"/>
  <w15:docId w15:val="{98AAD717-A094-4ACF-8DB0-71DC59D9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60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8C3"/>
    <w:rPr>
      <w:rFonts w:ascii="Segoe UI" w:hAnsi="Segoe UI" w:cs="Segoe UI"/>
      <w:sz w:val="18"/>
      <w:szCs w:val="18"/>
    </w:rPr>
  </w:style>
  <w:style w:type="character" w:styleId="Hyperlink">
    <w:name w:val="Hyperlink"/>
    <w:basedOn w:val="DefaultParagraphFont"/>
    <w:uiPriority w:val="99"/>
    <w:unhideWhenUsed/>
    <w:rsid w:val="00C003F5"/>
    <w:rPr>
      <w:color w:val="0000FF" w:themeColor="hyperlink"/>
      <w:u w:val="single"/>
    </w:rPr>
  </w:style>
  <w:style w:type="paragraph" w:styleId="NormalWeb">
    <w:name w:val="Normal (Web)"/>
    <w:basedOn w:val="Normal"/>
    <w:uiPriority w:val="99"/>
    <w:semiHidden/>
    <w:unhideWhenUsed/>
    <w:rsid w:val="002441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5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293"/>
  </w:style>
  <w:style w:type="paragraph" w:styleId="Footer">
    <w:name w:val="footer"/>
    <w:basedOn w:val="Normal"/>
    <w:link w:val="FooterChar"/>
    <w:uiPriority w:val="99"/>
    <w:unhideWhenUsed/>
    <w:rsid w:val="003F5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293"/>
  </w:style>
  <w:style w:type="character" w:styleId="FollowedHyperlink">
    <w:name w:val="FollowedHyperlink"/>
    <w:basedOn w:val="DefaultParagraphFont"/>
    <w:uiPriority w:val="99"/>
    <w:semiHidden/>
    <w:unhideWhenUsed/>
    <w:rsid w:val="004F1D95"/>
    <w:rPr>
      <w:color w:val="800080" w:themeColor="followedHyperlink"/>
      <w:u w:val="single"/>
    </w:rPr>
  </w:style>
  <w:style w:type="paragraph" w:styleId="ListParagraph">
    <w:name w:val="List Paragraph"/>
    <w:basedOn w:val="Normal"/>
    <w:uiPriority w:val="34"/>
    <w:qFormat/>
    <w:rsid w:val="001C7CBD"/>
    <w:pPr>
      <w:ind w:left="720"/>
      <w:contextualSpacing/>
    </w:pPr>
  </w:style>
  <w:style w:type="paragraph" w:styleId="NoSpacing">
    <w:name w:val="No Spacing"/>
    <w:uiPriority w:val="1"/>
    <w:qFormat/>
    <w:rsid w:val="00136B9A"/>
    <w:pPr>
      <w:spacing w:after="0" w:line="240" w:lineRule="auto"/>
    </w:pPr>
  </w:style>
  <w:style w:type="character" w:styleId="CommentReference">
    <w:name w:val="annotation reference"/>
    <w:basedOn w:val="DefaultParagraphFont"/>
    <w:uiPriority w:val="99"/>
    <w:semiHidden/>
    <w:unhideWhenUsed/>
    <w:rsid w:val="00A5419B"/>
    <w:rPr>
      <w:sz w:val="16"/>
      <w:szCs w:val="16"/>
    </w:rPr>
  </w:style>
  <w:style w:type="paragraph" w:styleId="CommentText">
    <w:name w:val="annotation text"/>
    <w:basedOn w:val="Normal"/>
    <w:link w:val="CommentTextChar"/>
    <w:uiPriority w:val="99"/>
    <w:semiHidden/>
    <w:unhideWhenUsed/>
    <w:rsid w:val="00A5419B"/>
    <w:pPr>
      <w:spacing w:line="240" w:lineRule="auto"/>
    </w:pPr>
    <w:rPr>
      <w:sz w:val="20"/>
      <w:szCs w:val="20"/>
    </w:rPr>
  </w:style>
  <w:style w:type="character" w:customStyle="1" w:styleId="CommentTextChar">
    <w:name w:val="Comment Text Char"/>
    <w:basedOn w:val="DefaultParagraphFont"/>
    <w:link w:val="CommentText"/>
    <w:uiPriority w:val="99"/>
    <w:semiHidden/>
    <w:rsid w:val="00A5419B"/>
    <w:rPr>
      <w:sz w:val="20"/>
      <w:szCs w:val="20"/>
    </w:rPr>
  </w:style>
  <w:style w:type="paragraph" w:styleId="CommentSubject">
    <w:name w:val="annotation subject"/>
    <w:basedOn w:val="CommentText"/>
    <w:next w:val="CommentText"/>
    <w:link w:val="CommentSubjectChar"/>
    <w:uiPriority w:val="99"/>
    <w:semiHidden/>
    <w:unhideWhenUsed/>
    <w:rsid w:val="00A5419B"/>
    <w:rPr>
      <w:b/>
      <w:bCs/>
    </w:rPr>
  </w:style>
  <w:style w:type="character" w:customStyle="1" w:styleId="CommentSubjectChar">
    <w:name w:val="Comment Subject Char"/>
    <w:basedOn w:val="CommentTextChar"/>
    <w:link w:val="CommentSubject"/>
    <w:uiPriority w:val="99"/>
    <w:semiHidden/>
    <w:rsid w:val="00A5419B"/>
    <w:rPr>
      <w:b/>
      <w:bCs/>
      <w:sz w:val="20"/>
      <w:szCs w:val="20"/>
    </w:rPr>
  </w:style>
  <w:style w:type="table" w:styleId="TableGrid">
    <w:name w:val="Table Grid"/>
    <w:basedOn w:val="TableNormal"/>
    <w:uiPriority w:val="39"/>
    <w:rsid w:val="00877C8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11A8"/>
    <w:rPr>
      <w:color w:val="605E5C"/>
      <w:shd w:val="clear" w:color="auto" w:fill="E1DFDD"/>
    </w:rPr>
  </w:style>
  <w:style w:type="character" w:styleId="Strong">
    <w:name w:val="Strong"/>
    <w:basedOn w:val="DefaultParagraphFont"/>
    <w:uiPriority w:val="22"/>
    <w:qFormat/>
    <w:rsid w:val="00477778"/>
    <w:rPr>
      <w:b/>
      <w:bCs/>
    </w:rPr>
  </w:style>
  <w:style w:type="paragraph" w:customStyle="1" w:styleId="paragraph">
    <w:name w:val="paragraph"/>
    <w:basedOn w:val="Normal"/>
    <w:rsid w:val="00B53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37F9"/>
  </w:style>
  <w:style w:type="character" w:customStyle="1" w:styleId="eop">
    <w:name w:val="eop"/>
    <w:basedOn w:val="DefaultParagraphFont"/>
    <w:rsid w:val="00B53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6117">
      <w:bodyDiv w:val="1"/>
      <w:marLeft w:val="0"/>
      <w:marRight w:val="0"/>
      <w:marTop w:val="0"/>
      <w:marBottom w:val="0"/>
      <w:divBdr>
        <w:top w:val="none" w:sz="0" w:space="0" w:color="auto"/>
        <w:left w:val="none" w:sz="0" w:space="0" w:color="auto"/>
        <w:bottom w:val="none" w:sz="0" w:space="0" w:color="auto"/>
        <w:right w:val="none" w:sz="0" w:space="0" w:color="auto"/>
      </w:divBdr>
    </w:div>
    <w:div w:id="327484741">
      <w:bodyDiv w:val="1"/>
      <w:marLeft w:val="0"/>
      <w:marRight w:val="0"/>
      <w:marTop w:val="0"/>
      <w:marBottom w:val="0"/>
      <w:divBdr>
        <w:top w:val="none" w:sz="0" w:space="0" w:color="auto"/>
        <w:left w:val="none" w:sz="0" w:space="0" w:color="auto"/>
        <w:bottom w:val="none" w:sz="0" w:space="0" w:color="auto"/>
        <w:right w:val="none" w:sz="0" w:space="0" w:color="auto"/>
      </w:divBdr>
    </w:div>
    <w:div w:id="330716362">
      <w:bodyDiv w:val="1"/>
      <w:marLeft w:val="0"/>
      <w:marRight w:val="0"/>
      <w:marTop w:val="0"/>
      <w:marBottom w:val="0"/>
      <w:divBdr>
        <w:top w:val="none" w:sz="0" w:space="0" w:color="auto"/>
        <w:left w:val="none" w:sz="0" w:space="0" w:color="auto"/>
        <w:bottom w:val="none" w:sz="0" w:space="0" w:color="auto"/>
        <w:right w:val="none" w:sz="0" w:space="0" w:color="auto"/>
      </w:divBdr>
    </w:div>
    <w:div w:id="462230502">
      <w:bodyDiv w:val="1"/>
      <w:marLeft w:val="0"/>
      <w:marRight w:val="0"/>
      <w:marTop w:val="0"/>
      <w:marBottom w:val="0"/>
      <w:divBdr>
        <w:top w:val="none" w:sz="0" w:space="0" w:color="auto"/>
        <w:left w:val="none" w:sz="0" w:space="0" w:color="auto"/>
        <w:bottom w:val="none" w:sz="0" w:space="0" w:color="auto"/>
        <w:right w:val="none" w:sz="0" w:space="0" w:color="auto"/>
      </w:divBdr>
    </w:div>
    <w:div w:id="515193602">
      <w:bodyDiv w:val="1"/>
      <w:marLeft w:val="0"/>
      <w:marRight w:val="0"/>
      <w:marTop w:val="0"/>
      <w:marBottom w:val="0"/>
      <w:divBdr>
        <w:top w:val="none" w:sz="0" w:space="0" w:color="auto"/>
        <w:left w:val="none" w:sz="0" w:space="0" w:color="auto"/>
        <w:bottom w:val="none" w:sz="0" w:space="0" w:color="auto"/>
        <w:right w:val="none" w:sz="0" w:space="0" w:color="auto"/>
      </w:divBdr>
    </w:div>
    <w:div w:id="540283306">
      <w:bodyDiv w:val="1"/>
      <w:marLeft w:val="0"/>
      <w:marRight w:val="0"/>
      <w:marTop w:val="0"/>
      <w:marBottom w:val="0"/>
      <w:divBdr>
        <w:top w:val="none" w:sz="0" w:space="0" w:color="auto"/>
        <w:left w:val="none" w:sz="0" w:space="0" w:color="auto"/>
        <w:bottom w:val="none" w:sz="0" w:space="0" w:color="auto"/>
        <w:right w:val="none" w:sz="0" w:space="0" w:color="auto"/>
      </w:divBdr>
    </w:div>
    <w:div w:id="699672951">
      <w:bodyDiv w:val="1"/>
      <w:marLeft w:val="0"/>
      <w:marRight w:val="0"/>
      <w:marTop w:val="0"/>
      <w:marBottom w:val="0"/>
      <w:divBdr>
        <w:top w:val="none" w:sz="0" w:space="0" w:color="auto"/>
        <w:left w:val="none" w:sz="0" w:space="0" w:color="auto"/>
        <w:bottom w:val="none" w:sz="0" w:space="0" w:color="auto"/>
        <w:right w:val="none" w:sz="0" w:space="0" w:color="auto"/>
      </w:divBdr>
    </w:div>
    <w:div w:id="911935637">
      <w:bodyDiv w:val="1"/>
      <w:marLeft w:val="0"/>
      <w:marRight w:val="0"/>
      <w:marTop w:val="0"/>
      <w:marBottom w:val="0"/>
      <w:divBdr>
        <w:top w:val="none" w:sz="0" w:space="0" w:color="auto"/>
        <w:left w:val="none" w:sz="0" w:space="0" w:color="auto"/>
        <w:bottom w:val="none" w:sz="0" w:space="0" w:color="auto"/>
        <w:right w:val="none" w:sz="0" w:space="0" w:color="auto"/>
      </w:divBdr>
    </w:div>
    <w:div w:id="974414221">
      <w:bodyDiv w:val="1"/>
      <w:marLeft w:val="0"/>
      <w:marRight w:val="0"/>
      <w:marTop w:val="0"/>
      <w:marBottom w:val="0"/>
      <w:divBdr>
        <w:top w:val="none" w:sz="0" w:space="0" w:color="auto"/>
        <w:left w:val="none" w:sz="0" w:space="0" w:color="auto"/>
        <w:bottom w:val="none" w:sz="0" w:space="0" w:color="auto"/>
        <w:right w:val="none" w:sz="0" w:space="0" w:color="auto"/>
      </w:divBdr>
    </w:div>
    <w:div w:id="1004822949">
      <w:bodyDiv w:val="1"/>
      <w:marLeft w:val="0"/>
      <w:marRight w:val="0"/>
      <w:marTop w:val="0"/>
      <w:marBottom w:val="0"/>
      <w:divBdr>
        <w:top w:val="none" w:sz="0" w:space="0" w:color="auto"/>
        <w:left w:val="none" w:sz="0" w:space="0" w:color="auto"/>
        <w:bottom w:val="none" w:sz="0" w:space="0" w:color="auto"/>
        <w:right w:val="none" w:sz="0" w:space="0" w:color="auto"/>
      </w:divBdr>
    </w:div>
    <w:div w:id="1117288073">
      <w:bodyDiv w:val="1"/>
      <w:marLeft w:val="0"/>
      <w:marRight w:val="0"/>
      <w:marTop w:val="0"/>
      <w:marBottom w:val="0"/>
      <w:divBdr>
        <w:top w:val="none" w:sz="0" w:space="0" w:color="auto"/>
        <w:left w:val="none" w:sz="0" w:space="0" w:color="auto"/>
        <w:bottom w:val="none" w:sz="0" w:space="0" w:color="auto"/>
        <w:right w:val="none" w:sz="0" w:space="0" w:color="auto"/>
      </w:divBdr>
    </w:div>
    <w:div w:id="1255211556">
      <w:bodyDiv w:val="1"/>
      <w:marLeft w:val="0"/>
      <w:marRight w:val="0"/>
      <w:marTop w:val="0"/>
      <w:marBottom w:val="0"/>
      <w:divBdr>
        <w:top w:val="none" w:sz="0" w:space="0" w:color="auto"/>
        <w:left w:val="none" w:sz="0" w:space="0" w:color="auto"/>
        <w:bottom w:val="none" w:sz="0" w:space="0" w:color="auto"/>
        <w:right w:val="none" w:sz="0" w:space="0" w:color="auto"/>
      </w:divBdr>
    </w:div>
    <w:div w:id="1277132434">
      <w:bodyDiv w:val="1"/>
      <w:marLeft w:val="0"/>
      <w:marRight w:val="0"/>
      <w:marTop w:val="0"/>
      <w:marBottom w:val="0"/>
      <w:divBdr>
        <w:top w:val="none" w:sz="0" w:space="0" w:color="auto"/>
        <w:left w:val="none" w:sz="0" w:space="0" w:color="auto"/>
        <w:bottom w:val="none" w:sz="0" w:space="0" w:color="auto"/>
        <w:right w:val="none" w:sz="0" w:space="0" w:color="auto"/>
      </w:divBdr>
    </w:div>
    <w:div w:id="1320307617">
      <w:bodyDiv w:val="1"/>
      <w:marLeft w:val="0"/>
      <w:marRight w:val="0"/>
      <w:marTop w:val="0"/>
      <w:marBottom w:val="0"/>
      <w:divBdr>
        <w:top w:val="none" w:sz="0" w:space="0" w:color="auto"/>
        <w:left w:val="none" w:sz="0" w:space="0" w:color="auto"/>
        <w:bottom w:val="none" w:sz="0" w:space="0" w:color="auto"/>
        <w:right w:val="none" w:sz="0" w:space="0" w:color="auto"/>
      </w:divBdr>
    </w:div>
    <w:div w:id="1350134825">
      <w:bodyDiv w:val="1"/>
      <w:marLeft w:val="0"/>
      <w:marRight w:val="0"/>
      <w:marTop w:val="0"/>
      <w:marBottom w:val="0"/>
      <w:divBdr>
        <w:top w:val="none" w:sz="0" w:space="0" w:color="auto"/>
        <w:left w:val="none" w:sz="0" w:space="0" w:color="auto"/>
        <w:bottom w:val="none" w:sz="0" w:space="0" w:color="auto"/>
        <w:right w:val="none" w:sz="0" w:space="0" w:color="auto"/>
      </w:divBdr>
    </w:div>
    <w:div w:id="1386099099">
      <w:bodyDiv w:val="1"/>
      <w:marLeft w:val="0"/>
      <w:marRight w:val="0"/>
      <w:marTop w:val="0"/>
      <w:marBottom w:val="0"/>
      <w:divBdr>
        <w:top w:val="none" w:sz="0" w:space="0" w:color="auto"/>
        <w:left w:val="none" w:sz="0" w:space="0" w:color="auto"/>
        <w:bottom w:val="none" w:sz="0" w:space="0" w:color="auto"/>
        <w:right w:val="none" w:sz="0" w:space="0" w:color="auto"/>
      </w:divBdr>
    </w:div>
    <w:div w:id="1410344743">
      <w:bodyDiv w:val="1"/>
      <w:marLeft w:val="0"/>
      <w:marRight w:val="0"/>
      <w:marTop w:val="0"/>
      <w:marBottom w:val="0"/>
      <w:divBdr>
        <w:top w:val="none" w:sz="0" w:space="0" w:color="auto"/>
        <w:left w:val="none" w:sz="0" w:space="0" w:color="auto"/>
        <w:bottom w:val="none" w:sz="0" w:space="0" w:color="auto"/>
        <w:right w:val="none" w:sz="0" w:space="0" w:color="auto"/>
      </w:divBdr>
    </w:div>
    <w:div w:id="1565528814">
      <w:bodyDiv w:val="1"/>
      <w:marLeft w:val="0"/>
      <w:marRight w:val="0"/>
      <w:marTop w:val="0"/>
      <w:marBottom w:val="0"/>
      <w:divBdr>
        <w:top w:val="none" w:sz="0" w:space="0" w:color="auto"/>
        <w:left w:val="none" w:sz="0" w:space="0" w:color="auto"/>
        <w:bottom w:val="none" w:sz="0" w:space="0" w:color="auto"/>
        <w:right w:val="none" w:sz="0" w:space="0" w:color="auto"/>
      </w:divBdr>
    </w:div>
    <w:div w:id="1593313266">
      <w:bodyDiv w:val="1"/>
      <w:marLeft w:val="0"/>
      <w:marRight w:val="0"/>
      <w:marTop w:val="0"/>
      <w:marBottom w:val="0"/>
      <w:divBdr>
        <w:top w:val="none" w:sz="0" w:space="0" w:color="auto"/>
        <w:left w:val="none" w:sz="0" w:space="0" w:color="auto"/>
        <w:bottom w:val="none" w:sz="0" w:space="0" w:color="auto"/>
        <w:right w:val="none" w:sz="0" w:space="0" w:color="auto"/>
      </w:divBdr>
      <w:divsChild>
        <w:div w:id="253250481">
          <w:marLeft w:val="0"/>
          <w:marRight w:val="0"/>
          <w:marTop w:val="0"/>
          <w:marBottom w:val="0"/>
          <w:divBdr>
            <w:top w:val="none" w:sz="0" w:space="0" w:color="auto"/>
            <w:left w:val="none" w:sz="0" w:space="0" w:color="auto"/>
            <w:bottom w:val="none" w:sz="0" w:space="0" w:color="auto"/>
            <w:right w:val="none" w:sz="0" w:space="0" w:color="auto"/>
          </w:divBdr>
        </w:div>
        <w:div w:id="1782258988">
          <w:marLeft w:val="0"/>
          <w:marRight w:val="0"/>
          <w:marTop w:val="0"/>
          <w:marBottom w:val="0"/>
          <w:divBdr>
            <w:top w:val="none" w:sz="0" w:space="0" w:color="auto"/>
            <w:left w:val="none" w:sz="0" w:space="0" w:color="auto"/>
            <w:bottom w:val="none" w:sz="0" w:space="0" w:color="auto"/>
            <w:right w:val="none" w:sz="0" w:space="0" w:color="auto"/>
          </w:divBdr>
        </w:div>
        <w:div w:id="598679160">
          <w:marLeft w:val="0"/>
          <w:marRight w:val="0"/>
          <w:marTop w:val="0"/>
          <w:marBottom w:val="0"/>
          <w:divBdr>
            <w:top w:val="none" w:sz="0" w:space="0" w:color="auto"/>
            <w:left w:val="none" w:sz="0" w:space="0" w:color="auto"/>
            <w:bottom w:val="none" w:sz="0" w:space="0" w:color="auto"/>
            <w:right w:val="none" w:sz="0" w:space="0" w:color="auto"/>
          </w:divBdr>
        </w:div>
        <w:div w:id="2087804869">
          <w:marLeft w:val="0"/>
          <w:marRight w:val="0"/>
          <w:marTop w:val="0"/>
          <w:marBottom w:val="0"/>
          <w:divBdr>
            <w:top w:val="none" w:sz="0" w:space="0" w:color="auto"/>
            <w:left w:val="none" w:sz="0" w:space="0" w:color="auto"/>
            <w:bottom w:val="none" w:sz="0" w:space="0" w:color="auto"/>
            <w:right w:val="none" w:sz="0" w:space="0" w:color="auto"/>
          </w:divBdr>
        </w:div>
        <w:div w:id="710305596">
          <w:marLeft w:val="0"/>
          <w:marRight w:val="0"/>
          <w:marTop w:val="0"/>
          <w:marBottom w:val="0"/>
          <w:divBdr>
            <w:top w:val="none" w:sz="0" w:space="0" w:color="auto"/>
            <w:left w:val="none" w:sz="0" w:space="0" w:color="auto"/>
            <w:bottom w:val="none" w:sz="0" w:space="0" w:color="auto"/>
            <w:right w:val="none" w:sz="0" w:space="0" w:color="auto"/>
          </w:divBdr>
        </w:div>
        <w:div w:id="894587727">
          <w:marLeft w:val="0"/>
          <w:marRight w:val="0"/>
          <w:marTop w:val="0"/>
          <w:marBottom w:val="0"/>
          <w:divBdr>
            <w:top w:val="none" w:sz="0" w:space="0" w:color="auto"/>
            <w:left w:val="none" w:sz="0" w:space="0" w:color="auto"/>
            <w:bottom w:val="none" w:sz="0" w:space="0" w:color="auto"/>
            <w:right w:val="none" w:sz="0" w:space="0" w:color="auto"/>
          </w:divBdr>
          <w:divsChild>
            <w:div w:id="894118913">
              <w:marLeft w:val="0"/>
              <w:marRight w:val="0"/>
              <w:marTop w:val="0"/>
              <w:marBottom w:val="0"/>
              <w:divBdr>
                <w:top w:val="none" w:sz="0" w:space="0" w:color="auto"/>
                <w:left w:val="none" w:sz="0" w:space="0" w:color="auto"/>
                <w:bottom w:val="none" w:sz="0" w:space="0" w:color="auto"/>
                <w:right w:val="none" w:sz="0" w:space="0" w:color="auto"/>
              </w:divBdr>
            </w:div>
          </w:divsChild>
        </w:div>
        <w:div w:id="1877618451">
          <w:marLeft w:val="0"/>
          <w:marRight w:val="0"/>
          <w:marTop w:val="0"/>
          <w:marBottom w:val="0"/>
          <w:divBdr>
            <w:top w:val="none" w:sz="0" w:space="0" w:color="auto"/>
            <w:left w:val="none" w:sz="0" w:space="0" w:color="auto"/>
            <w:bottom w:val="none" w:sz="0" w:space="0" w:color="auto"/>
            <w:right w:val="none" w:sz="0" w:space="0" w:color="auto"/>
          </w:divBdr>
          <w:divsChild>
            <w:div w:id="707684316">
              <w:marLeft w:val="0"/>
              <w:marRight w:val="0"/>
              <w:marTop w:val="0"/>
              <w:marBottom w:val="0"/>
              <w:divBdr>
                <w:top w:val="none" w:sz="0" w:space="0" w:color="auto"/>
                <w:left w:val="none" w:sz="0" w:space="0" w:color="auto"/>
                <w:bottom w:val="none" w:sz="0" w:space="0" w:color="auto"/>
                <w:right w:val="none" w:sz="0" w:space="0" w:color="auto"/>
              </w:divBdr>
            </w:div>
            <w:div w:id="2037926965">
              <w:marLeft w:val="0"/>
              <w:marRight w:val="0"/>
              <w:marTop w:val="0"/>
              <w:marBottom w:val="0"/>
              <w:divBdr>
                <w:top w:val="none" w:sz="0" w:space="0" w:color="auto"/>
                <w:left w:val="none" w:sz="0" w:space="0" w:color="auto"/>
                <w:bottom w:val="none" w:sz="0" w:space="0" w:color="auto"/>
                <w:right w:val="none" w:sz="0" w:space="0" w:color="auto"/>
              </w:divBdr>
            </w:div>
            <w:div w:id="1619601837">
              <w:marLeft w:val="0"/>
              <w:marRight w:val="0"/>
              <w:marTop w:val="0"/>
              <w:marBottom w:val="0"/>
              <w:divBdr>
                <w:top w:val="none" w:sz="0" w:space="0" w:color="auto"/>
                <w:left w:val="none" w:sz="0" w:space="0" w:color="auto"/>
                <w:bottom w:val="none" w:sz="0" w:space="0" w:color="auto"/>
                <w:right w:val="none" w:sz="0" w:space="0" w:color="auto"/>
              </w:divBdr>
            </w:div>
          </w:divsChild>
        </w:div>
        <w:div w:id="1026098907">
          <w:marLeft w:val="0"/>
          <w:marRight w:val="0"/>
          <w:marTop w:val="0"/>
          <w:marBottom w:val="0"/>
          <w:divBdr>
            <w:top w:val="none" w:sz="0" w:space="0" w:color="auto"/>
            <w:left w:val="none" w:sz="0" w:space="0" w:color="auto"/>
            <w:bottom w:val="none" w:sz="0" w:space="0" w:color="auto"/>
            <w:right w:val="none" w:sz="0" w:space="0" w:color="auto"/>
          </w:divBdr>
          <w:divsChild>
            <w:div w:id="26033314">
              <w:marLeft w:val="0"/>
              <w:marRight w:val="0"/>
              <w:marTop w:val="0"/>
              <w:marBottom w:val="0"/>
              <w:divBdr>
                <w:top w:val="none" w:sz="0" w:space="0" w:color="auto"/>
                <w:left w:val="none" w:sz="0" w:space="0" w:color="auto"/>
                <w:bottom w:val="none" w:sz="0" w:space="0" w:color="auto"/>
                <w:right w:val="none" w:sz="0" w:space="0" w:color="auto"/>
              </w:divBdr>
            </w:div>
            <w:div w:id="495654365">
              <w:marLeft w:val="0"/>
              <w:marRight w:val="0"/>
              <w:marTop w:val="0"/>
              <w:marBottom w:val="0"/>
              <w:divBdr>
                <w:top w:val="none" w:sz="0" w:space="0" w:color="auto"/>
                <w:left w:val="none" w:sz="0" w:space="0" w:color="auto"/>
                <w:bottom w:val="none" w:sz="0" w:space="0" w:color="auto"/>
                <w:right w:val="none" w:sz="0" w:space="0" w:color="auto"/>
              </w:divBdr>
            </w:div>
            <w:div w:id="1069304211">
              <w:marLeft w:val="0"/>
              <w:marRight w:val="0"/>
              <w:marTop w:val="0"/>
              <w:marBottom w:val="0"/>
              <w:divBdr>
                <w:top w:val="none" w:sz="0" w:space="0" w:color="auto"/>
                <w:left w:val="none" w:sz="0" w:space="0" w:color="auto"/>
                <w:bottom w:val="none" w:sz="0" w:space="0" w:color="auto"/>
                <w:right w:val="none" w:sz="0" w:space="0" w:color="auto"/>
              </w:divBdr>
            </w:div>
          </w:divsChild>
        </w:div>
        <w:div w:id="2134516934">
          <w:marLeft w:val="0"/>
          <w:marRight w:val="0"/>
          <w:marTop w:val="0"/>
          <w:marBottom w:val="0"/>
          <w:divBdr>
            <w:top w:val="none" w:sz="0" w:space="0" w:color="auto"/>
            <w:left w:val="none" w:sz="0" w:space="0" w:color="auto"/>
            <w:bottom w:val="none" w:sz="0" w:space="0" w:color="auto"/>
            <w:right w:val="none" w:sz="0" w:space="0" w:color="auto"/>
          </w:divBdr>
        </w:div>
        <w:div w:id="1237517001">
          <w:marLeft w:val="0"/>
          <w:marRight w:val="0"/>
          <w:marTop w:val="0"/>
          <w:marBottom w:val="0"/>
          <w:divBdr>
            <w:top w:val="none" w:sz="0" w:space="0" w:color="auto"/>
            <w:left w:val="none" w:sz="0" w:space="0" w:color="auto"/>
            <w:bottom w:val="none" w:sz="0" w:space="0" w:color="auto"/>
            <w:right w:val="none" w:sz="0" w:space="0" w:color="auto"/>
          </w:divBdr>
        </w:div>
        <w:div w:id="1731923466">
          <w:marLeft w:val="0"/>
          <w:marRight w:val="0"/>
          <w:marTop w:val="0"/>
          <w:marBottom w:val="0"/>
          <w:divBdr>
            <w:top w:val="none" w:sz="0" w:space="0" w:color="auto"/>
            <w:left w:val="none" w:sz="0" w:space="0" w:color="auto"/>
            <w:bottom w:val="none" w:sz="0" w:space="0" w:color="auto"/>
            <w:right w:val="none" w:sz="0" w:space="0" w:color="auto"/>
          </w:divBdr>
        </w:div>
        <w:div w:id="350187208">
          <w:marLeft w:val="0"/>
          <w:marRight w:val="0"/>
          <w:marTop w:val="0"/>
          <w:marBottom w:val="0"/>
          <w:divBdr>
            <w:top w:val="none" w:sz="0" w:space="0" w:color="auto"/>
            <w:left w:val="none" w:sz="0" w:space="0" w:color="auto"/>
            <w:bottom w:val="none" w:sz="0" w:space="0" w:color="auto"/>
            <w:right w:val="none" w:sz="0" w:space="0" w:color="auto"/>
          </w:divBdr>
        </w:div>
        <w:div w:id="112985174">
          <w:marLeft w:val="0"/>
          <w:marRight w:val="0"/>
          <w:marTop w:val="0"/>
          <w:marBottom w:val="0"/>
          <w:divBdr>
            <w:top w:val="none" w:sz="0" w:space="0" w:color="auto"/>
            <w:left w:val="none" w:sz="0" w:space="0" w:color="auto"/>
            <w:bottom w:val="none" w:sz="0" w:space="0" w:color="auto"/>
            <w:right w:val="none" w:sz="0" w:space="0" w:color="auto"/>
          </w:divBdr>
        </w:div>
        <w:div w:id="1303925155">
          <w:marLeft w:val="0"/>
          <w:marRight w:val="0"/>
          <w:marTop w:val="0"/>
          <w:marBottom w:val="0"/>
          <w:divBdr>
            <w:top w:val="none" w:sz="0" w:space="0" w:color="auto"/>
            <w:left w:val="none" w:sz="0" w:space="0" w:color="auto"/>
            <w:bottom w:val="none" w:sz="0" w:space="0" w:color="auto"/>
            <w:right w:val="none" w:sz="0" w:space="0" w:color="auto"/>
          </w:divBdr>
        </w:div>
        <w:div w:id="18745780">
          <w:marLeft w:val="0"/>
          <w:marRight w:val="0"/>
          <w:marTop w:val="0"/>
          <w:marBottom w:val="0"/>
          <w:divBdr>
            <w:top w:val="none" w:sz="0" w:space="0" w:color="auto"/>
            <w:left w:val="none" w:sz="0" w:space="0" w:color="auto"/>
            <w:bottom w:val="none" w:sz="0" w:space="0" w:color="auto"/>
            <w:right w:val="none" w:sz="0" w:space="0" w:color="auto"/>
          </w:divBdr>
        </w:div>
        <w:div w:id="1484005747">
          <w:marLeft w:val="0"/>
          <w:marRight w:val="0"/>
          <w:marTop w:val="0"/>
          <w:marBottom w:val="0"/>
          <w:divBdr>
            <w:top w:val="none" w:sz="0" w:space="0" w:color="auto"/>
            <w:left w:val="none" w:sz="0" w:space="0" w:color="auto"/>
            <w:bottom w:val="none" w:sz="0" w:space="0" w:color="auto"/>
            <w:right w:val="none" w:sz="0" w:space="0" w:color="auto"/>
          </w:divBdr>
        </w:div>
        <w:div w:id="1386027581">
          <w:marLeft w:val="0"/>
          <w:marRight w:val="0"/>
          <w:marTop w:val="0"/>
          <w:marBottom w:val="0"/>
          <w:divBdr>
            <w:top w:val="none" w:sz="0" w:space="0" w:color="auto"/>
            <w:left w:val="none" w:sz="0" w:space="0" w:color="auto"/>
            <w:bottom w:val="none" w:sz="0" w:space="0" w:color="auto"/>
            <w:right w:val="none" w:sz="0" w:space="0" w:color="auto"/>
          </w:divBdr>
        </w:div>
        <w:div w:id="951741228">
          <w:marLeft w:val="0"/>
          <w:marRight w:val="0"/>
          <w:marTop w:val="0"/>
          <w:marBottom w:val="0"/>
          <w:divBdr>
            <w:top w:val="none" w:sz="0" w:space="0" w:color="auto"/>
            <w:left w:val="none" w:sz="0" w:space="0" w:color="auto"/>
            <w:bottom w:val="none" w:sz="0" w:space="0" w:color="auto"/>
            <w:right w:val="none" w:sz="0" w:space="0" w:color="auto"/>
          </w:divBdr>
        </w:div>
        <w:div w:id="507408221">
          <w:marLeft w:val="0"/>
          <w:marRight w:val="0"/>
          <w:marTop w:val="0"/>
          <w:marBottom w:val="0"/>
          <w:divBdr>
            <w:top w:val="none" w:sz="0" w:space="0" w:color="auto"/>
            <w:left w:val="none" w:sz="0" w:space="0" w:color="auto"/>
            <w:bottom w:val="none" w:sz="0" w:space="0" w:color="auto"/>
            <w:right w:val="none" w:sz="0" w:space="0" w:color="auto"/>
          </w:divBdr>
        </w:div>
        <w:div w:id="1987586997">
          <w:marLeft w:val="0"/>
          <w:marRight w:val="0"/>
          <w:marTop w:val="0"/>
          <w:marBottom w:val="0"/>
          <w:divBdr>
            <w:top w:val="none" w:sz="0" w:space="0" w:color="auto"/>
            <w:left w:val="none" w:sz="0" w:space="0" w:color="auto"/>
            <w:bottom w:val="none" w:sz="0" w:space="0" w:color="auto"/>
            <w:right w:val="none" w:sz="0" w:space="0" w:color="auto"/>
          </w:divBdr>
        </w:div>
      </w:divsChild>
    </w:div>
    <w:div w:id="1595358289">
      <w:bodyDiv w:val="1"/>
      <w:marLeft w:val="0"/>
      <w:marRight w:val="0"/>
      <w:marTop w:val="0"/>
      <w:marBottom w:val="0"/>
      <w:divBdr>
        <w:top w:val="none" w:sz="0" w:space="0" w:color="auto"/>
        <w:left w:val="none" w:sz="0" w:space="0" w:color="auto"/>
        <w:bottom w:val="none" w:sz="0" w:space="0" w:color="auto"/>
        <w:right w:val="none" w:sz="0" w:space="0" w:color="auto"/>
      </w:divBdr>
    </w:div>
    <w:div w:id="1665204337">
      <w:bodyDiv w:val="1"/>
      <w:marLeft w:val="0"/>
      <w:marRight w:val="0"/>
      <w:marTop w:val="0"/>
      <w:marBottom w:val="0"/>
      <w:divBdr>
        <w:top w:val="none" w:sz="0" w:space="0" w:color="auto"/>
        <w:left w:val="none" w:sz="0" w:space="0" w:color="auto"/>
        <w:bottom w:val="none" w:sz="0" w:space="0" w:color="auto"/>
        <w:right w:val="none" w:sz="0" w:space="0" w:color="auto"/>
      </w:divBdr>
    </w:div>
    <w:div w:id="1735156439">
      <w:bodyDiv w:val="1"/>
      <w:marLeft w:val="0"/>
      <w:marRight w:val="0"/>
      <w:marTop w:val="0"/>
      <w:marBottom w:val="0"/>
      <w:divBdr>
        <w:top w:val="none" w:sz="0" w:space="0" w:color="auto"/>
        <w:left w:val="none" w:sz="0" w:space="0" w:color="auto"/>
        <w:bottom w:val="none" w:sz="0" w:space="0" w:color="auto"/>
        <w:right w:val="none" w:sz="0" w:space="0" w:color="auto"/>
      </w:divBdr>
    </w:div>
    <w:div w:id="1755545254">
      <w:bodyDiv w:val="1"/>
      <w:marLeft w:val="0"/>
      <w:marRight w:val="0"/>
      <w:marTop w:val="0"/>
      <w:marBottom w:val="0"/>
      <w:divBdr>
        <w:top w:val="none" w:sz="0" w:space="0" w:color="auto"/>
        <w:left w:val="none" w:sz="0" w:space="0" w:color="auto"/>
        <w:bottom w:val="none" w:sz="0" w:space="0" w:color="auto"/>
        <w:right w:val="none" w:sz="0" w:space="0" w:color="auto"/>
      </w:divBdr>
    </w:div>
    <w:div w:id="1781412100">
      <w:bodyDiv w:val="1"/>
      <w:marLeft w:val="0"/>
      <w:marRight w:val="0"/>
      <w:marTop w:val="0"/>
      <w:marBottom w:val="0"/>
      <w:divBdr>
        <w:top w:val="none" w:sz="0" w:space="0" w:color="auto"/>
        <w:left w:val="none" w:sz="0" w:space="0" w:color="auto"/>
        <w:bottom w:val="none" w:sz="0" w:space="0" w:color="auto"/>
        <w:right w:val="none" w:sz="0" w:space="0" w:color="auto"/>
      </w:divBdr>
    </w:div>
    <w:div w:id="1932809348">
      <w:bodyDiv w:val="1"/>
      <w:marLeft w:val="0"/>
      <w:marRight w:val="0"/>
      <w:marTop w:val="0"/>
      <w:marBottom w:val="0"/>
      <w:divBdr>
        <w:top w:val="none" w:sz="0" w:space="0" w:color="auto"/>
        <w:left w:val="none" w:sz="0" w:space="0" w:color="auto"/>
        <w:bottom w:val="none" w:sz="0" w:space="0" w:color="auto"/>
        <w:right w:val="none" w:sz="0" w:space="0" w:color="auto"/>
      </w:divBdr>
    </w:div>
    <w:div w:id="1971551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irweb.org/practice-resources/guidelines-by-document-type/" TargetMode="External"/><Relationship Id="rId117" Type="http://schemas.openxmlformats.org/officeDocument/2006/relationships/hyperlink" Target="https://dl.acgme.org/pages/assessment" TargetMode="External"/><Relationship Id="rId21" Type="http://schemas.openxmlformats.org/officeDocument/2006/relationships/hyperlink" Target="http://rfs.sirweb.org" TargetMode="External"/><Relationship Id="rId42" Type="http://schemas.openxmlformats.org/officeDocument/2006/relationships/hyperlink" Target="https://pubmed.ncbi.nlm.nih.gov/28642352/" TargetMode="External"/><Relationship Id="rId47" Type="http://schemas.openxmlformats.org/officeDocument/2006/relationships/hyperlink" Target="https://www.jvir.org/article/S1051-0443%2816%2900390-0/pdf" TargetMode="External"/><Relationship Id="rId63" Type="http://schemas.openxmlformats.org/officeDocument/2006/relationships/hyperlink" Target="https://www.ajronline.org/doi/full/10.2214/AJR.12.9715.%202020" TargetMode="External"/><Relationship Id="rId68" Type="http://schemas.openxmlformats.org/officeDocument/2006/relationships/hyperlink" Target="https://www.acr.org/Clinical-Resources/ACR-Appropriateness-Criteria" TargetMode="External"/><Relationship Id="rId84" Type="http://schemas.openxmlformats.org/officeDocument/2006/relationships/hyperlink" Target="https://www.ncbi.nlm.nih.gov/pubmed/23969364" TargetMode="External"/><Relationship Id="rId89" Type="http://schemas.openxmlformats.org/officeDocument/2006/relationships/hyperlink" Target="http://www.aur.org/ProfessionalCurriculum/" TargetMode="External"/><Relationship Id="rId112" Type="http://schemas.openxmlformats.org/officeDocument/2006/relationships/hyperlink" Target="https://meridian.allenpress.com/jgme/issue/13/2s" TargetMode="External"/><Relationship Id="rId16" Type="http://schemas.openxmlformats.org/officeDocument/2006/relationships/hyperlink" Target="https://www.ahajournals.org/doi/10.1161/STR.0000000000000211" TargetMode="External"/><Relationship Id="rId107" Type="http://schemas.openxmlformats.org/officeDocument/2006/relationships/hyperlink" Target="https://jnis.bmj.com/content/10/11/1121.citation-tools" TargetMode="External"/><Relationship Id="rId11" Type="http://schemas.openxmlformats.org/officeDocument/2006/relationships/image" Target="media/image1.jpg"/><Relationship Id="rId32" Type="http://schemas.openxmlformats.org/officeDocument/2006/relationships/hyperlink" Target="https://jnis.bmj.com/content/12/8/768.citation-tools" TargetMode="External"/><Relationship Id="rId37" Type="http://schemas.openxmlformats.org/officeDocument/2006/relationships/hyperlink" Target="https://www.karger.com/Article/FullText/456622" TargetMode="External"/><Relationship Id="rId53" Type="http://schemas.openxmlformats.org/officeDocument/2006/relationships/hyperlink" Target="https://www.ahrq.gov/" TargetMode="External"/><Relationship Id="rId58" Type="http://schemas.openxmlformats.org/officeDocument/2006/relationships/hyperlink" Target="https://www.ahrq.gov/talkingquality/measures/setting/physician/index.html" TargetMode="External"/><Relationship Id="rId74" Type="http://schemas.openxmlformats.org/officeDocument/2006/relationships/hyperlink" Target="https://www.acr.org/Clinical-Resources/ACR-Appropriateness-Criteria" TargetMode="External"/><Relationship Id="rId79" Type="http://schemas.openxmlformats.org/officeDocument/2006/relationships/hyperlink" Target="https://jnis.bmj.com/content/9/7/694.citation-tools" TargetMode="External"/><Relationship Id="rId102" Type="http://schemas.openxmlformats.org/officeDocument/2006/relationships/hyperlink" Target="https://bmcmededuc.biomedcentral.com/articles/10.1186/1472-6920-9-1" TargetMode="External"/><Relationship Id="rId123"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alphaomegaalpha.org/pdfs/2015MedicalProfessionalism.pdf" TargetMode="External"/><Relationship Id="rId95" Type="http://schemas.openxmlformats.org/officeDocument/2006/relationships/hyperlink" Target="https://www.ajronline.org/doi/pdf/10.2214/AJR.12.9130" TargetMode="External"/><Relationship Id="rId22" Type="http://schemas.openxmlformats.org/officeDocument/2006/relationships/hyperlink" Target="https://www.sirweb.org/learning-center/rfs-landing-page/fellows-spring-practicum/" TargetMode="External"/><Relationship Id="rId27" Type="http://schemas.openxmlformats.org/officeDocument/2006/relationships/hyperlink" Target="https://www.sirweb.org/practice-resources/guidelines-by-document-type/guidelines-by-service-line/" TargetMode="External"/><Relationship Id="rId43" Type="http://schemas.openxmlformats.org/officeDocument/2006/relationships/hyperlink" Target="https://pubmed.ncbi.nlm.nih.gov/26089327/" TargetMode="External"/><Relationship Id="rId48" Type="http://schemas.openxmlformats.org/officeDocument/2006/relationships/hyperlink" Target="http://anesthesiology.pubs.asahq.org/article.aspx?articleid=2670190" TargetMode="External"/><Relationship Id="rId64" Type="http://schemas.openxmlformats.org/officeDocument/2006/relationships/hyperlink" Target="https://nam.edu/vital-directions-for-health-health-care-priorities-from-a-national-academy-of-medicine-initiative/" TargetMode="External"/><Relationship Id="rId69" Type="http://schemas.openxmlformats.org/officeDocument/2006/relationships/hyperlink" Target="https://www.acr.org/Clinical-Resources/Radiology-Safety/Radiation-Safety" TargetMode="External"/><Relationship Id="rId113" Type="http://schemas.openxmlformats.org/officeDocument/2006/relationships/hyperlink" Target="https://www.acgme.org/milestones/resources/" TargetMode="External"/><Relationship Id="rId118" Type="http://schemas.openxmlformats.org/officeDocument/2006/relationships/hyperlink" Target="https://team.acgme.org/" TargetMode="External"/><Relationship Id="rId80" Type="http://schemas.openxmlformats.org/officeDocument/2006/relationships/hyperlink" Target="https://www.ncbi.nlm.nih.gov/pubmed/26466187" TargetMode="External"/><Relationship Id="rId85" Type="http://schemas.openxmlformats.org/officeDocument/2006/relationships/hyperlink" Target="https://www.aapm.org/education/onlinemodules.asp" TargetMode="External"/><Relationship Id="rId12" Type="http://schemas.openxmlformats.org/officeDocument/2006/relationships/image" Target="media/image2.jpeg"/><Relationship Id="rId17" Type="http://schemas.openxmlformats.org/officeDocument/2006/relationships/hyperlink" Target="https://n.neurology.org/content/70/6/e21" TargetMode="External"/><Relationship Id="rId33" Type="http://schemas.openxmlformats.org/officeDocument/2006/relationships/hyperlink" Target="https://www.acr.org/Clinical-Resources/ACR-Appropriateness-Criteria" TargetMode="External"/><Relationship Id="rId38" Type="http://schemas.openxmlformats.org/officeDocument/2006/relationships/hyperlink" Target="https://www.imagegently.org/" TargetMode="External"/><Relationship Id="rId59" Type="http://schemas.openxmlformats.org/officeDocument/2006/relationships/hyperlink" Target="https://www.ahrq.gov/talkingquality/measures/setting/physician/measurement-sets.html" TargetMode="External"/><Relationship Id="rId103" Type="http://schemas.openxmlformats.org/officeDocument/2006/relationships/hyperlink" Target="http://aahpm.org/fellowships/competencies" TargetMode="External"/><Relationship Id="rId108" Type="http://schemas.openxmlformats.org/officeDocument/2006/relationships/hyperlink" Target="https://www.acr.org/Member-Resources/rfs/learning/Communication-for-Radiology-Residents" TargetMode="External"/><Relationship Id="rId124" Type="http://schemas.openxmlformats.org/officeDocument/2006/relationships/fontTable" Target="fontTable.xml"/><Relationship Id="rId54" Type="http://schemas.openxmlformats.org/officeDocument/2006/relationships/hyperlink" Target="http://www.ihi.org/Pages/default.aspx" TargetMode="External"/><Relationship Id="rId70" Type="http://schemas.openxmlformats.org/officeDocument/2006/relationships/hyperlink" Target="https://www.acr.org/Clinical-Resources/Radiology-Safety" TargetMode="External"/><Relationship Id="rId75" Type="http://schemas.openxmlformats.org/officeDocument/2006/relationships/hyperlink" Target="https://www.acr.org/Clinical-Resources/Practice-Parameters-and-Technical-Standards" TargetMode="External"/><Relationship Id="rId91" Type="http://schemas.openxmlformats.org/officeDocument/2006/relationships/hyperlink" Target="https://jme.bmj.com/content/early/2020/09/10/medethics-2020-106358" TargetMode="External"/><Relationship Id="rId96" Type="http://schemas.openxmlformats.org/officeDocument/2006/relationships/hyperlink" Target="https://www.ajronline.org/doi/pdf/10.2214/AJR.13.1134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cr.org/Clinical-Resources/Practice-Parameters-and-Technical-Standards" TargetMode="External"/><Relationship Id="rId28" Type="http://schemas.openxmlformats.org/officeDocument/2006/relationships/hyperlink" Target="https://sir.personifycloud.com/PersonifyEBusiness/Default.aspx?tabid=251&amp;productId=3516736" TargetMode="External"/><Relationship Id="rId49" Type="http://schemas.openxmlformats.org/officeDocument/2006/relationships/hyperlink" Target="https://www.ajronline.org/doi/10.2214/AJR.12.9501" TargetMode="External"/><Relationship Id="rId114" Type="http://schemas.openxmlformats.org/officeDocument/2006/relationships/hyperlink" Target="https://www.acgme.org/residents-and-fellows/the-acgme-for-residents-and-fellows/" TargetMode="External"/><Relationship Id="rId119" Type="http://schemas.openxmlformats.org/officeDocument/2006/relationships/hyperlink" Target="https://dl.acgme.org/pages/acgme-faculty-development-toolkit-improving-assessment-using-direct-observation" TargetMode="External"/><Relationship Id="rId44" Type="http://schemas.openxmlformats.org/officeDocument/2006/relationships/hyperlink" Target="https://www.ahajournals.org/doi/10.1161/STR.0000000000000211" TargetMode="External"/><Relationship Id="rId60" Type="http://schemas.openxmlformats.org/officeDocument/2006/relationships/hyperlink" Target="http://datacenter.commonwealthfund.org/?_ga=2.110888517.1505146611.1495417431-1811932185.1495417431" TargetMode="External"/><Relationship Id="rId65" Type="http://schemas.openxmlformats.org/officeDocument/2006/relationships/hyperlink" Target="http://www.osumcradiology.org/educationalschedule/lecutres/BusinessofRadiology/" TargetMode="External"/><Relationship Id="rId81" Type="http://schemas.openxmlformats.org/officeDocument/2006/relationships/hyperlink" Target="https://www.academicradiology.org/article/S1076-6332(07)00024-4/pdf" TargetMode="External"/><Relationship Id="rId86" Type="http://schemas.openxmlformats.org/officeDocument/2006/relationships/hyperlink" Target="https://www.acr.org/-/media/ACR/Files/Governance/Code-of-Ethics.pdf" TargetMode="External"/><Relationship Id="rId13" Type="http://schemas.openxmlformats.org/officeDocument/2006/relationships/hyperlink" Target="https://www.acgme.org/milestones/resources/" TargetMode="External"/><Relationship Id="rId18" Type="http://schemas.openxmlformats.org/officeDocument/2006/relationships/hyperlink" Target="https://library.cirse.org" TargetMode="External"/><Relationship Id="rId39" Type="http://schemas.openxmlformats.org/officeDocument/2006/relationships/hyperlink" Target="https://www.rsna.org/en/education/trainee-resources/physics-modules" TargetMode="External"/><Relationship Id="rId109" Type="http://schemas.openxmlformats.org/officeDocument/2006/relationships/hyperlink" Target="https://clinicaltrials.gov/ct2/show/NCT02795962" TargetMode="External"/><Relationship Id="rId34" Type="http://schemas.openxmlformats.org/officeDocument/2006/relationships/hyperlink" Target="https://www.imagewisely.org/" TargetMode="External"/><Relationship Id="rId50" Type="http://schemas.openxmlformats.org/officeDocument/2006/relationships/hyperlink" Target="https://academic.oup.com/neurosurgery/article-abstract/86/Supplement_1/S47/5675145?redirectedFrom=fulltext" TargetMode="External"/><Relationship Id="rId55" Type="http://schemas.openxmlformats.org/officeDocument/2006/relationships/hyperlink" Target="https://www.karger.com/Article/Fulltext/443617" TargetMode="External"/><Relationship Id="rId76" Type="http://schemas.openxmlformats.org/officeDocument/2006/relationships/hyperlink" Target="https://www.ajronline.org/doi/pdf/10.2214/AJR.10.4696" TargetMode="External"/><Relationship Id="rId97" Type="http://schemas.openxmlformats.org/officeDocument/2006/relationships/hyperlink" Target="https://pubs.rsna.org/doi/full/10.1148/rg.2015150041" TargetMode="External"/><Relationship Id="rId104" Type="http://schemas.openxmlformats.org/officeDocument/2006/relationships/hyperlink" Target="https://www.acr.org/Member-Resources/rfs/learning/Communication-for-Radiology-Residents" TargetMode="External"/><Relationship Id="rId120" Type="http://schemas.openxmlformats.org/officeDocument/2006/relationships/hyperlink" Target="https://dl.acgme.org/courses/acgme-remediation-toolkit"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imagegently.org/" TargetMode="External"/><Relationship Id="rId92" Type="http://schemas.openxmlformats.org/officeDocument/2006/relationships/hyperlink" Target="https://accessmedicine.mhmedical.com/book.aspx?bookID=1058" TargetMode="External"/><Relationship Id="rId2" Type="http://schemas.openxmlformats.org/officeDocument/2006/relationships/customXml" Target="../customXml/item2.xml"/><Relationship Id="rId29" Type="http://schemas.openxmlformats.org/officeDocument/2006/relationships/hyperlink" Target="https://www.sirweb.org/practice-resources/toolkits/quality-and-safety-toolkit/" TargetMode="External"/><Relationship Id="rId24" Type="http://schemas.openxmlformats.org/officeDocument/2006/relationships/hyperlink" Target="https://jnis.bmj.com/content/12/6/611.info" TargetMode="External"/><Relationship Id="rId40" Type="http://schemas.openxmlformats.org/officeDocument/2006/relationships/hyperlink" Target="https://jnis.bmj.com/content/6/Suppl_1/A6.1" TargetMode="External"/><Relationship Id="rId45" Type="http://schemas.openxmlformats.org/officeDocument/2006/relationships/hyperlink" Target="https://www.acr.org/-/media/ACR/Files/Practice-Parameters/Sed-Analgesia.pdf" TargetMode="External"/><Relationship Id="rId66" Type="http://schemas.openxmlformats.org/officeDocument/2006/relationships/hyperlink" Target="http://education.rsna.org/diweb/catalog/item?id=2210377" TargetMode="External"/><Relationship Id="rId87" Type="http://schemas.openxmlformats.org/officeDocument/2006/relationships/hyperlink" Target="https://www.ama-assn.org/delivering-care/ethics" TargetMode="External"/><Relationship Id="rId110" Type="http://schemas.openxmlformats.org/officeDocument/2006/relationships/hyperlink" Target="https://pubs.rsna.org/doi/pdf/10.1148/rg.2015150041" TargetMode="External"/><Relationship Id="rId115" Type="http://schemas.openxmlformats.org/officeDocument/2006/relationships/hyperlink" Target="https://www.acgme.org/milestones/research/" TargetMode="External"/><Relationship Id="rId61" Type="http://schemas.openxmlformats.org/officeDocument/2006/relationships/hyperlink" Target="https://www.kff.org/" TargetMode="External"/><Relationship Id="rId82" Type="http://schemas.openxmlformats.org/officeDocument/2006/relationships/hyperlink" Target="https://www.sirweb.org/practice-resources/guidelines-by-document-type/guidelines-by-service-line/" TargetMode="External"/><Relationship Id="rId19" Type="http://schemas.openxmlformats.org/officeDocument/2006/relationships/hyperlink" Target="https://thejns.org/view/journals/j-neurosurg/131/6/article-p1690.xml" TargetMode="External"/><Relationship Id="rId14" Type="http://schemas.openxmlformats.org/officeDocument/2006/relationships/hyperlink" Target="https://www.heart.org/en/professional/quality-improvement/get-with-the-guidelines/get-with-the-guidelines-stroke/get-with-the-guidelines-stroke-overview" TargetMode="External"/><Relationship Id="rId30" Type="http://schemas.openxmlformats.org/officeDocument/2006/relationships/hyperlink" Target="https://www.acr.org/Clinical-Resources/Practice-Parameters-and-Technical-Standards" TargetMode="External"/><Relationship Id="rId35" Type="http://schemas.openxmlformats.org/officeDocument/2006/relationships/hyperlink" Target="https://www.acr.org/Clinical-Resources/Contrast-Manual" TargetMode="External"/><Relationship Id="rId56" Type="http://schemas.openxmlformats.org/officeDocument/2006/relationships/hyperlink" Target="https://www.sirweb.org/practice-resources/toolkits/quality-and-safety-toolkit/" TargetMode="External"/><Relationship Id="rId77" Type="http://schemas.openxmlformats.org/officeDocument/2006/relationships/hyperlink" Target="https://www.cebm.net/" TargetMode="External"/><Relationship Id="rId100" Type="http://schemas.openxmlformats.org/officeDocument/2006/relationships/hyperlink" Target="https://insights.ovid.com/crossref?an=00001888-200104000-00021" TargetMode="External"/><Relationship Id="rId105" Type="http://schemas.openxmlformats.org/officeDocument/2006/relationships/hyperlink" Target="https://www.mededportal.org/publication/10174/" TargetMode="External"/><Relationship Id="rId8" Type="http://schemas.openxmlformats.org/officeDocument/2006/relationships/webSettings" Target="webSettings.xml"/><Relationship Id="rId51" Type="http://schemas.openxmlformats.org/officeDocument/2006/relationships/hyperlink" Target="https://www.ahajournals.org/doi/full/10.1161/strokeaha.117.016554" TargetMode="External"/><Relationship Id="rId72" Type="http://schemas.openxmlformats.org/officeDocument/2006/relationships/hyperlink" Target="https://www.imagewisely.org/" TargetMode="External"/><Relationship Id="rId93" Type="http://schemas.openxmlformats.org/officeDocument/2006/relationships/hyperlink" Target="https://www.rsna.org/education/professionalism-and-quality-care/professionalism-self-assessments/professionalism-for-residents" TargetMode="External"/><Relationship Id="rId98" Type="http://schemas.openxmlformats.org/officeDocument/2006/relationships/hyperlink" Target="https://wellmd.stanford.edu/" TargetMode="External"/><Relationship Id="rId121" Type="http://schemas.openxmlformats.org/officeDocument/2006/relationships/hyperlink" Target="https://dl.acgme.org/" TargetMode="External"/><Relationship Id="rId3" Type="http://schemas.openxmlformats.org/officeDocument/2006/relationships/customXml" Target="../customXml/item3.xml"/><Relationship Id="rId25" Type="http://schemas.openxmlformats.org/officeDocument/2006/relationships/hyperlink" Target="https://www.ahajournals.org/doi/full/10.1161/CIR.0000000000000567" TargetMode="External"/><Relationship Id="rId46" Type="http://schemas.openxmlformats.org/officeDocument/2006/relationships/hyperlink" Target="https://www.acr.org/Clinical-Resources/Contrast-Manual" TargetMode="External"/><Relationship Id="rId67" Type="http://schemas.openxmlformats.org/officeDocument/2006/relationships/hyperlink" Target="http://education.rsna.org/diweb/catalog/item?id=2223133" TargetMode="External"/><Relationship Id="rId116" Type="http://schemas.openxmlformats.org/officeDocument/2006/relationships/hyperlink" Target="https://www.acgme.org/meetings-and-educational-activities/courses-and-workshops/developing-faculty-competencies-in-assessment/" TargetMode="External"/><Relationship Id="rId20" Type="http://schemas.openxmlformats.org/officeDocument/2006/relationships/hyperlink" Target="https://www.sirweb.org/special-pages/learning-center-list/" TargetMode="External"/><Relationship Id="rId41" Type="http://schemas.openxmlformats.org/officeDocument/2006/relationships/hyperlink" Target="https://pubmed.ncbi.nlm.nih.gov/22556195/" TargetMode="External"/><Relationship Id="rId62" Type="http://schemas.openxmlformats.org/officeDocument/2006/relationships/hyperlink" Target="https://jnis.bmj.com/content/7/4/309.citation-tools" TargetMode="External"/><Relationship Id="rId83" Type="http://schemas.openxmlformats.org/officeDocument/2006/relationships/hyperlink" Target="https://www.ncbi.nlm.nih.gov/pubmed/19638773" TargetMode="External"/><Relationship Id="rId88" Type="http://schemas.openxmlformats.org/officeDocument/2006/relationships/hyperlink" Target="http://www.aur.org/Secondary.aspx?id=10263" TargetMode="External"/><Relationship Id="rId111" Type="http://schemas.openxmlformats.org/officeDocument/2006/relationships/hyperlink" Target="https://www.academicradiology.org/article/S1076-6332(18)30091-6/pdf" TargetMode="External"/><Relationship Id="rId15" Type="http://schemas.openxmlformats.org/officeDocument/2006/relationships/hyperlink" Target="https://www.karger.com/Article/Fulltext/481541" TargetMode="External"/><Relationship Id="rId36" Type="http://schemas.openxmlformats.org/officeDocument/2006/relationships/hyperlink" Target="https://www.acr.org/Clinical-Resources/Radiology-Safety" TargetMode="External"/><Relationship Id="rId57" Type="http://schemas.openxmlformats.org/officeDocument/2006/relationships/hyperlink" Target="https://www.centerfortransforminghealthcare.org/tsthoc.aspx" TargetMode="External"/><Relationship Id="rId106" Type="http://schemas.openxmlformats.org/officeDocument/2006/relationships/hyperlink" Target="https://www.ncbi.nlm.nih.gov/pmc/articles/PMC3093595/" TargetMode="External"/><Relationship Id="rId10" Type="http://schemas.openxmlformats.org/officeDocument/2006/relationships/endnotes" Target="endnotes.xml"/><Relationship Id="rId31" Type="http://schemas.openxmlformats.org/officeDocument/2006/relationships/hyperlink" Target="https://pubmed.ncbi.nlm.nih.gov/19279274/" TargetMode="External"/><Relationship Id="rId52" Type="http://schemas.openxmlformats.org/officeDocument/2006/relationships/hyperlink" Target="http://www.ihi.org/Pages/default.aspx" TargetMode="External"/><Relationship Id="rId73" Type="http://schemas.openxmlformats.org/officeDocument/2006/relationships/hyperlink" Target="https://www.rsna.org/en/education/trainee-resources/physics-modules" TargetMode="External"/><Relationship Id="rId78" Type="http://schemas.openxmlformats.org/officeDocument/2006/relationships/hyperlink" Target="https://www.jacr.org/article/S1546-1440(06)00006-8/pdf" TargetMode="External"/><Relationship Id="rId94" Type="http://schemas.openxmlformats.org/officeDocument/2006/relationships/hyperlink" Target="https://link.springer.com/article/10.1007/s00062-020-00953-8" TargetMode="External"/><Relationship Id="rId99" Type="http://schemas.openxmlformats.org/officeDocument/2006/relationships/hyperlink" Target="https://www.tandfonline.com/doi/full/10.3109/0142159X.2011.531170" TargetMode="External"/><Relationship Id="rId101" Type="http://schemas.openxmlformats.org/officeDocument/2006/relationships/hyperlink" Target="https://www.sciencedirect.com/science/article/abs/pii/S0738399101001367?via%3Dihub" TargetMode="External"/><Relationship Id="rId12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AA28B-BF02-4B98-8ECC-D2C72B6F89B8}">
  <ds:schemaRefs>
    <ds:schemaRef ds:uri="http://schemas.openxmlformats.org/officeDocument/2006/bibliography"/>
  </ds:schemaRefs>
</ds:datastoreItem>
</file>

<file path=customXml/itemProps2.xml><?xml version="1.0" encoding="utf-8"?>
<ds:datastoreItem xmlns:ds="http://schemas.openxmlformats.org/officeDocument/2006/customXml" ds:itemID="{512A62F7-4B78-4E05-9B30-18AD54817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F3491-5EBD-482B-B58C-DACD0E0B875E}">
  <ds:schemaRefs>
    <ds:schemaRef ds:uri="http://schemas.microsoft.com/sharepoint/v3/contenttype/forms"/>
  </ds:schemaRefs>
</ds:datastoreItem>
</file>

<file path=customXml/itemProps4.xml><?xml version="1.0" encoding="utf-8"?>
<ds:datastoreItem xmlns:ds="http://schemas.openxmlformats.org/officeDocument/2006/customXml" ds:itemID="{450B95C6-A57C-462B-A6DE-F41A7D13CD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12448</Words>
  <Characters>70957</Characters>
  <Application>Microsoft Office Word</Application>
  <DocSecurity>0</DocSecurity>
  <Lines>591</Lines>
  <Paragraphs>166</Paragraphs>
  <ScaleCrop>false</ScaleCrop>
  <Company>ACGME</Company>
  <LinksUpToDate>false</LinksUpToDate>
  <CharactersWithSpaces>83239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Edgar</dc:creator>
  <cp:keywords/>
  <cp:lastModifiedBy>Ida Haynes</cp:lastModifiedBy>
  <cp:revision>7</cp:revision>
  <dcterms:created xsi:type="dcterms:W3CDTF">2022-06-17T18:03:00Z</dcterms:created>
  <dcterms:modified xsi:type="dcterms:W3CDTF">2023-11-27T17:18:00Z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