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58FB1A00" w:rsidR="00050B15" w:rsidRPr="003D3E8F" w:rsidRDefault="003D3E8F" w:rsidP="003D3E8F">
      <w:pPr>
        <w:jc w:val="center"/>
        <w:rPr>
          <w:rFonts w:ascii="Arial" w:eastAsia="Arial" w:hAnsi="Arial" w:cs="Arial"/>
        </w:rPr>
      </w:pPr>
      <w:r>
        <w:rPr>
          <w:noProof/>
        </w:rPr>
        <w:drawing>
          <wp:anchor distT="0" distB="0" distL="0" distR="0" simplePos="0" relativeHeight="251658239"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p>
    <w:p w14:paraId="004AC2BB" w14:textId="7186BC84" w:rsidR="00050B15" w:rsidRDefault="00A10C50"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9264"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046F6960" w:rsidR="00050B15" w:rsidRDefault="001A074F">
      <w:pPr>
        <w:jc w:val="center"/>
        <w:rPr>
          <w:rFonts w:ascii="Arial" w:eastAsia="Arial" w:hAnsi="Arial" w:cs="Arial"/>
        </w:rPr>
      </w:pPr>
      <w:r>
        <w:rPr>
          <w:rFonts w:ascii="Arial" w:eastAsia="Arial" w:hAnsi="Arial" w:cs="Arial"/>
        </w:rPr>
        <w:t>March</w:t>
      </w:r>
      <w:r w:rsidR="00580A11">
        <w:rPr>
          <w:rFonts w:ascii="Arial" w:eastAsia="Arial" w:hAnsi="Arial" w:cs="Arial"/>
        </w:rPr>
        <w:t xml:space="preserve"> 2020</w:t>
      </w:r>
    </w:p>
    <w:p w14:paraId="092347C5" w14:textId="77777777" w:rsidR="00071933" w:rsidRPr="00191C2B" w:rsidRDefault="00A10C50" w:rsidP="00071933">
      <w:pPr>
        <w:jc w:val="center"/>
        <w:rPr>
          <w:rFonts w:ascii="Arial" w:hAnsi="Arial" w:cs="Arial"/>
        </w:rPr>
      </w:pPr>
      <w:r w:rsidRPr="003D3E8F">
        <w:br w:type="page"/>
      </w:r>
    </w:p>
    <w:p w14:paraId="2418BBEE" w14:textId="77777777" w:rsidR="00206292" w:rsidRPr="002C0206" w:rsidRDefault="00206292" w:rsidP="0020629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3EE4FEF" w14:textId="77777777" w:rsidR="00206292" w:rsidRDefault="00206292" w:rsidP="00206292">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87D5FB0"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webHidden/>
          <w:color w:val="000000"/>
          <w:sz w:val="20"/>
          <w:szCs w:val="20"/>
        </w:rPr>
        <w:t>Additional notes</w:t>
      </w:r>
      <w:r w:rsidRPr="00BC45AC">
        <w:rPr>
          <w:rFonts w:ascii="Arial" w:eastAsia="Times New Roman" w:hAnsi="Arial" w:cs="Arial"/>
          <w:webHidden/>
          <w:color w:val="000000"/>
          <w:sz w:val="20"/>
          <w:szCs w:val="20"/>
        </w:rPr>
        <w:tab/>
        <w:t>4</w:t>
      </w:r>
    </w:p>
    <w:p w14:paraId="0CCCB0F1" w14:textId="77777777" w:rsidR="00206292" w:rsidRPr="002C0206"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23ACC466"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Psychiatric Evaluation</w:t>
      </w:r>
      <w:r w:rsidRPr="00BC45AC">
        <w:rPr>
          <w:rFonts w:ascii="Arial" w:eastAsia="Times New Roman" w:hAnsi="Arial" w:cs="Arial"/>
          <w:webHidden/>
          <w:color w:val="000000"/>
          <w:sz w:val="20"/>
          <w:szCs w:val="20"/>
        </w:rPr>
        <w:tab/>
        <w:t>5</w:t>
      </w:r>
    </w:p>
    <w:p w14:paraId="35F75565"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Psychiatric Formulation and Differential Diagnosis</w:t>
      </w:r>
      <w:r w:rsidRPr="00BC45AC">
        <w:rPr>
          <w:rFonts w:ascii="Arial" w:eastAsia="Times New Roman" w:hAnsi="Arial" w:cs="Arial"/>
          <w:webHidden/>
          <w:color w:val="000000"/>
          <w:sz w:val="20"/>
          <w:szCs w:val="20"/>
        </w:rPr>
        <w:tab/>
        <w:t>8</w:t>
      </w:r>
    </w:p>
    <w:p w14:paraId="6C93E373"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webHidden/>
          <w:color w:val="000000"/>
          <w:sz w:val="20"/>
          <w:szCs w:val="20"/>
        </w:rPr>
      </w:pPr>
      <w:r w:rsidRPr="00BC45AC">
        <w:rPr>
          <w:rFonts w:ascii="Arial" w:eastAsia="Times New Roman" w:hAnsi="Arial" w:cs="Arial"/>
          <w:color w:val="000000"/>
          <w:sz w:val="20"/>
          <w:szCs w:val="20"/>
        </w:rPr>
        <w:t>Treatment Planning and Management</w:t>
      </w:r>
      <w:r w:rsidRPr="00BC45AC">
        <w:rPr>
          <w:rFonts w:ascii="Arial" w:eastAsia="Times New Roman" w:hAnsi="Arial" w:cs="Arial"/>
          <w:webHidden/>
          <w:color w:val="000000"/>
          <w:sz w:val="20"/>
          <w:szCs w:val="20"/>
        </w:rPr>
        <w:tab/>
        <w:t>11</w:t>
      </w:r>
    </w:p>
    <w:p w14:paraId="008991DE"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Psychotherapy</w:t>
      </w:r>
      <w:r w:rsidRPr="00BC45AC">
        <w:rPr>
          <w:rFonts w:ascii="Arial" w:eastAsia="Times New Roman" w:hAnsi="Arial" w:cs="Arial"/>
          <w:webHidden/>
          <w:color w:val="000000"/>
          <w:sz w:val="20"/>
          <w:szCs w:val="20"/>
        </w:rPr>
        <w:tab/>
        <w:t>13</w:t>
      </w:r>
    </w:p>
    <w:p w14:paraId="38AD9218"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Somatic Therapies</w:t>
      </w:r>
      <w:r w:rsidRPr="00BC45AC">
        <w:rPr>
          <w:rFonts w:ascii="Arial" w:eastAsia="Times New Roman" w:hAnsi="Arial" w:cs="Arial"/>
          <w:webHidden/>
          <w:color w:val="000000"/>
          <w:sz w:val="20"/>
          <w:szCs w:val="20"/>
        </w:rPr>
        <w:tab/>
        <w:t>18</w:t>
      </w:r>
    </w:p>
    <w:p w14:paraId="75CA6F25" w14:textId="77777777" w:rsidR="00206292" w:rsidRPr="002C0206" w:rsidRDefault="00206292" w:rsidP="00206292">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Clinical Consultation</w:t>
      </w:r>
      <w:r>
        <w:rPr>
          <w:rFonts w:ascii="Arial" w:eastAsia="Times New Roman" w:hAnsi="Arial" w:cs="Arial"/>
          <w:smallCaps/>
          <w:color w:val="000000"/>
          <w:sz w:val="20"/>
          <w:szCs w:val="20"/>
        </w:rPr>
        <w:t xml:space="preserve"> </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7216CE3B" w14:textId="77777777" w:rsidR="00206292" w:rsidRPr="002C0206"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6FF2ADEF"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Development through the Life Cycle</w:t>
      </w:r>
      <w:r w:rsidRPr="00BC45AC">
        <w:rPr>
          <w:rFonts w:ascii="Arial" w:eastAsia="Times New Roman" w:hAnsi="Arial" w:cs="Arial"/>
          <w:webHidden/>
          <w:color w:val="000000"/>
          <w:sz w:val="20"/>
          <w:szCs w:val="20"/>
        </w:rPr>
        <w:tab/>
        <w:t>24</w:t>
      </w:r>
    </w:p>
    <w:p w14:paraId="4C079772"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Psychopathology</w:t>
      </w:r>
      <w:r w:rsidRPr="00BC45AC">
        <w:rPr>
          <w:rFonts w:ascii="Arial" w:eastAsia="Times New Roman" w:hAnsi="Arial" w:cs="Arial"/>
          <w:webHidden/>
          <w:color w:val="000000"/>
          <w:sz w:val="20"/>
          <w:szCs w:val="20"/>
        </w:rPr>
        <w:tab/>
        <w:t>26</w:t>
      </w:r>
    </w:p>
    <w:p w14:paraId="5A49C05C"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webHidden/>
          <w:color w:val="000000"/>
          <w:sz w:val="20"/>
          <w:szCs w:val="20"/>
        </w:rPr>
      </w:pPr>
      <w:r w:rsidRPr="00BC45AC">
        <w:rPr>
          <w:rFonts w:ascii="Arial" w:eastAsia="Times New Roman" w:hAnsi="Arial" w:cs="Arial"/>
          <w:color w:val="000000"/>
          <w:sz w:val="20"/>
          <w:szCs w:val="20"/>
        </w:rPr>
        <w:t>Clinical Neuroscience</w:t>
      </w:r>
      <w:r w:rsidRPr="00BC45AC">
        <w:rPr>
          <w:rFonts w:ascii="Arial" w:eastAsia="Times New Roman" w:hAnsi="Arial" w:cs="Arial"/>
          <w:webHidden/>
          <w:color w:val="000000"/>
          <w:sz w:val="20"/>
          <w:szCs w:val="20"/>
        </w:rPr>
        <w:tab/>
        <w:t>28</w:t>
      </w:r>
    </w:p>
    <w:p w14:paraId="5A65825B" w14:textId="77777777" w:rsidR="00206292" w:rsidRPr="002C0206" w:rsidRDefault="00206292" w:rsidP="00206292">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Psychotherapy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31</w:t>
      </w:r>
    </w:p>
    <w:p w14:paraId="0346BD58" w14:textId="77777777" w:rsidR="00206292" w:rsidRPr="002C0206"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4BDA9C1B"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Patient Safety and Quality Improvement</w:t>
      </w:r>
      <w:r w:rsidRPr="00BC45AC">
        <w:rPr>
          <w:rFonts w:ascii="Arial" w:eastAsia="Times New Roman" w:hAnsi="Arial" w:cs="Arial"/>
          <w:webHidden/>
          <w:color w:val="000000"/>
          <w:sz w:val="20"/>
          <w:szCs w:val="20"/>
        </w:rPr>
        <w:tab/>
        <w:t>34</w:t>
      </w:r>
    </w:p>
    <w:p w14:paraId="1CA38810"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System Navigation for Patient-Centered Care</w:t>
      </w:r>
      <w:r w:rsidRPr="00BC45AC">
        <w:rPr>
          <w:rFonts w:ascii="Arial" w:eastAsia="Times New Roman" w:hAnsi="Arial" w:cs="Arial"/>
          <w:webHidden/>
          <w:color w:val="000000"/>
          <w:sz w:val="20"/>
          <w:szCs w:val="20"/>
        </w:rPr>
        <w:tab/>
        <w:t>36</w:t>
      </w:r>
    </w:p>
    <w:p w14:paraId="48A78688" w14:textId="77777777" w:rsidR="00206292" w:rsidRPr="002C0206" w:rsidRDefault="00206292" w:rsidP="00206292">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39</w:t>
      </w:r>
    </w:p>
    <w:p w14:paraId="5DE0FC80" w14:textId="77777777" w:rsidR="00206292" w:rsidRPr="002C0206"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1B43A653"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Evidence-Based and Informed Practice</w:t>
      </w:r>
      <w:r w:rsidRPr="00BC45AC">
        <w:rPr>
          <w:rFonts w:ascii="Arial" w:eastAsia="Times New Roman" w:hAnsi="Arial" w:cs="Arial"/>
          <w:webHidden/>
          <w:color w:val="000000"/>
          <w:sz w:val="20"/>
          <w:szCs w:val="20"/>
        </w:rPr>
        <w:tab/>
        <w:t>42</w:t>
      </w:r>
    </w:p>
    <w:p w14:paraId="0D50803E" w14:textId="77777777" w:rsidR="00206292" w:rsidRPr="002C0206" w:rsidRDefault="00206292" w:rsidP="00206292">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Reflective Practice and Commitment to Personal Growth</w:t>
      </w:r>
      <w:r>
        <w:rPr>
          <w:rFonts w:ascii="Arial" w:eastAsia="Times New Roman" w:hAnsi="Arial" w:cs="Arial"/>
          <w:smallCaps/>
          <w:color w:val="000000"/>
          <w:sz w:val="20"/>
          <w:szCs w:val="20"/>
        </w:rPr>
        <w:t xml:space="preserve"> </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645485F1" w14:textId="77777777" w:rsidR="00206292" w:rsidRPr="002C0206"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19A349F7"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Professional Behavior and Ethical Principles</w:t>
      </w:r>
      <w:r w:rsidRPr="00BC45AC">
        <w:rPr>
          <w:rFonts w:ascii="Arial" w:eastAsia="Times New Roman" w:hAnsi="Arial" w:cs="Arial"/>
          <w:webHidden/>
          <w:color w:val="000000"/>
          <w:sz w:val="20"/>
          <w:szCs w:val="20"/>
        </w:rPr>
        <w:tab/>
        <w:t>46</w:t>
      </w:r>
    </w:p>
    <w:p w14:paraId="28595349"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Accountability/Conscientiousness</w:t>
      </w:r>
      <w:r w:rsidRPr="00BC45AC">
        <w:rPr>
          <w:rFonts w:ascii="Arial" w:eastAsia="Times New Roman" w:hAnsi="Arial" w:cs="Arial"/>
          <w:webHidden/>
          <w:color w:val="000000"/>
          <w:sz w:val="20"/>
          <w:szCs w:val="20"/>
        </w:rPr>
        <w:tab/>
        <w:t>49</w:t>
      </w:r>
    </w:p>
    <w:p w14:paraId="05DCE719" w14:textId="77777777" w:rsidR="00206292" w:rsidRPr="002C0206" w:rsidRDefault="00206292" w:rsidP="00206292">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51</w:t>
      </w:r>
    </w:p>
    <w:p w14:paraId="069A59D1" w14:textId="77777777" w:rsidR="00206292" w:rsidRPr="002C0206"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6A744F16"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Patient and Family-Centered Communication</w:t>
      </w:r>
      <w:r w:rsidRPr="00BC45AC">
        <w:rPr>
          <w:rFonts w:ascii="Arial" w:eastAsia="Times New Roman" w:hAnsi="Arial" w:cs="Arial"/>
          <w:webHidden/>
          <w:color w:val="000000"/>
          <w:sz w:val="20"/>
          <w:szCs w:val="20"/>
        </w:rPr>
        <w:tab/>
        <w:t>5</w:t>
      </w:r>
      <w:r>
        <w:rPr>
          <w:rFonts w:ascii="Arial" w:eastAsia="Times New Roman" w:hAnsi="Arial" w:cs="Arial"/>
          <w:webHidden/>
          <w:color w:val="000000"/>
          <w:sz w:val="20"/>
          <w:szCs w:val="20"/>
        </w:rPr>
        <w:t>4</w:t>
      </w:r>
    </w:p>
    <w:p w14:paraId="0B0AE69F" w14:textId="77777777" w:rsidR="00206292" w:rsidRPr="00BC45AC" w:rsidRDefault="00206292" w:rsidP="00206292">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Interprofessional and Team Communication</w:t>
      </w:r>
      <w:r w:rsidRPr="00BC45AC">
        <w:rPr>
          <w:rFonts w:ascii="Arial" w:eastAsia="Times New Roman" w:hAnsi="Arial" w:cs="Arial"/>
          <w:webHidden/>
          <w:color w:val="000000"/>
          <w:sz w:val="20"/>
          <w:szCs w:val="20"/>
        </w:rPr>
        <w:tab/>
        <w:t>5</w:t>
      </w:r>
      <w:r>
        <w:rPr>
          <w:rFonts w:ascii="Arial" w:eastAsia="Times New Roman" w:hAnsi="Arial" w:cs="Arial"/>
          <w:webHidden/>
          <w:color w:val="000000"/>
          <w:sz w:val="20"/>
          <w:szCs w:val="20"/>
        </w:rPr>
        <w:t>7</w:t>
      </w:r>
    </w:p>
    <w:p w14:paraId="3C3E1D41" w14:textId="77777777" w:rsidR="00206292" w:rsidRPr="002C0206" w:rsidRDefault="00206292" w:rsidP="00206292">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59</w:t>
      </w:r>
    </w:p>
    <w:p w14:paraId="35F528FF" w14:textId="77777777" w:rsidR="00206292" w:rsidRDefault="00206292" w:rsidP="00206292">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61</w:t>
      </w:r>
    </w:p>
    <w:p w14:paraId="19328512" w14:textId="77777777" w:rsidR="00206292" w:rsidRPr="00311729" w:rsidRDefault="00206292" w:rsidP="0020629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63</w:t>
      </w:r>
    </w:p>
    <w:p w14:paraId="410DF7EF" w14:textId="77777777" w:rsidR="00071933" w:rsidRPr="00071933" w:rsidRDefault="00071933" w:rsidP="00071933">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48A1ACB9"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4515C339"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071933">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338825EA" w:rsidR="00727CFC" w:rsidRPr="00580A11" w:rsidRDefault="00727CFC" w:rsidP="00071933">
      <w:pPr>
        <w:jc w:val="center"/>
        <w:rPr>
          <w:rFonts w:ascii="Arial" w:hAnsi="Arial" w:cs="Arial"/>
          <w:b/>
          <w:color w:val="000000"/>
        </w:rPr>
      </w:pPr>
      <w:r w:rsidRPr="00580A11">
        <w:rPr>
          <w:rFonts w:ascii="Arial" w:hAnsi="Arial" w:cs="Arial"/>
          <w:b/>
          <w:color w:val="000000"/>
        </w:rPr>
        <w:lastRenderedPageBreak/>
        <w:t>Additional Notes:</w:t>
      </w:r>
    </w:p>
    <w:p w14:paraId="633443AD" w14:textId="1393B43A"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development during that time period.</w:t>
      </w:r>
    </w:p>
    <w:p w14:paraId="671522A1" w14:textId="5FAF47B8"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Progress through the Milestones will vary from resident to resident, depending on a variety of factors, including prior experience, education, and capacity to learn. Residents learn and demonstrate some skills in episodic or concentrated time periods (e.g., formal presentations, participation in quality improvement project, child/adolescent rotation scheduling, etc.). Milestones relevant to these activities can be evaluated at those times. The ACGME does not expect that programs organize their curricula to correspond year by year to the Psychiatry Milestones. </w:t>
      </w:r>
    </w:p>
    <w:p w14:paraId="199FB122" w14:textId="0DAA0EEB" w:rsidR="00D5581A" w:rsidRPr="00580A11" w:rsidRDefault="00D5581A" w:rsidP="00580A11">
      <w:pPr>
        <w:spacing w:before="240" w:after="240" w:line="276" w:lineRule="auto"/>
        <w:rPr>
          <w:rFonts w:ascii="Times New Roman" w:eastAsia="Times New Roman" w:hAnsi="Times New Roman" w:cs="Times New Roman"/>
          <w:szCs w:val="24"/>
        </w:rPr>
      </w:pPr>
      <w:r w:rsidRPr="00580A11">
        <w:rPr>
          <w:rFonts w:ascii="Arial" w:eastAsia="Times New Roman" w:hAnsi="Arial" w:cs="Arial"/>
          <w:color w:val="000000"/>
          <w:szCs w:val="24"/>
        </w:rPr>
        <w:t xml:space="preserve">For the purposes of evaluating a resident’s progress in achieving Patient Care and Medical Knowledge Milestones </w:t>
      </w:r>
      <w:r w:rsidRPr="00580A11">
        <w:rPr>
          <w:rFonts w:ascii="Arial" w:eastAsia="Times New Roman" w:hAnsi="Arial" w:cs="Arial"/>
          <w:bCs/>
          <w:color w:val="000000"/>
          <w:szCs w:val="24"/>
        </w:rPr>
        <w:t xml:space="preserve">it is important that the evaluator(s) determine what the resident knows and can do, separate from the skills and knowledge of </w:t>
      </w:r>
      <w:r w:rsidR="00727CFC" w:rsidRPr="00580A11">
        <w:rPr>
          <w:rFonts w:ascii="Arial" w:eastAsia="Times New Roman" w:hAnsi="Arial" w:cs="Arial"/>
          <w:bCs/>
          <w:color w:val="000000"/>
          <w:szCs w:val="24"/>
        </w:rPr>
        <w:t>the</w:t>
      </w:r>
      <w:r w:rsidRPr="00580A11">
        <w:rPr>
          <w:rFonts w:ascii="Arial" w:eastAsia="Times New Roman" w:hAnsi="Arial" w:cs="Arial"/>
          <w:bCs/>
          <w:color w:val="000000"/>
          <w:szCs w:val="24"/>
        </w:rPr>
        <w:t xml:space="preserve"> supervisor.</w:t>
      </w:r>
    </w:p>
    <w:p w14:paraId="1E5B2425" w14:textId="6E3F5EB7" w:rsidR="00D5581A" w:rsidRPr="00580A11" w:rsidRDefault="00D5581A">
      <w:pPr>
        <w:spacing w:after="200" w:line="276" w:lineRule="auto"/>
        <w:rPr>
          <w:rFonts w:ascii="Arial" w:eastAsia="Arial" w:hAnsi="Arial" w:cs="Arial"/>
          <w:szCs w:val="24"/>
        </w:rPr>
      </w:pPr>
      <w:r w:rsidRPr="00580A11">
        <w:rPr>
          <w:rFonts w:ascii="Arial" w:eastAsia="Times New Roman" w:hAnsi="Arial" w:cs="Arial"/>
          <w:color w:val="000000"/>
          <w:szCs w:val="24"/>
        </w:rPr>
        <w:t xml:space="preserve">Implicit in milestone level evaluation of Patient Care (PC) and Medical Knowledge (MK) is the assumption that during the normal course of patient care activities and supervision, the evaluating faculty member and resident participate in a clinical discussion of the patient's care. During these reviews the resident should be prompted to present </w:t>
      </w:r>
      <w:r w:rsidR="00727CFC" w:rsidRPr="00580A11">
        <w:rPr>
          <w:rFonts w:ascii="Arial" w:eastAsia="Times New Roman" w:hAnsi="Arial" w:cs="Arial"/>
          <w:color w:val="000000"/>
          <w:szCs w:val="24"/>
        </w:rPr>
        <w:t>their</w:t>
      </w:r>
      <w:r w:rsidRPr="00580A11">
        <w:rPr>
          <w:rFonts w:ascii="Arial" w:eastAsia="Times New Roman" w:hAnsi="Arial" w:cs="Arial"/>
          <w:color w:val="000000"/>
          <w:szCs w:val="24"/>
        </w:rPr>
        <w:t xml:space="preserve"> clinical thinking and decisions regarding the patient. This may include evidence for a prioritized differential diagnosis, a diagnostic workup, or initiation, maintenance, or modification of the treatment plan, etc. </w:t>
      </w:r>
      <w:r w:rsidRPr="00580A11">
        <w:rPr>
          <w:rFonts w:ascii="Arial" w:eastAsia="Times New Roman" w:hAnsi="Arial" w:cs="Arial"/>
          <w:bCs/>
          <w:color w:val="000000"/>
          <w:szCs w:val="24"/>
        </w:rPr>
        <w:t xml:space="preserve">In offering independent ideas, the resident demonstrates </w:t>
      </w:r>
      <w:r w:rsidR="00727CFC" w:rsidRPr="00580A11">
        <w:rPr>
          <w:rFonts w:ascii="Arial" w:eastAsia="Times New Roman" w:hAnsi="Arial" w:cs="Arial"/>
          <w:bCs/>
          <w:color w:val="000000"/>
          <w:szCs w:val="24"/>
        </w:rPr>
        <w:t>their</w:t>
      </w:r>
      <w:r w:rsidRPr="00580A11">
        <w:rPr>
          <w:rFonts w:ascii="Arial" w:eastAsia="Times New Roman" w:hAnsi="Arial" w:cs="Arial"/>
          <w:bCs/>
          <w:color w:val="000000"/>
          <w:szCs w:val="24"/>
        </w:rPr>
        <w:t xml:space="preserve"> capacity for</w:t>
      </w:r>
      <w:r w:rsidRPr="00580A11">
        <w:rPr>
          <w:rFonts w:ascii="Arial" w:eastAsia="Times New Roman" w:hAnsi="Arial" w:cs="Arial"/>
          <w:color w:val="000000"/>
          <w:szCs w:val="24"/>
        </w:rPr>
        <w:t xml:space="preserve"> </w:t>
      </w:r>
      <w:r w:rsidRPr="00580A11">
        <w:rPr>
          <w:rFonts w:ascii="Arial" w:eastAsia="Times New Roman" w:hAnsi="Arial" w:cs="Arial"/>
          <w:bCs/>
          <w:color w:val="000000"/>
          <w:szCs w:val="24"/>
        </w:rPr>
        <w:t>clinical reasoning and its application to patient care in real-time</w:t>
      </w:r>
      <w:r w:rsidRPr="00580A11">
        <w:rPr>
          <w:rFonts w:ascii="Arial" w:eastAsia="Times New Roman" w:hAnsi="Arial" w:cs="Arial"/>
          <w:color w:val="000000"/>
          <w:szCs w:val="24"/>
        </w:rPr>
        <w:t>. As residents progress, their knowledge and skills should grow, allowing them to assume more responsibility and handle cases of greater complexity. They are afforded greater autonomy - within the bounds of the ACGME supervisory guidelines - in caring for patients.</w:t>
      </w:r>
      <w:r w:rsidRPr="00580A11">
        <w:rPr>
          <w:rFonts w:ascii="Arial" w:eastAsia="Times New Roman" w:hAnsi="Arial" w:cs="Arial"/>
          <w:bCs/>
          <w:color w:val="000000"/>
          <w:szCs w:val="24"/>
        </w:rPr>
        <w:t xml:space="preserve"> </w:t>
      </w:r>
      <w:r w:rsidR="00727CFC" w:rsidRPr="00580A11">
        <w:rPr>
          <w:rFonts w:ascii="Arial" w:eastAsia="Times New Roman" w:hAnsi="Arial" w:cs="Arial"/>
          <w:bCs/>
          <w:color w:val="000000"/>
          <w:szCs w:val="24"/>
        </w:rPr>
        <w:t>At Levels 1 and 2 of the Milestones, a resident's knowledge and independent clinical reasoning will meet the needs of patients with lower acuity, complexity, and level of risk, whereas, at Level 4, residents are expected to independently demonstrate knowledge and reasoning skills in caring for patients of higher acuity, complexity, and risk. Thus, one would expect residents achieving Level 4 milestones to be senior residents at an oversight level of supervision. In general, one would not expect beginning or junior residents to achieve Level 4 milestones. At all levels, it is important that residents ask for, listen to, and process the advice they receive from supervisors, consult the literature, and incorporate this supervisory input and evidence into their thinking.</w:t>
      </w:r>
    </w:p>
    <w:p w14:paraId="30DE7213" w14:textId="77777777" w:rsidR="00D5581A" w:rsidRPr="005442E5" w:rsidRDefault="00D5581A" w:rsidP="00D5581A">
      <w:pPr>
        <w:rPr>
          <w:rFonts w:ascii="Arial" w:eastAsia="Arial" w:hAnsi="Arial" w:cs="Arial"/>
        </w:rPr>
      </w:pPr>
    </w:p>
    <w:p w14:paraId="60CB18D8" w14:textId="77777777" w:rsidR="00D5581A" w:rsidRPr="005442E5" w:rsidRDefault="00D5581A" w:rsidP="00D5581A">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1C78B9" w14:paraId="1E826B93" w14:textId="77777777">
        <w:trPr>
          <w:trHeight w:val="760"/>
        </w:trPr>
        <w:tc>
          <w:tcPr>
            <w:tcW w:w="14125" w:type="dxa"/>
            <w:gridSpan w:val="2"/>
            <w:shd w:val="clear" w:color="auto" w:fill="9CC3E5"/>
          </w:tcPr>
          <w:p w14:paraId="2ABCE4ED" w14:textId="77777777" w:rsidR="00050B15" w:rsidRPr="001C78B9" w:rsidRDefault="00A10C50">
            <w:pPr>
              <w:jc w:val="center"/>
              <w:rPr>
                <w:rFonts w:ascii="Arial" w:eastAsia="Arial" w:hAnsi="Arial" w:cs="Arial"/>
                <w:b/>
              </w:rPr>
            </w:pPr>
            <w:r w:rsidRPr="001C78B9">
              <w:rPr>
                <w:rFonts w:ascii="Arial" w:eastAsia="Arial" w:hAnsi="Arial" w:cs="Arial"/>
                <w:b/>
              </w:rPr>
              <w:lastRenderedPageBreak/>
              <w:t xml:space="preserve">Patient Care 1: Psychiatric Evaluation </w:t>
            </w:r>
          </w:p>
          <w:p w14:paraId="588FC4EC" w14:textId="0F93B773" w:rsidR="00050B15" w:rsidRPr="001C78B9" w:rsidRDefault="00A10C50" w:rsidP="0011526F">
            <w:pPr>
              <w:ind w:left="187"/>
              <w:rPr>
                <w:rFonts w:ascii="Arial" w:eastAsia="Arial" w:hAnsi="Arial" w:cs="Arial"/>
                <w:b/>
                <w:color w:val="000000"/>
              </w:rPr>
            </w:pPr>
            <w:r w:rsidRPr="001C78B9">
              <w:rPr>
                <w:rFonts w:ascii="Arial" w:eastAsia="Arial" w:hAnsi="Arial" w:cs="Arial"/>
                <w:b/>
              </w:rPr>
              <w:t>Overall Intent:</w:t>
            </w:r>
            <w:r w:rsidRPr="001C78B9">
              <w:rPr>
                <w:rFonts w:ascii="Arial" w:eastAsia="Arial" w:hAnsi="Arial" w:cs="Arial"/>
              </w:rPr>
              <w:t xml:space="preserve"> </w:t>
            </w:r>
            <w:r w:rsidR="00BA3881" w:rsidRPr="001C78B9">
              <w:rPr>
                <w:rFonts w:ascii="Arial" w:eastAsia="Arial" w:hAnsi="Arial" w:cs="Arial"/>
              </w:rPr>
              <w:t>To g</w:t>
            </w:r>
            <w:r w:rsidRPr="001C78B9">
              <w:rPr>
                <w:rFonts w:ascii="Arial" w:eastAsia="Arial" w:hAnsi="Arial" w:cs="Arial"/>
              </w:rPr>
              <w:t>ather and organize findings from the patient interview</w:t>
            </w:r>
            <w:r w:rsidR="0011526F">
              <w:rPr>
                <w:rFonts w:ascii="Arial" w:eastAsia="Arial" w:hAnsi="Arial" w:cs="Arial"/>
              </w:rPr>
              <w:t xml:space="preserve">; mental status and cognitive exams; targeted physical and neurologic exams; data from collateral sources including information gathered from the medical record, family members, other treaters; </w:t>
            </w:r>
            <w:r w:rsidR="0071504D">
              <w:rPr>
                <w:rFonts w:ascii="Arial" w:eastAsia="Arial" w:hAnsi="Arial" w:cs="Arial"/>
              </w:rPr>
              <w:t xml:space="preserve">and </w:t>
            </w:r>
            <w:r w:rsidR="0011526F">
              <w:rPr>
                <w:rFonts w:ascii="Arial" w:eastAsia="Arial" w:hAnsi="Arial" w:cs="Arial"/>
              </w:rPr>
              <w:t>laboratory and imaging results;</w:t>
            </w:r>
            <w:r w:rsidR="00BA3881" w:rsidRPr="001C78B9">
              <w:rPr>
                <w:rFonts w:ascii="Arial" w:eastAsia="Arial" w:hAnsi="Arial" w:cs="Arial"/>
              </w:rPr>
              <w:t xml:space="preserve"> </w:t>
            </w:r>
            <w:r w:rsidR="0071504D">
              <w:rPr>
                <w:rFonts w:ascii="Arial" w:eastAsia="Arial" w:hAnsi="Arial" w:cs="Arial"/>
              </w:rPr>
              <w:t xml:space="preserve">to </w:t>
            </w:r>
            <w:r w:rsidR="00BA3881" w:rsidRPr="001C78B9">
              <w:rPr>
                <w:rFonts w:ascii="Arial" w:eastAsia="Arial" w:hAnsi="Arial" w:cs="Arial"/>
              </w:rPr>
              <w:t>s</w:t>
            </w:r>
            <w:r w:rsidRPr="001C78B9">
              <w:rPr>
                <w:rFonts w:ascii="Arial" w:eastAsia="Arial" w:hAnsi="Arial" w:cs="Arial"/>
              </w:rPr>
              <w:t>creen for risk</w:t>
            </w:r>
            <w:r w:rsidR="00BA3881" w:rsidRPr="001C78B9">
              <w:rPr>
                <w:rFonts w:ascii="Arial" w:eastAsia="Arial" w:hAnsi="Arial" w:cs="Arial"/>
              </w:rPr>
              <w:t>,</w:t>
            </w:r>
            <w:r w:rsidRPr="001C78B9">
              <w:rPr>
                <w:rFonts w:ascii="Arial" w:eastAsia="Arial" w:hAnsi="Arial" w:cs="Arial"/>
              </w:rPr>
              <w:t xml:space="preserve"> and integrate risk assessment into the patient evaluation </w:t>
            </w:r>
          </w:p>
        </w:tc>
      </w:tr>
      <w:tr w:rsidR="00050B15" w:rsidRPr="001C78B9" w14:paraId="60ED2D78" w14:textId="77777777">
        <w:tc>
          <w:tcPr>
            <w:tcW w:w="4950" w:type="dxa"/>
            <w:shd w:val="clear" w:color="auto" w:fill="FAC090"/>
          </w:tcPr>
          <w:p w14:paraId="0C65B814" w14:textId="77777777" w:rsidR="00050B15" w:rsidRPr="001C78B9" w:rsidRDefault="00A10C50">
            <w:pPr>
              <w:jc w:val="center"/>
              <w:rPr>
                <w:rFonts w:ascii="Arial" w:eastAsia="Arial" w:hAnsi="Arial" w:cs="Arial"/>
                <w:b/>
              </w:rPr>
            </w:pPr>
            <w:r w:rsidRPr="001C78B9">
              <w:rPr>
                <w:rFonts w:ascii="Arial" w:eastAsia="Arial" w:hAnsi="Arial" w:cs="Arial"/>
                <w:b/>
              </w:rPr>
              <w:t>Milestones</w:t>
            </w:r>
          </w:p>
        </w:tc>
        <w:tc>
          <w:tcPr>
            <w:tcW w:w="9175" w:type="dxa"/>
            <w:shd w:val="clear" w:color="auto" w:fill="FAC090"/>
          </w:tcPr>
          <w:p w14:paraId="35538A4B" w14:textId="77777777" w:rsidR="00050B15" w:rsidRPr="001C78B9" w:rsidRDefault="00A10C50">
            <w:pPr>
              <w:jc w:val="center"/>
              <w:rPr>
                <w:rFonts w:ascii="Arial" w:eastAsia="Arial" w:hAnsi="Arial" w:cs="Arial"/>
                <w:b/>
              </w:rPr>
            </w:pPr>
            <w:r w:rsidRPr="001C78B9">
              <w:rPr>
                <w:rFonts w:ascii="Arial" w:eastAsia="Arial" w:hAnsi="Arial" w:cs="Arial"/>
                <w:b/>
              </w:rPr>
              <w:t>Examples</w:t>
            </w:r>
          </w:p>
        </w:tc>
      </w:tr>
      <w:tr w:rsidR="00050B15" w:rsidRPr="001C78B9" w14:paraId="2555F99A" w14:textId="77777777" w:rsidTr="00A10C50">
        <w:tc>
          <w:tcPr>
            <w:tcW w:w="4950" w:type="dxa"/>
            <w:tcBorders>
              <w:top w:val="single" w:sz="4" w:space="0" w:color="000000"/>
              <w:bottom w:val="single" w:sz="4" w:space="0" w:color="000000"/>
            </w:tcBorders>
            <w:shd w:val="clear" w:color="auto" w:fill="C9C9C9"/>
          </w:tcPr>
          <w:p w14:paraId="05F646B7" w14:textId="77777777" w:rsidR="00050B15" w:rsidRPr="001C78B9" w:rsidRDefault="00050B15">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54038018" w14:textId="664B8432" w:rsidR="00050B15" w:rsidRPr="001C78B9" w:rsidRDefault="00A10C50" w:rsidP="00243B43">
            <w:pPr>
              <w:pBdr>
                <w:top w:val="nil"/>
                <w:left w:val="nil"/>
                <w:bottom w:val="nil"/>
                <w:right w:val="nil"/>
                <w:between w:val="nil"/>
              </w:pBdr>
              <w:rPr>
                <w:rFonts w:ascii="Arial" w:eastAsia="Arial" w:hAnsi="Arial" w:cs="Arial"/>
              </w:rPr>
            </w:pPr>
            <w:r w:rsidRPr="001C78B9">
              <w:rPr>
                <w:rFonts w:ascii="Arial" w:eastAsia="Arial" w:hAnsi="Arial" w:cs="Arial"/>
              </w:rPr>
              <w:t xml:space="preserve">Patient is referred to the emergency room by </w:t>
            </w:r>
            <w:r w:rsidR="00243B43" w:rsidRPr="001C78B9">
              <w:rPr>
                <w:rFonts w:ascii="Arial" w:eastAsia="Arial" w:hAnsi="Arial" w:cs="Arial"/>
              </w:rPr>
              <w:t xml:space="preserve">his or her </w:t>
            </w:r>
            <w:r w:rsidRPr="001C78B9">
              <w:rPr>
                <w:rFonts w:ascii="Arial" w:eastAsia="Arial" w:hAnsi="Arial" w:cs="Arial"/>
              </w:rPr>
              <w:t xml:space="preserve">primary care provider. </w:t>
            </w:r>
            <w:r w:rsidR="0071504D">
              <w:rPr>
                <w:rFonts w:ascii="Arial" w:eastAsia="Arial" w:hAnsi="Arial" w:cs="Arial"/>
              </w:rPr>
              <w:t>The patient’s partner is</w:t>
            </w:r>
            <w:r w:rsidRPr="001C78B9">
              <w:rPr>
                <w:rFonts w:ascii="Arial" w:eastAsia="Arial" w:hAnsi="Arial" w:cs="Arial"/>
              </w:rPr>
              <w:t xml:space="preserve"> present and </w:t>
            </w:r>
            <w:r w:rsidR="0071504D">
              <w:rPr>
                <w:rFonts w:ascii="Arial" w:eastAsia="Arial" w:hAnsi="Arial" w:cs="Arial"/>
              </w:rPr>
              <w:t xml:space="preserve">the patient </w:t>
            </w:r>
            <w:r w:rsidRPr="001C78B9">
              <w:rPr>
                <w:rFonts w:ascii="Arial" w:eastAsia="Arial" w:hAnsi="Arial" w:cs="Arial"/>
              </w:rPr>
              <w:t>report</w:t>
            </w:r>
            <w:r w:rsidR="0071504D">
              <w:rPr>
                <w:rFonts w:ascii="Arial" w:eastAsia="Arial" w:hAnsi="Arial" w:cs="Arial"/>
              </w:rPr>
              <w:t>s</w:t>
            </w:r>
            <w:r w:rsidRPr="001C78B9">
              <w:rPr>
                <w:rFonts w:ascii="Arial" w:eastAsia="Arial" w:hAnsi="Arial" w:cs="Arial"/>
              </w:rPr>
              <w:t xml:space="preserve"> feeling overwhelmed and anxious. At the conclusion of the assessment, the patient is found to have an alcohol use disorder and </w:t>
            </w:r>
            <w:r w:rsidR="0071504D">
              <w:rPr>
                <w:rFonts w:ascii="Arial" w:eastAsia="Arial" w:hAnsi="Arial" w:cs="Arial"/>
              </w:rPr>
              <w:t>to be</w:t>
            </w:r>
            <w:r w:rsidR="0071504D" w:rsidRPr="001C78B9">
              <w:rPr>
                <w:rFonts w:ascii="Arial" w:eastAsia="Arial" w:hAnsi="Arial" w:cs="Arial"/>
              </w:rPr>
              <w:t xml:space="preserve"> </w:t>
            </w:r>
            <w:r w:rsidRPr="001C78B9">
              <w:rPr>
                <w:rFonts w:ascii="Arial" w:eastAsia="Arial" w:hAnsi="Arial" w:cs="Arial"/>
              </w:rPr>
              <w:t>the victim of interpersonal violence. (Vignette written for Levels 1-4)</w:t>
            </w:r>
          </w:p>
        </w:tc>
      </w:tr>
      <w:tr w:rsidR="00050B15" w:rsidRPr="001C78B9" w14:paraId="1A24F45A" w14:textId="77777777" w:rsidTr="00A10C50">
        <w:tc>
          <w:tcPr>
            <w:tcW w:w="4950" w:type="dxa"/>
            <w:tcBorders>
              <w:top w:val="single" w:sz="4" w:space="0" w:color="000000"/>
              <w:bottom w:val="single" w:sz="4" w:space="0" w:color="000000"/>
            </w:tcBorders>
            <w:shd w:val="clear" w:color="auto" w:fill="C9C9C9"/>
          </w:tcPr>
          <w:p w14:paraId="283DB4D6" w14:textId="5CB14B87" w:rsidR="0068250A" w:rsidRPr="0068250A" w:rsidRDefault="00A10C50" w:rsidP="0068250A">
            <w:pPr>
              <w:rPr>
                <w:rFonts w:ascii="Arial" w:eastAsia="Arial" w:hAnsi="Arial" w:cs="Arial"/>
                <w:i/>
                <w:color w:val="000000"/>
              </w:rPr>
            </w:pPr>
            <w:r w:rsidRPr="001C78B9">
              <w:rPr>
                <w:rFonts w:ascii="Arial" w:eastAsia="Arial" w:hAnsi="Arial" w:cs="Arial"/>
                <w:b/>
              </w:rPr>
              <w:t>Level 1</w:t>
            </w:r>
            <w:r w:rsidRPr="001C78B9">
              <w:rPr>
                <w:rFonts w:ascii="Arial" w:eastAsia="Arial" w:hAnsi="Arial" w:cs="Arial"/>
              </w:rPr>
              <w:t xml:space="preserve"> </w:t>
            </w:r>
            <w:r w:rsidR="0068250A" w:rsidRPr="0068250A">
              <w:rPr>
                <w:rFonts w:ascii="Arial" w:eastAsia="Arial" w:hAnsi="Arial" w:cs="Arial"/>
                <w:i/>
                <w:color w:val="000000"/>
              </w:rPr>
              <w:t>Collects general medical and psychiatric history and completes a mental status examination</w:t>
            </w:r>
          </w:p>
          <w:p w14:paraId="4F96B04F" w14:textId="77777777" w:rsidR="0068250A" w:rsidRPr="0068250A" w:rsidRDefault="0068250A" w:rsidP="0068250A">
            <w:pPr>
              <w:rPr>
                <w:rFonts w:ascii="Arial" w:eastAsia="Arial" w:hAnsi="Arial" w:cs="Arial"/>
                <w:i/>
                <w:color w:val="000000"/>
              </w:rPr>
            </w:pPr>
          </w:p>
          <w:p w14:paraId="62F69B97" w14:textId="77777777" w:rsidR="0068250A" w:rsidRPr="0068250A" w:rsidRDefault="0068250A" w:rsidP="0068250A">
            <w:pPr>
              <w:rPr>
                <w:rFonts w:ascii="Arial" w:eastAsia="Arial" w:hAnsi="Arial" w:cs="Arial"/>
                <w:i/>
                <w:color w:val="000000"/>
              </w:rPr>
            </w:pPr>
            <w:r w:rsidRPr="0068250A">
              <w:rPr>
                <w:rFonts w:ascii="Arial" w:eastAsia="Arial" w:hAnsi="Arial" w:cs="Arial"/>
                <w:i/>
                <w:color w:val="000000"/>
              </w:rPr>
              <w:t>Collects relevant information from collateral sources</w:t>
            </w:r>
          </w:p>
          <w:p w14:paraId="370D5F02" w14:textId="77777777" w:rsidR="0068250A" w:rsidRPr="0068250A" w:rsidRDefault="0068250A" w:rsidP="0068250A">
            <w:pPr>
              <w:rPr>
                <w:rFonts w:ascii="Arial" w:eastAsia="Arial" w:hAnsi="Arial" w:cs="Arial"/>
                <w:i/>
                <w:color w:val="000000"/>
              </w:rPr>
            </w:pPr>
          </w:p>
          <w:p w14:paraId="3C13827D" w14:textId="1702ACF1" w:rsidR="00050B15" w:rsidRPr="001C78B9" w:rsidRDefault="0068250A" w:rsidP="0068250A">
            <w:pPr>
              <w:rPr>
                <w:rFonts w:ascii="Arial" w:eastAsia="Arial" w:hAnsi="Arial" w:cs="Arial"/>
                <w:i/>
                <w:color w:val="000000"/>
              </w:rPr>
            </w:pPr>
            <w:r w:rsidRPr="0068250A">
              <w:rPr>
                <w:rFonts w:ascii="Arial" w:eastAsia="Arial" w:hAnsi="Arial" w:cs="Arial"/>
                <w:i/>
                <w:color w:val="000000"/>
              </w:rPr>
              <w:t>Screens for risk of harm to self, to others, or by others</w:t>
            </w:r>
          </w:p>
        </w:tc>
        <w:tc>
          <w:tcPr>
            <w:tcW w:w="9175" w:type="dxa"/>
            <w:tcBorders>
              <w:top w:val="single" w:sz="4" w:space="0" w:color="000000"/>
              <w:left w:val="nil"/>
              <w:bottom w:val="single" w:sz="4" w:space="0" w:color="000000"/>
              <w:right w:val="single" w:sz="8" w:space="0" w:color="000000"/>
            </w:tcBorders>
            <w:shd w:val="clear" w:color="auto" w:fill="C9C9C9"/>
          </w:tcPr>
          <w:p w14:paraId="5381C6EE" w14:textId="5E41C7A8"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Uses a template to obtain thorough psychiatric and medical history and completes a mental status </w:t>
            </w:r>
            <w:r w:rsidR="0011526F">
              <w:rPr>
                <w:rFonts w:ascii="Arial" w:eastAsia="Arial" w:hAnsi="Arial" w:cs="Arial"/>
                <w:color w:val="000000"/>
              </w:rPr>
              <w:t xml:space="preserve">and cognitive </w:t>
            </w:r>
            <w:r w:rsidRPr="001C78B9">
              <w:rPr>
                <w:rFonts w:ascii="Arial" w:eastAsia="Arial" w:hAnsi="Arial" w:cs="Arial"/>
                <w:color w:val="000000"/>
              </w:rPr>
              <w:t>exam</w:t>
            </w:r>
            <w:r w:rsidR="0011526F">
              <w:rPr>
                <w:rFonts w:ascii="Arial" w:eastAsia="Arial" w:hAnsi="Arial" w:cs="Arial"/>
                <w:color w:val="000000"/>
              </w:rPr>
              <w:t>s</w:t>
            </w:r>
          </w:p>
          <w:p w14:paraId="34B98A47" w14:textId="77777777" w:rsidR="00050B15" w:rsidRPr="001C78B9" w:rsidRDefault="00050B15">
            <w:pPr>
              <w:pBdr>
                <w:top w:val="nil"/>
                <w:left w:val="nil"/>
                <w:bottom w:val="nil"/>
                <w:right w:val="nil"/>
                <w:between w:val="nil"/>
              </w:pBdr>
              <w:rPr>
                <w:rFonts w:ascii="Arial" w:eastAsia="Arial" w:hAnsi="Arial" w:cs="Arial"/>
              </w:rPr>
            </w:pPr>
          </w:p>
          <w:p w14:paraId="4CFA9C42" w14:textId="77777777" w:rsidR="00050B15" w:rsidRPr="001C78B9" w:rsidRDefault="00050B15">
            <w:pPr>
              <w:pBdr>
                <w:top w:val="nil"/>
                <w:left w:val="nil"/>
                <w:bottom w:val="nil"/>
                <w:right w:val="nil"/>
                <w:between w:val="nil"/>
              </w:pBdr>
              <w:ind w:left="720"/>
              <w:rPr>
                <w:rFonts w:ascii="Arial" w:eastAsia="Arial" w:hAnsi="Arial" w:cs="Arial"/>
              </w:rPr>
            </w:pPr>
          </w:p>
          <w:p w14:paraId="45498158" w14:textId="1D72C8F4"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Contacts primary care provider </w:t>
            </w:r>
            <w:r w:rsidR="00243B43" w:rsidRPr="001C78B9">
              <w:rPr>
                <w:rFonts w:ascii="Arial" w:eastAsia="Arial" w:hAnsi="Arial" w:cs="Arial"/>
                <w:color w:val="000000"/>
              </w:rPr>
              <w:t xml:space="preserve">of a patient </w:t>
            </w:r>
            <w:r w:rsidRPr="001C78B9">
              <w:rPr>
                <w:rFonts w:ascii="Arial" w:eastAsia="Arial" w:hAnsi="Arial" w:cs="Arial"/>
                <w:color w:val="000000"/>
              </w:rPr>
              <w:t>who sa</w:t>
            </w:r>
            <w:r w:rsidR="00243B43" w:rsidRPr="001C78B9">
              <w:rPr>
                <w:rFonts w:ascii="Arial" w:eastAsia="Arial" w:hAnsi="Arial" w:cs="Arial"/>
                <w:color w:val="000000"/>
              </w:rPr>
              <w:t>id,</w:t>
            </w:r>
            <w:r w:rsidRPr="001C78B9">
              <w:rPr>
                <w:rFonts w:ascii="Arial" w:eastAsia="Arial" w:hAnsi="Arial" w:cs="Arial"/>
                <w:color w:val="000000"/>
              </w:rPr>
              <w:t xml:space="preserve"> “I don’t think I can go on like this</w:t>
            </w:r>
            <w:r w:rsidR="00243B43" w:rsidRPr="001C78B9">
              <w:rPr>
                <w:rFonts w:ascii="Arial" w:eastAsia="Arial" w:hAnsi="Arial" w:cs="Arial"/>
                <w:color w:val="000000"/>
              </w:rPr>
              <w:t>,</w:t>
            </w:r>
            <w:r w:rsidRPr="001C78B9">
              <w:rPr>
                <w:rFonts w:ascii="Arial" w:eastAsia="Arial" w:hAnsi="Arial" w:cs="Arial"/>
                <w:color w:val="000000"/>
              </w:rPr>
              <w:t>” during a visit</w:t>
            </w:r>
          </w:p>
          <w:p w14:paraId="2FF3DFFE" w14:textId="77777777" w:rsidR="00050B15" w:rsidRPr="001C78B9" w:rsidRDefault="00050B15">
            <w:pPr>
              <w:pBdr>
                <w:top w:val="nil"/>
                <w:left w:val="nil"/>
                <w:bottom w:val="nil"/>
                <w:right w:val="nil"/>
                <w:between w:val="nil"/>
              </w:pBdr>
              <w:ind w:left="720"/>
              <w:rPr>
                <w:rFonts w:ascii="Arial" w:eastAsia="Arial" w:hAnsi="Arial" w:cs="Arial"/>
              </w:rPr>
            </w:pPr>
          </w:p>
          <w:p w14:paraId="39E4D0A4" w14:textId="7A1B5E6F" w:rsidR="00050B15" w:rsidRPr="001C78B9" w:rsidRDefault="00A10C50" w:rsidP="00243B43">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Asks the patient if </w:t>
            </w:r>
            <w:r w:rsidR="0071504D">
              <w:rPr>
                <w:rFonts w:ascii="Arial" w:eastAsia="Arial" w:hAnsi="Arial" w:cs="Arial"/>
                <w:color w:val="000000"/>
              </w:rPr>
              <w:t>the patient</w:t>
            </w:r>
            <w:r w:rsidR="00243B43" w:rsidRPr="001C78B9">
              <w:rPr>
                <w:rFonts w:ascii="Arial" w:eastAsia="Arial" w:hAnsi="Arial" w:cs="Arial"/>
                <w:color w:val="000000"/>
              </w:rPr>
              <w:t xml:space="preserve"> is </w:t>
            </w:r>
            <w:r w:rsidRPr="001C78B9">
              <w:rPr>
                <w:rFonts w:ascii="Arial" w:eastAsia="Arial" w:hAnsi="Arial" w:cs="Arial"/>
                <w:color w:val="000000"/>
              </w:rPr>
              <w:t>feeling suicidal</w:t>
            </w:r>
          </w:p>
        </w:tc>
      </w:tr>
      <w:tr w:rsidR="00050B15" w:rsidRPr="001C78B9" w14:paraId="1A8CB4E3" w14:textId="77777777" w:rsidTr="00A10C50">
        <w:tc>
          <w:tcPr>
            <w:tcW w:w="4950" w:type="dxa"/>
            <w:tcBorders>
              <w:top w:val="single" w:sz="4" w:space="0" w:color="000000"/>
              <w:bottom w:val="single" w:sz="4" w:space="0" w:color="000000"/>
            </w:tcBorders>
            <w:shd w:val="clear" w:color="auto" w:fill="C9C9C9"/>
          </w:tcPr>
          <w:p w14:paraId="7E9DA8C5" w14:textId="77777777" w:rsidR="0068250A" w:rsidRPr="0068250A" w:rsidRDefault="00A10C50" w:rsidP="0068250A">
            <w:pPr>
              <w:rPr>
                <w:rFonts w:ascii="Arial" w:eastAsia="Arial" w:hAnsi="Arial" w:cs="Arial"/>
                <w:i/>
              </w:rPr>
            </w:pPr>
            <w:r w:rsidRPr="001C78B9">
              <w:rPr>
                <w:rFonts w:ascii="Arial" w:eastAsia="Arial" w:hAnsi="Arial" w:cs="Arial"/>
                <w:b/>
              </w:rPr>
              <w:t>Level 2</w:t>
            </w:r>
            <w:r w:rsidRPr="001C78B9">
              <w:rPr>
                <w:rFonts w:ascii="Arial" w:eastAsia="Arial" w:hAnsi="Arial" w:cs="Arial"/>
              </w:rPr>
              <w:t xml:space="preserve"> </w:t>
            </w:r>
            <w:r w:rsidR="0068250A" w:rsidRPr="0068250A">
              <w:rPr>
                <w:rFonts w:ascii="Arial" w:eastAsia="Arial" w:hAnsi="Arial" w:cs="Arial"/>
                <w:i/>
              </w:rPr>
              <w:t>Efficiently acquires an accurate and relevant history and performs a targeted examination customized to the patient's presentation</w:t>
            </w:r>
          </w:p>
          <w:p w14:paraId="01608562" w14:textId="77777777" w:rsidR="0068250A" w:rsidRPr="0068250A" w:rsidRDefault="0068250A" w:rsidP="0068250A">
            <w:pPr>
              <w:rPr>
                <w:rFonts w:ascii="Arial" w:eastAsia="Arial" w:hAnsi="Arial" w:cs="Arial"/>
                <w:i/>
              </w:rPr>
            </w:pPr>
          </w:p>
          <w:p w14:paraId="6EE99ECC" w14:textId="77777777" w:rsidR="0068250A" w:rsidRPr="0068250A" w:rsidRDefault="0068250A" w:rsidP="0068250A">
            <w:pPr>
              <w:rPr>
                <w:rFonts w:ascii="Arial" w:eastAsia="Arial" w:hAnsi="Arial" w:cs="Arial"/>
                <w:i/>
              </w:rPr>
            </w:pPr>
            <w:r w:rsidRPr="0068250A">
              <w:rPr>
                <w:rFonts w:ascii="Arial" w:eastAsia="Arial" w:hAnsi="Arial" w:cs="Arial"/>
                <w:i/>
              </w:rPr>
              <w:t>Selects appropriate laboratory and diagnostic tests</w:t>
            </w:r>
          </w:p>
          <w:p w14:paraId="137DD9AC" w14:textId="77777777" w:rsidR="0068250A" w:rsidRPr="0068250A" w:rsidRDefault="0068250A" w:rsidP="0068250A">
            <w:pPr>
              <w:rPr>
                <w:rFonts w:ascii="Arial" w:eastAsia="Arial" w:hAnsi="Arial" w:cs="Arial"/>
                <w:i/>
              </w:rPr>
            </w:pPr>
          </w:p>
          <w:p w14:paraId="6D198562" w14:textId="50046151" w:rsidR="00050B15" w:rsidRPr="001C78B9" w:rsidRDefault="0068250A" w:rsidP="0068250A">
            <w:pPr>
              <w:rPr>
                <w:rFonts w:ascii="Arial" w:eastAsia="Arial" w:hAnsi="Arial" w:cs="Arial"/>
                <w:i/>
              </w:rPr>
            </w:pPr>
            <w:r w:rsidRPr="0068250A">
              <w:rPr>
                <w:rFonts w:ascii="Arial" w:eastAsia="Arial" w:hAnsi="Arial" w:cs="Arial"/>
                <w:i/>
              </w:rPr>
              <w:t>Engages in a basic risk assessment and basic safety planning</w:t>
            </w:r>
          </w:p>
        </w:tc>
        <w:tc>
          <w:tcPr>
            <w:tcW w:w="9175" w:type="dxa"/>
            <w:tcBorders>
              <w:top w:val="single" w:sz="4" w:space="0" w:color="000000"/>
              <w:left w:val="nil"/>
              <w:bottom w:val="single" w:sz="4" w:space="0" w:color="000000"/>
              <w:right w:val="single" w:sz="8" w:space="0" w:color="000000"/>
            </w:tcBorders>
            <w:shd w:val="clear" w:color="auto" w:fill="C9C9C9"/>
          </w:tcPr>
          <w:p w14:paraId="071EE502" w14:textId="54F2B70D" w:rsidR="00050B15" w:rsidRPr="00580A11"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Collects a focused history, notes tremulousness </w:t>
            </w:r>
          </w:p>
          <w:p w14:paraId="7E654C5B" w14:textId="5BB19F1E" w:rsidR="0011526F" w:rsidRPr="001C78B9" w:rsidRDefault="0011526F">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Conducts a targeted physical and neurologic exam guided by the findings </w:t>
            </w:r>
          </w:p>
          <w:p w14:paraId="4744407D" w14:textId="77777777" w:rsidR="00050B15" w:rsidRPr="001C78B9" w:rsidRDefault="00050B15">
            <w:pPr>
              <w:pBdr>
                <w:top w:val="nil"/>
                <w:left w:val="nil"/>
                <w:bottom w:val="nil"/>
                <w:right w:val="nil"/>
                <w:between w:val="nil"/>
              </w:pBdr>
              <w:rPr>
                <w:rFonts w:ascii="Arial" w:eastAsia="Arial" w:hAnsi="Arial" w:cs="Arial"/>
              </w:rPr>
            </w:pPr>
          </w:p>
          <w:p w14:paraId="206ACF2F" w14:textId="77777777" w:rsidR="00050B15" w:rsidRPr="001C78B9" w:rsidRDefault="00050B15">
            <w:pPr>
              <w:pBdr>
                <w:top w:val="nil"/>
                <w:left w:val="nil"/>
                <w:bottom w:val="nil"/>
                <w:right w:val="nil"/>
                <w:between w:val="nil"/>
              </w:pBdr>
              <w:rPr>
                <w:rFonts w:ascii="Arial" w:eastAsia="Arial" w:hAnsi="Arial" w:cs="Arial"/>
              </w:rPr>
            </w:pPr>
          </w:p>
          <w:p w14:paraId="3C9AF466" w14:textId="77777777" w:rsidR="00050B15" w:rsidRPr="001C78B9" w:rsidRDefault="00050B15">
            <w:pPr>
              <w:pBdr>
                <w:top w:val="nil"/>
                <w:left w:val="nil"/>
                <w:bottom w:val="nil"/>
                <w:right w:val="nil"/>
                <w:between w:val="nil"/>
              </w:pBdr>
              <w:rPr>
                <w:rFonts w:ascii="Arial" w:eastAsia="Arial" w:hAnsi="Arial" w:cs="Arial"/>
              </w:rPr>
            </w:pPr>
          </w:p>
          <w:p w14:paraId="2778056E" w14:textId="544A706F"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Orders urine drug screen and liver function tests</w:t>
            </w:r>
          </w:p>
          <w:p w14:paraId="4275030F" w14:textId="77777777" w:rsidR="00050B15" w:rsidRPr="001C78B9" w:rsidRDefault="00050B15">
            <w:pPr>
              <w:pBdr>
                <w:top w:val="nil"/>
                <w:left w:val="nil"/>
                <w:bottom w:val="nil"/>
                <w:right w:val="nil"/>
                <w:between w:val="nil"/>
              </w:pBdr>
              <w:rPr>
                <w:rFonts w:ascii="Arial" w:eastAsia="Arial" w:hAnsi="Arial" w:cs="Arial"/>
              </w:rPr>
            </w:pPr>
          </w:p>
          <w:p w14:paraId="1E0335D6" w14:textId="77777777" w:rsidR="00050B15" w:rsidRPr="001C78B9" w:rsidRDefault="00050B15">
            <w:pPr>
              <w:pBdr>
                <w:top w:val="nil"/>
                <w:left w:val="nil"/>
                <w:bottom w:val="nil"/>
                <w:right w:val="nil"/>
                <w:between w:val="nil"/>
              </w:pBdr>
              <w:rPr>
                <w:rFonts w:ascii="Arial" w:eastAsia="Arial" w:hAnsi="Arial" w:cs="Arial"/>
              </w:rPr>
            </w:pPr>
          </w:p>
          <w:p w14:paraId="7C350EFB" w14:textId="683E9180" w:rsidR="00050B15" w:rsidRPr="001C78B9" w:rsidRDefault="00A10C50" w:rsidP="00243B43">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Asks patient about feelings of hopelessness, thoughts of self-harm or suicide, and what </w:t>
            </w:r>
            <w:r w:rsidR="0071504D">
              <w:rPr>
                <w:rFonts w:ascii="Arial" w:eastAsia="Arial" w:hAnsi="Arial" w:cs="Arial"/>
                <w:color w:val="000000"/>
              </w:rPr>
              <w:t>the patient</w:t>
            </w:r>
            <w:r w:rsidR="00243B43" w:rsidRPr="001C78B9">
              <w:rPr>
                <w:rFonts w:ascii="Arial" w:eastAsia="Arial" w:hAnsi="Arial" w:cs="Arial"/>
                <w:color w:val="000000"/>
              </w:rPr>
              <w:t xml:space="preserve"> </w:t>
            </w:r>
            <w:r w:rsidRPr="001C78B9">
              <w:rPr>
                <w:rFonts w:ascii="Arial" w:eastAsia="Arial" w:hAnsi="Arial" w:cs="Arial"/>
                <w:color w:val="000000"/>
              </w:rPr>
              <w:t xml:space="preserve">would do if </w:t>
            </w:r>
            <w:r w:rsidR="0071504D">
              <w:rPr>
                <w:rFonts w:ascii="Arial" w:eastAsia="Arial" w:hAnsi="Arial" w:cs="Arial"/>
                <w:color w:val="000000"/>
              </w:rPr>
              <w:t>the patient</w:t>
            </w:r>
            <w:r w:rsidRPr="001C78B9">
              <w:rPr>
                <w:rFonts w:ascii="Arial" w:eastAsia="Arial" w:hAnsi="Arial" w:cs="Arial"/>
                <w:color w:val="000000"/>
              </w:rPr>
              <w:t xml:space="preserve"> had suicidal thoughts</w:t>
            </w:r>
          </w:p>
        </w:tc>
      </w:tr>
      <w:tr w:rsidR="00050B15" w:rsidRPr="001C78B9" w14:paraId="13DF4E3B" w14:textId="77777777" w:rsidTr="00A10C50">
        <w:tc>
          <w:tcPr>
            <w:tcW w:w="4950" w:type="dxa"/>
            <w:tcBorders>
              <w:top w:val="single" w:sz="4" w:space="0" w:color="000000"/>
              <w:bottom w:val="single" w:sz="4" w:space="0" w:color="000000"/>
            </w:tcBorders>
            <w:shd w:val="clear" w:color="auto" w:fill="C9C9C9"/>
          </w:tcPr>
          <w:p w14:paraId="7FB01DBD" w14:textId="77777777" w:rsidR="0068250A" w:rsidRPr="0068250A" w:rsidRDefault="00A10C50" w:rsidP="0068250A">
            <w:pPr>
              <w:rPr>
                <w:rFonts w:ascii="Arial" w:eastAsia="Arial" w:hAnsi="Arial" w:cs="Arial"/>
                <w:i/>
                <w:color w:val="000000"/>
              </w:rPr>
            </w:pPr>
            <w:r w:rsidRPr="001C78B9">
              <w:rPr>
                <w:rFonts w:ascii="Arial" w:eastAsia="Arial" w:hAnsi="Arial" w:cs="Arial"/>
                <w:b/>
              </w:rPr>
              <w:t>Level 3</w:t>
            </w:r>
            <w:r w:rsidRPr="001C78B9">
              <w:rPr>
                <w:rFonts w:ascii="Arial" w:eastAsia="Arial" w:hAnsi="Arial" w:cs="Arial"/>
              </w:rPr>
              <w:t xml:space="preserve"> </w:t>
            </w:r>
            <w:r w:rsidR="0068250A" w:rsidRPr="0068250A">
              <w:rPr>
                <w:rFonts w:ascii="Arial" w:eastAsia="Arial" w:hAnsi="Arial" w:cs="Arial"/>
                <w:i/>
                <w:color w:val="000000"/>
              </w:rPr>
              <w:t>Uses hypothesis-driven information gathering to obtain complete, accurate, and relevant history</w:t>
            </w:r>
          </w:p>
          <w:p w14:paraId="2271DD4A" w14:textId="77777777" w:rsidR="0068250A" w:rsidRPr="0068250A" w:rsidRDefault="0068250A" w:rsidP="0068250A">
            <w:pPr>
              <w:rPr>
                <w:rFonts w:ascii="Arial" w:eastAsia="Arial" w:hAnsi="Arial" w:cs="Arial"/>
                <w:i/>
                <w:color w:val="000000"/>
              </w:rPr>
            </w:pPr>
          </w:p>
          <w:p w14:paraId="7AAEF20E" w14:textId="77777777" w:rsidR="0068250A" w:rsidRPr="0068250A" w:rsidRDefault="0068250A" w:rsidP="0068250A">
            <w:pPr>
              <w:rPr>
                <w:rFonts w:ascii="Arial" w:eastAsia="Arial" w:hAnsi="Arial" w:cs="Arial"/>
                <w:i/>
                <w:color w:val="000000"/>
              </w:rPr>
            </w:pPr>
            <w:r w:rsidRPr="0068250A">
              <w:rPr>
                <w:rFonts w:ascii="Arial" w:eastAsia="Arial" w:hAnsi="Arial" w:cs="Arial"/>
                <w:i/>
                <w:color w:val="000000"/>
              </w:rPr>
              <w:t>Interprets collateral information and test results to determine necessary additional steps</w:t>
            </w:r>
          </w:p>
          <w:p w14:paraId="2488F68D" w14:textId="77777777" w:rsidR="0068250A" w:rsidRPr="0068250A" w:rsidRDefault="0068250A" w:rsidP="0068250A">
            <w:pPr>
              <w:rPr>
                <w:rFonts w:ascii="Arial" w:eastAsia="Arial" w:hAnsi="Arial" w:cs="Arial"/>
                <w:i/>
                <w:color w:val="000000"/>
              </w:rPr>
            </w:pPr>
          </w:p>
          <w:p w14:paraId="3567559E" w14:textId="77777777" w:rsidR="0068250A" w:rsidRPr="0068250A" w:rsidRDefault="0068250A" w:rsidP="0068250A">
            <w:pPr>
              <w:rPr>
                <w:rFonts w:ascii="Arial" w:eastAsia="Arial" w:hAnsi="Arial" w:cs="Arial"/>
                <w:i/>
                <w:color w:val="000000"/>
              </w:rPr>
            </w:pPr>
          </w:p>
          <w:p w14:paraId="0445AD1B" w14:textId="584C526F" w:rsidR="00050B15" w:rsidRPr="001C78B9" w:rsidRDefault="0068250A" w:rsidP="0068250A">
            <w:pPr>
              <w:rPr>
                <w:rFonts w:ascii="Arial" w:eastAsia="Arial" w:hAnsi="Arial" w:cs="Arial"/>
                <w:i/>
                <w:color w:val="000000"/>
              </w:rPr>
            </w:pPr>
            <w:r w:rsidRPr="0068250A">
              <w:rPr>
                <w:rFonts w:ascii="Arial" w:eastAsia="Arial" w:hAnsi="Arial" w:cs="Arial"/>
                <w:i/>
                <w:color w:val="000000"/>
              </w:rPr>
              <w:lastRenderedPageBreak/>
              <w:t>Incorporates risk and protective factors into the assessment of imminent, short, and long-term patient safety and the safety of others</w:t>
            </w:r>
          </w:p>
        </w:tc>
        <w:tc>
          <w:tcPr>
            <w:tcW w:w="9175" w:type="dxa"/>
            <w:tcBorders>
              <w:top w:val="single" w:sz="4" w:space="0" w:color="000000"/>
              <w:left w:val="nil"/>
              <w:bottom w:val="single" w:sz="4" w:space="0" w:color="000000"/>
              <w:right w:val="single" w:sz="8" w:space="0" w:color="000000"/>
            </w:tcBorders>
            <w:shd w:val="clear" w:color="auto" w:fill="C9C9C9"/>
          </w:tcPr>
          <w:p w14:paraId="000E8CAD" w14:textId="114E402A"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rPr>
              <w:lastRenderedPageBreak/>
              <w:t>U</w:t>
            </w:r>
            <w:r w:rsidR="00243B43" w:rsidRPr="001C78B9">
              <w:rPr>
                <w:rFonts w:ascii="Arial" w:eastAsia="Arial" w:hAnsi="Arial" w:cs="Arial"/>
                <w:color w:val="000000"/>
              </w:rPr>
              <w:t>s</w:t>
            </w:r>
            <w:r w:rsidRPr="001C78B9">
              <w:rPr>
                <w:rFonts w:ascii="Arial" w:eastAsia="Arial" w:hAnsi="Arial" w:cs="Arial"/>
                <w:color w:val="000000"/>
              </w:rPr>
              <w:t xml:space="preserve">es </w:t>
            </w:r>
            <w:r w:rsidR="0011526F">
              <w:rPr>
                <w:rFonts w:ascii="Arial" w:eastAsia="Arial" w:hAnsi="Arial" w:cs="Arial"/>
                <w:color w:val="000000"/>
              </w:rPr>
              <w:t xml:space="preserve">the evolving </w:t>
            </w:r>
            <w:r w:rsidRPr="001C78B9">
              <w:rPr>
                <w:rFonts w:ascii="Arial" w:eastAsia="Arial" w:hAnsi="Arial" w:cs="Arial"/>
                <w:color w:val="000000"/>
              </w:rPr>
              <w:t xml:space="preserve">differential diagnosis and mental status findings to prioritize the interview questions, </w:t>
            </w:r>
            <w:r w:rsidR="0011526F">
              <w:rPr>
                <w:rFonts w:ascii="Arial" w:eastAsia="Arial" w:hAnsi="Arial" w:cs="Arial"/>
                <w:color w:val="000000"/>
              </w:rPr>
              <w:t xml:space="preserve">address new diagnostic possibilities, differentiate among diagnoses, and </w:t>
            </w:r>
            <w:r w:rsidRPr="001C78B9">
              <w:rPr>
                <w:rFonts w:ascii="Arial" w:eastAsia="Arial" w:hAnsi="Arial" w:cs="Arial"/>
                <w:color w:val="000000"/>
              </w:rPr>
              <w:t>avoid premature closure</w:t>
            </w:r>
          </w:p>
          <w:p w14:paraId="49376E3D" w14:textId="77777777" w:rsidR="00050B15" w:rsidRPr="001C78B9" w:rsidRDefault="00050B15">
            <w:pPr>
              <w:pBdr>
                <w:top w:val="nil"/>
                <w:left w:val="nil"/>
                <w:bottom w:val="nil"/>
                <w:right w:val="nil"/>
                <w:between w:val="nil"/>
              </w:pBdr>
              <w:ind w:left="1440"/>
              <w:rPr>
                <w:rFonts w:ascii="Arial" w:eastAsia="Arial" w:hAnsi="Arial" w:cs="Arial"/>
              </w:rPr>
            </w:pPr>
          </w:p>
          <w:p w14:paraId="2E65BB3C" w14:textId="0A66787D"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Orders </w:t>
            </w:r>
            <w:r w:rsidR="00243B43" w:rsidRPr="001C78B9">
              <w:rPr>
                <w:rFonts w:ascii="Arial" w:eastAsia="Arial" w:hAnsi="Arial" w:cs="Arial"/>
                <w:color w:val="000000"/>
              </w:rPr>
              <w:t>liver function tests</w:t>
            </w:r>
            <w:r w:rsidRPr="001C78B9">
              <w:rPr>
                <w:rFonts w:ascii="Arial" w:eastAsia="Arial" w:hAnsi="Arial" w:cs="Arial"/>
                <w:color w:val="000000"/>
              </w:rPr>
              <w:t xml:space="preserve">, </w:t>
            </w:r>
            <w:r w:rsidR="00243B43" w:rsidRPr="001C78B9">
              <w:rPr>
                <w:rFonts w:ascii="Arial" w:eastAsia="Arial" w:hAnsi="Arial" w:cs="Arial"/>
                <w:color w:val="000000"/>
              </w:rPr>
              <w:t xml:space="preserve">and </w:t>
            </w:r>
            <w:r w:rsidRPr="001C78B9">
              <w:rPr>
                <w:rFonts w:ascii="Arial" w:eastAsia="Arial" w:hAnsi="Arial" w:cs="Arial"/>
                <w:color w:val="000000"/>
              </w:rPr>
              <w:t>find</w:t>
            </w:r>
            <w:r w:rsidR="00243B43" w:rsidRPr="001C78B9">
              <w:rPr>
                <w:rFonts w:ascii="Arial" w:eastAsia="Arial" w:hAnsi="Arial" w:cs="Arial"/>
                <w:color w:val="000000"/>
              </w:rPr>
              <w:t>ing</w:t>
            </w:r>
            <w:r w:rsidRPr="001C78B9">
              <w:rPr>
                <w:rFonts w:ascii="Arial" w:eastAsia="Arial" w:hAnsi="Arial" w:cs="Arial"/>
                <w:color w:val="000000"/>
              </w:rPr>
              <w:t xml:space="preserve"> they are elevated, and ask</w:t>
            </w:r>
            <w:r w:rsidR="00243B43" w:rsidRPr="001C78B9">
              <w:rPr>
                <w:rFonts w:ascii="Arial" w:eastAsia="Arial" w:hAnsi="Arial" w:cs="Arial"/>
                <w:color w:val="000000"/>
              </w:rPr>
              <w:t>s</w:t>
            </w:r>
            <w:r w:rsidRPr="001C78B9">
              <w:rPr>
                <w:rFonts w:ascii="Arial" w:eastAsia="Arial" w:hAnsi="Arial" w:cs="Arial"/>
                <w:color w:val="000000"/>
              </w:rPr>
              <w:t xml:space="preserve"> </w:t>
            </w:r>
            <w:r w:rsidR="00243B43" w:rsidRPr="001C78B9">
              <w:rPr>
                <w:rFonts w:ascii="Arial" w:eastAsia="Arial" w:hAnsi="Arial" w:cs="Arial"/>
                <w:color w:val="000000"/>
              </w:rPr>
              <w:t xml:space="preserve">for </w:t>
            </w:r>
            <w:r w:rsidRPr="001C78B9">
              <w:rPr>
                <w:rFonts w:ascii="Arial" w:eastAsia="Arial" w:hAnsi="Arial" w:cs="Arial"/>
                <w:color w:val="000000"/>
              </w:rPr>
              <w:t>detail about patient’s substance use</w:t>
            </w:r>
          </w:p>
          <w:p w14:paraId="0FCCC3A4" w14:textId="77777777" w:rsidR="00050B15" w:rsidRPr="001C78B9" w:rsidRDefault="00050B15">
            <w:pPr>
              <w:pBdr>
                <w:top w:val="nil"/>
                <w:left w:val="nil"/>
                <w:bottom w:val="nil"/>
                <w:right w:val="nil"/>
                <w:between w:val="nil"/>
              </w:pBdr>
              <w:rPr>
                <w:rFonts w:ascii="Arial" w:eastAsia="Arial" w:hAnsi="Arial" w:cs="Arial"/>
                <w:color w:val="000000"/>
              </w:rPr>
            </w:pPr>
          </w:p>
          <w:p w14:paraId="3D7A320F" w14:textId="536E288F" w:rsidR="00050B15" w:rsidRPr="001C78B9" w:rsidRDefault="00A10C50" w:rsidP="00243B43">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lastRenderedPageBreak/>
              <w:t>Asks patient’s partner to leave the room after observing several healing bruises on patient’s arm; inquires about safety at home, substance use, and</w:t>
            </w:r>
            <w:r w:rsidRPr="001C78B9">
              <w:rPr>
                <w:rFonts w:ascii="Arial" w:eastAsia="Arial" w:hAnsi="Arial" w:cs="Arial"/>
              </w:rPr>
              <w:t xml:space="preserve"> </w:t>
            </w:r>
            <w:r w:rsidR="00243B43" w:rsidRPr="001C78B9">
              <w:rPr>
                <w:rFonts w:ascii="Arial" w:eastAsia="Arial" w:hAnsi="Arial" w:cs="Arial"/>
              </w:rPr>
              <w:t xml:space="preserve">the </w:t>
            </w:r>
            <w:r w:rsidRPr="001C78B9">
              <w:rPr>
                <w:rFonts w:ascii="Arial" w:eastAsia="Arial" w:hAnsi="Arial" w:cs="Arial"/>
                <w:color w:val="000000"/>
              </w:rPr>
              <w:t>relationship between substance use and hopeless thoughts or impulsive behaviors</w:t>
            </w:r>
          </w:p>
        </w:tc>
      </w:tr>
      <w:tr w:rsidR="00050B15" w:rsidRPr="001C78B9" w14:paraId="78805838" w14:textId="77777777" w:rsidTr="00A10C50">
        <w:tc>
          <w:tcPr>
            <w:tcW w:w="4950" w:type="dxa"/>
            <w:tcBorders>
              <w:top w:val="single" w:sz="4" w:space="0" w:color="000000"/>
              <w:bottom w:val="single" w:sz="4" w:space="0" w:color="000000"/>
            </w:tcBorders>
            <w:shd w:val="clear" w:color="auto" w:fill="C9C9C9"/>
          </w:tcPr>
          <w:p w14:paraId="5BD21A46" w14:textId="77777777" w:rsidR="0068250A" w:rsidRPr="0068250A" w:rsidRDefault="00A10C50" w:rsidP="0068250A">
            <w:pPr>
              <w:rPr>
                <w:rFonts w:ascii="Arial" w:eastAsia="Arial" w:hAnsi="Arial" w:cs="Arial"/>
                <w:i/>
              </w:rPr>
            </w:pPr>
            <w:r w:rsidRPr="001C78B9">
              <w:rPr>
                <w:rFonts w:ascii="Arial" w:eastAsia="Arial" w:hAnsi="Arial" w:cs="Arial"/>
                <w:b/>
              </w:rPr>
              <w:lastRenderedPageBreak/>
              <w:t>Level 4</w:t>
            </w:r>
            <w:r w:rsidRPr="001C78B9">
              <w:rPr>
                <w:rFonts w:ascii="Arial" w:eastAsia="Arial" w:hAnsi="Arial" w:cs="Arial"/>
              </w:rPr>
              <w:t xml:space="preserve"> </w:t>
            </w:r>
            <w:r w:rsidR="0068250A" w:rsidRPr="0068250A">
              <w:rPr>
                <w:rFonts w:ascii="Arial" w:eastAsia="Arial" w:hAnsi="Arial" w:cs="Arial"/>
                <w:i/>
              </w:rPr>
              <w:t>Elicits and observes subtle and unusual findings</w:t>
            </w:r>
          </w:p>
          <w:p w14:paraId="2646D4BC" w14:textId="77777777" w:rsidR="0068250A" w:rsidRPr="0068250A" w:rsidRDefault="0068250A" w:rsidP="0068250A">
            <w:pPr>
              <w:rPr>
                <w:rFonts w:ascii="Arial" w:eastAsia="Arial" w:hAnsi="Arial" w:cs="Arial"/>
                <w:i/>
              </w:rPr>
            </w:pPr>
          </w:p>
          <w:p w14:paraId="145A1A7D" w14:textId="77777777" w:rsidR="0068250A" w:rsidRPr="0068250A" w:rsidRDefault="0068250A" w:rsidP="0068250A">
            <w:pPr>
              <w:rPr>
                <w:rFonts w:ascii="Arial" w:eastAsia="Arial" w:hAnsi="Arial" w:cs="Arial"/>
                <w:i/>
              </w:rPr>
            </w:pPr>
            <w:r w:rsidRPr="0068250A">
              <w:rPr>
                <w:rFonts w:ascii="Arial" w:eastAsia="Arial" w:hAnsi="Arial" w:cs="Arial"/>
                <w:i/>
              </w:rPr>
              <w:t>Interprets collateral information and test results to determine necessary additional steps in the evaluation of complex conditions</w:t>
            </w:r>
          </w:p>
          <w:p w14:paraId="5FB6F291" w14:textId="77777777" w:rsidR="0068250A" w:rsidRPr="0068250A" w:rsidRDefault="0068250A" w:rsidP="0068250A">
            <w:pPr>
              <w:rPr>
                <w:rFonts w:ascii="Arial" w:eastAsia="Arial" w:hAnsi="Arial" w:cs="Arial"/>
                <w:i/>
              </w:rPr>
            </w:pPr>
          </w:p>
          <w:p w14:paraId="775C2AE4" w14:textId="0884979F" w:rsidR="00050B15" w:rsidRPr="001C78B9" w:rsidRDefault="0068250A" w:rsidP="0068250A">
            <w:pPr>
              <w:rPr>
                <w:rFonts w:ascii="Arial" w:eastAsia="Arial" w:hAnsi="Arial" w:cs="Arial"/>
                <w:i/>
              </w:rPr>
            </w:pPr>
            <w:r w:rsidRPr="0068250A">
              <w:rPr>
                <w:rFonts w:ascii="Arial" w:eastAsia="Arial" w:hAnsi="Arial" w:cs="Arial"/>
                <w:i/>
              </w:rPr>
              <w:t>Incorporates risk and protective factors into the assessment of complex patient presentations, including eliciting information not readily offered by the patient</w:t>
            </w:r>
          </w:p>
        </w:tc>
        <w:tc>
          <w:tcPr>
            <w:tcW w:w="9175" w:type="dxa"/>
            <w:tcBorders>
              <w:top w:val="single" w:sz="4" w:space="0" w:color="000000"/>
              <w:left w:val="nil"/>
              <w:bottom w:val="single" w:sz="4" w:space="0" w:color="000000"/>
              <w:right w:val="single" w:sz="8" w:space="0" w:color="000000"/>
            </w:tcBorders>
            <w:shd w:val="clear" w:color="auto" w:fill="C9C9C9"/>
          </w:tcPr>
          <w:p w14:paraId="25E6610B" w14:textId="4360B74A"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Notices </w:t>
            </w:r>
            <w:r w:rsidR="00243B43" w:rsidRPr="001C78B9">
              <w:rPr>
                <w:rFonts w:ascii="Arial" w:eastAsia="Arial" w:hAnsi="Arial" w:cs="Arial"/>
                <w:color w:val="000000"/>
              </w:rPr>
              <w:t xml:space="preserve">the </w:t>
            </w:r>
            <w:r w:rsidRPr="001C78B9">
              <w:rPr>
                <w:rFonts w:ascii="Arial" w:eastAsia="Arial" w:hAnsi="Arial" w:cs="Arial"/>
                <w:color w:val="000000"/>
              </w:rPr>
              <w:t>patient has healing bruises on arms, a subtle gait imbalance, and mild icterus</w:t>
            </w:r>
          </w:p>
          <w:p w14:paraId="1225B259" w14:textId="5E790B1A" w:rsidR="00050B15" w:rsidRDefault="00050B15">
            <w:pPr>
              <w:pBdr>
                <w:top w:val="nil"/>
                <w:left w:val="nil"/>
                <w:bottom w:val="nil"/>
                <w:right w:val="nil"/>
                <w:between w:val="nil"/>
              </w:pBdr>
              <w:rPr>
                <w:rFonts w:ascii="Arial" w:eastAsia="Arial" w:hAnsi="Arial" w:cs="Arial"/>
              </w:rPr>
            </w:pPr>
          </w:p>
          <w:p w14:paraId="64ABD5BC" w14:textId="77777777" w:rsidR="00B6484C" w:rsidRPr="001C78B9" w:rsidRDefault="00B6484C">
            <w:pPr>
              <w:pBdr>
                <w:top w:val="nil"/>
                <w:left w:val="nil"/>
                <w:bottom w:val="nil"/>
                <w:right w:val="nil"/>
                <w:between w:val="nil"/>
              </w:pBdr>
              <w:rPr>
                <w:rFonts w:ascii="Arial" w:eastAsia="Arial" w:hAnsi="Arial" w:cs="Arial"/>
              </w:rPr>
            </w:pPr>
          </w:p>
          <w:p w14:paraId="4B37C185" w14:textId="77777777"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Reviews medical record, finds multiple emergency room visits for contusions and burns, and decides to inquire about interpersonal violence</w:t>
            </w:r>
          </w:p>
          <w:p w14:paraId="3507E635" w14:textId="77777777" w:rsidR="00050B15" w:rsidRPr="001C78B9" w:rsidRDefault="00050B15">
            <w:pPr>
              <w:pBdr>
                <w:top w:val="nil"/>
                <w:left w:val="nil"/>
                <w:bottom w:val="nil"/>
                <w:right w:val="nil"/>
                <w:between w:val="nil"/>
              </w:pBdr>
              <w:rPr>
                <w:rFonts w:ascii="Arial" w:eastAsia="Arial" w:hAnsi="Arial" w:cs="Arial"/>
              </w:rPr>
            </w:pPr>
          </w:p>
          <w:p w14:paraId="0B173F65" w14:textId="77777777" w:rsidR="00050B15" w:rsidRPr="001C78B9" w:rsidRDefault="00050B15">
            <w:pPr>
              <w:pBdr>
                <w:top w:val="nil"/>
                <w:left w:val="nil"/>
                <w:bottom w:val="nil"/>
                <w:right w:val="nil"/>
                <w:between w:val="nil"/>
              </w:pBdr>
              <w:rPr>
                <w:rFonts w:ascii="Arial" w:eastAsia="Arial" w:hAnsi="Arial" w:cs="Arial"/>
              </w:rPr>
            </w:pPr>
          </w:p>
          <w:p w14:paraId="15E7CBC1" w14:textId="706458EA" w:rsidR="00050B15" w:rsidRPr="001C78B9" w:rsidRDefault="00A10C50" w:rsidP="00112D26">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Asks the patient’s partner to leave the room and asks in a sensitive manner about safety at home, eliciting a long history of interpersonal violence, which the patient </w:t>
            </w:r>
            <w:r w:rsidR="0071504D">
              <w:rPr>
                <w:rFonts w:ascii="Arial" w:eastAsia="Arial" w:hAnsi="Arial" w:cs="Arial"/>
                <w:color w:val="000000"/>
              </w:rPr>
              <w:t>says</w:t>
            </w:r>
            <w:r w:rsidR="0071504D" w:rsidRPr="001C78B9">
              <w:rPr>
                <w:rFonts w:ascii="Arial" w:eastAsia="Arial" w:hAnsi="Arial" w:cs="Arial"/>
                <w:color w:val="000000"/>
              </w:rPr>
              <w:t xml:space="preserve"> </w:t>
            </w:r>
            <w:r w:rsidRPr="001C78B9">
              <w:rPr>
                <w:rFonts w:ascii="Arial" w:eastAsia="Arial" w:hAnsi="Arial" w:cs="Arial"/>
                <w:color w:val="000000"/>
              </w:rPr>
              <w:t>contributes to heavy drinking, feelings of hopelessness, and current thoughts of death</w:t>
            </w:r>
          </w:p>
        </w:tc>
      </w:tr>
      <w:tr w:rsidR="00050B15" w:rsidRPr="001C78B9" w14:paraId="3BDCB513" w14:textId="77777777" w:rsidTr="00A10C50">
        <w:tc>
          <w:tcPr>
            <w:tcW w:w="4950" w:type="dxa"/>
            <w:tcBorders>
              <w:top w:val="single" w:sz="4" w:space="0" w:color="000000"/>
              <w:bottom w:val="single" w:sz="4" w:space="0" w:color="000000"/>
            </w:tcBorders>
            <w:shd w:val="clear" w:color="auto" w:fill="C9C9C9"/>
          </w:tcPr>
          <w:p w14:paraId="5A56647A" w14:textId="77777777" w:rsidR="0068250A" w:rsidRPr="0068250A" w:rsidRDefault="00A10C50" w:rsidP="0068250A">
            <w:pPr>
              <w:rPr>
                <w:rFonts w:ascii="Arial" w:eastAsia="Arial" w:hAnsi="Arial" w:cs="Arial"/>
                <w:i/>
              </w:rPr>
            </w:pPr>
            <w:r w:rsidRPr="001C78B9">
              <w:rPr>
                <w:rFonts w:ascii="Arial" w:eastAsia="Arial" w:hAnsi="Arial" w:cs="Arial"/>
                <w:b/>
              </w:rPr>
              <w:t>Level 5</w:t>
            </w:r>
            <w:r w:rsidRPr="001C78B9">
              <w:rPr>
                <w:rFonts w:ascii="Arial" w:eastAsia="Arial" w:hAnsi="Arial" w:cs="Arial"/>
              </w:rPr>
              <w:t xml:space="preserve"> </w:t>
            </w:r>
            <w:r w:rsidR="0068250A" w:rsidRPr="0068250A">
              <w:rPr>
                <w:rFonts w:ascii="Arial" w:eastAsia="Arial" w:hAnsi="Arial" w:cs="Arial"/>
                <w:i/>
              </w:rPr>
              <w:t>Serves as a role model for gathering subtle and accurate findings from the patient and collateral sources</w:t>
            </w:r>
          </w:p>
          <w:p w14:paraId="3F597808" w14:textId="77777777" w:rsidR="0068250A" w:rsidRPr="0068250A" w:rsidRDefault="0068250A" w:rsidP="0068250A">
            <w:pPr>
              <w:rPr>
                <w:rFonts w:ascii="Arial" w:eastAsia="Arial" w:hAnsi="Arial" w:cs="Arial"/>
                <w:i/>
              </w:rPr>
            </w:pPr>
          </w:p>
          <w:p w14:paraId="6CB64B42" w14:textId="1FE4A61D" w:rsidR="00050B15" w:rsidRPr="001C78B9" w:rsidRDefault="0068250A" w:rsidP="0068250A">
            <w:pPr>
              <w:rPr>
                <w:rFonts w:ascii="Arial" w:eastAsia="Arial" w:hAnsi="Arial" w:cs="Arial"/>
                <w:i/>
              </w:rPr>
            </w:pPr>
            <w:r w:rsidRPr="0068250A">
              <w:rPr>
                <w:rFonts w:ascii="Arial" w:eastAsia="Arial" w:hAnsi="Arial" w:cs="Arial"/>
                <w:i/>
              </w:rPr>
              <w:t>Serves as a role model for risk assessment</w:t>
            </w:r>
          </w:p>
        </w:tc>
        <w:tc>
          <w:tcPr>
            <w:tcW w:w="9175" w:type="dxa"/>
            <w:tcBorders>
              <w:top w:val="single" w:sz="4" w:space="0" w:color="000000"/>
              <w:left w:val="nil"/>
              <w:bottom w:val="single" w:sz="4" w:space="0" w:color="000000"/>
              <w:right w:val="single" w:sz="8" w:space="0" w:color="000000"/>
            </w:tcBorders>
            <w:shd w:val="clear" w:color="auto" w:fill="C9C9C9"/>
          </w:tcPr>
          <w:p w14:paraId="28721060" w14:textId="1E5F59FF" w:rsidR="00050B15" w:rsidRPr="001C78B9" w:rsidRDefault="00112D26">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rPr>
              <w:t>P</w:t>
            </w:r>
            <w:r w:rsidR="00A10C50" w:rsidRPr="001C78B9">
              <w:rPr>
                <w:rFonts w:ascii="Arial" w:eastAsia="Arial" w:hAnsi="Arial" w:cs="Arial"/>
              </w:rPr>
              <w:t>rovide</w:t>
            </w:r>
            <w:r w:rsidRPr="001C78B9">
              <w:rPr>
                <w:rFonts w:ascii="Arial" w:eastAsia="Arial" w:hAnsi="Arial" w:cs="Arial"/>
              </w:rPr>
              <w:t>s</w:t>
            </w:r>
            <w:r w:rsidR="00A10C50" w:rsidRPr="001C78B9">
              <w:rPr>
                <w:rFonts w:ascii="Arial" w:eastAsia="Arial" w:hAnsi="Arial" w:cs="Arial"/>
              </w:rPr>
              <w:t xml:space="preserve"> second opinions on colleagues’ patients where the diagnosis is unclear</w:t>
            </w:r>
          </w:p>
          <w:p w14:paraId="3AEAEDD8" w14:textId="77777777" w:rsidR="00050B15" w:rsidRPr="001C78B9" w:rsidRDefault="00050B15">
            <w:pPr>
              <w:pBdr>
                <w:top w:val="nil"/>
                <w:left w:val="nil"/>
                <w:bottom w:val="nil"/>
                <w:right w:val="nil"/>
                <w:between w:val="nil"/>
              </w:pBdr>
              <w:rPr>
                <w:rFonts w:ascii="Arial" w:eastAsia="Arial" w:hAnsi="Arial" w:cs="Arial"/>
              </w:rPr>
            </w:pPr>
          </w:p>
          <w:p w14:paraId="61B34F6F" w14:textId="77777777" w:rsidR="00050B15" w:rsidRPr="001C78B9" w:rsidRDefault="00050B15">
            <w:pPr>
              <w:pBdr>
                <w:top w:val="nil"/>
                <w:left w:val="nil"/>
                <w:bottom w:val="nil"/>
                <w:right w:val="nil"/>
                <w:between w:val="nil"/>
              </w:pBdr>
              <w:rPr>
                <w:rFonts w:ascii="Arial" w:eastAsia="Arial" w:hAnsi="Arial" w:cs="Arial"/>
              </w:rPr>
            </w:pPr>
          </w:p>
          <w:p w14:paraId="36FB389B" w14:textId="77777777" w:rsidR="00050B15" w:rsidRPr="001C78B9" w:rsidRDefault="00050B15">
            <w:pPr>
              <w:pBdr>
                <w:top w:val="nil"/>
                <w:left w:val="nil"/>
                <w:bottom w:val="nil"/>
                <w:right w:val="nil"/>
                <w:between w:val="nil"/>
              </w:pBdr>
              <w:rPr>
                <w:rFonts w:ascii="Arial" w:eastAsia="Arial" w:hAnsi="Arial" w:cs="Arial"/>
              </w:rPr>
            </w:pPr>
          </w:p>
          <w:p w14:paraId="5EB75FA2" w14:textId="06DA95F1" w:rsidR="00050B15" w:rsidRPr="001C78B9" w:rsidRDefault="00112D26">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rPr>
              <w:t xml:space="preserve">Is </w:t>
            </w:r>
            <w:r w:rsidR="00A10C50" w:rsidRPr="001C78B9">
              <w:rPr>
                <w:rFonts w:ascii="Arial" w:eastAsia="Arial" w:hAnsi="Arial" w:cs="Arial"/>
              </w:rPr>
              <w:t>recommended to serve as a consultant for patient risk assessment</w:t>
            </w:r>
          </w:p>
        </w:tc>
      </w:tr>
      <w:tr w:rsidR="00050B15" w:rsidRPr="001C78B9" w14:paraId="29A44FD7" w14:textId="77777777">
        <w:tc>
          <w:tcPr>
            <w:tcW w:w="4950" w:type="dxa"/>
            <w:shd w:val="clear" w:color="auto" w:fill="FFD965"/>
          </w:tcPr>
          <w:p w14:paraId="1D1B70F9" w14:textId="77777777" w:rsidR="00050B15" w:rsidRPr="001C78B9" w:rsidRDefault="00A10C50">
            <w:pPr>
              <w:rPr>
                <w:rFonts w:ascii="Arial" w:eastAsia="Arial" w:hAnsi="Arial" w:cs="Arial"/>
              </w:rPr>
            </w:pPr>
            <w:r w:rsidRPr="001C78B9">
              <w:rPr>
                <w:rFonts w:ascii="Arial" w:eastAsia="Arial" w:hAnsi="Arial" w:cs="Arial"/>
              </w:rPr>
              <w:t>Assessment Models or Tools</w:t>
            </w:r>
          </w:p>
        </w:tc>
        <w:tc>
          <w:tcPr>
            <w:tcW w:w="9175" w:type="dxa"/>
            <w:shd w:val="clear" w:color="auto" w:fill="FFD965"/>
          </w:tcPr>
          <w:p w14:paraId="40C9B67B" w14:textId="77777777" w:rsidR="008D18F4" w:rsidRPr="001C78B9" w:rsidRDefault="008D18F4" w:rsidP="008D18F4">
            <w:pPr>
              <w:numPr>
                <w:ilvl w:val="0"/>
                <w:numId w:val="1"/>
              </w:numPr>
              <w:ind w:left="180" w:hanging="180"/>
              <w:rPr>
                <w:rFonts w:ascii="Arial" w:hAnsi="Arial" w:cs="Arial"/>
              </w:rPr>
            </w:pPr>
            <w:r w:rsidRPr="001C78B9">
              <w:rPr>
                <w:rFonts w:ascii="Arial" w:eastAsia="Arial" w:hAnsi="Arial" w:cs="Arial"/>
              </w:rPr>
              <w:t>American Board of Psychiatry and Neurology Clinical Skills Verification (ABPN CSV)</w:t>
            </w:r>
          </w:p>
          <w:p w14:paraId="156A651A" w14:textId="54B3EA57" w:rsidR="008D18F4" w:rsidRPr="001C78B9" w:rsidRDefault="008D18F4" w:rsidP="008D18F4">
            <w:pPr>
              <w:numPr>
                <w:ilvl w:val="0"/>
                <w:numId w:val="1"/>
              </w:numPr>
              <w:ind w:left="180" w:hanging="180"/>
              <w:rPr>
                <w:rFonts w:ascii="Arial" w:hAnsi="Arial" w:cs="Arial"/>
              </w:rPr>
            </w:pPr>
            <w:r w:rsidRPr="001C78B9">
              <w:rPr>
                <w:rFonts w:ascii="Arial" w:eastAsia="Arial" w:hAnsi="Arial" w:cs="Arial"/>
              </w:rPr>
              <w:t>Case</w:t>
            </w:r>
            <w:r w:rsidR="0071504D">
              <w:rPr>
                <w:rFonts w:ascii="Arial" w:eastAsia="Arial" w:hAnsi="Arial" w:cs="Arial"/>
              </w:rPr>
              <w:t>-</w:t>
            </w:r>
            <w:r w:rsidRPr="001C78B9">
              <w:rPr>
                <w:rFonts w:ascii="Arial" w:eastAsia="Arial" w:hAnsi="Arial" w:cs="Arial"/>
              </w:rPr>
              <w:t>based discussion</w:t>
            </w:r>
          </w:p>
          <w:p w14:paraId="2DB556CF" w14:textId="77777777" w:rsidR="00050B15" w:rsidRPr="001C78B9" w:rsidRDefault="00A10C50">
            <w:pPr>
              <w:numPr>
                <w:ilvl w:val="0"/>
                <w:numId w:val="1"/>
              </w:numPr>
              <w:ind w:left="180" w:hanging="180"/>
              <w:rPr>
                <w:rFonts w:ascii="Arial" w:hAnsi="Arial" w:cs="Arial"/>
              </w:rPr>
            </w:pPr>
            <w:r w:rsidRPr="001C78B9">
              <w:rPr>
                <w:rFonts w:ascii="Arial" w:eastAsia="Arial" w:hAnsi="Arial" w:cs="Arial"/>
              </w:rPr>
              <w:t xml:space="preserve">Clinical skills </w:t>
            </w:r>
            <w:r w:rsidR="008D18F4" w:rsidRPr="001C78B9">
              <w:rPr>
                <w:rFonts w:ascii="Arial" w:eastAsia="Arial" w:hAnsi="Arial" w:cs="Arial"/>
              </w:rPr>
              <w:t>exam</w:t>
            </w:r>
          </w:p>
          <w:p w14:paraId="20D01E2A" w14:textId="77777777" w:rsidR="008D18F4" w:rsidRPr="001C78B9" w:rsidRDefault="008D18F4" w:rsidP="008D18F4">
            <w:pPr>
              <w:numPr>
                <w:ilvl w:val="0"/>
                <w:numId w:val="1"/>
              </w:numPr>
              <w:ind w:left="180" w:hanging="180"/>
              <w:rPr>
                <w:rFonts w:ascii="Arial" w:hAnsi="Arial" w:cs="Arial"/>
              </w:rPr>
            </w:pPr>
            <w:r w:rsidRPr="001C78B9">
              <w:rPr>
                <w:rFonts w:ascii="Arial" w:eastAsia="Arial" w:hAnsi="Arial" w:cs="Arial"/>
              </w:rPr>
              <w:t>Direct observation</w:t>
            </w:r>
          </w:p>
          <w:p w14:paraId="6B21F85D" w14:textId="77777777" w:rsidR="00050B15" w:rsidRPr="001C78B9" w:rsidRDefault="00A10C50">
            <w:pPr>
              <w:numPr>
                <w:ilvl w:val="0"/>
                <w:numId w:val="1"/>
              </w:numPr>
              <w:pBdr>
                <w:top w:val="nil"/>
                <w:left w:val="nil"/>
                <w:bottom w:val="nil"/>
                <w:right w:val="nil"/>
                <w:between w:val="nil"/>
              </w:pBdr>
              <w:ind w:left="187" w:hanging="187"/>
              <w:rPr>
                <w:rFonts w:ascii="Arial" w:hAnsi="Arial" w:cs="Arial"/>
              </w:rPr>
            </w:pPr>
            <w:r w:rsidRPr="001C78B9">
              <w:rPr>
                <w:rFonts w:ascii="Arial" w:eastAsia="Arial" w:hAnsi="Arial" w:cs="Arial"/>
              </w:rPr>
              <w:t>Medical record (chart) audit</w:t>
            </w:r>
          </w:p>
          <w:p w14:paraId="1141F017" w14:textId="77777777" w:rsidR="00050B15" w:rsidRPr="001C78B9" w:rsidRDefault="00A10C50">
            <w:pPr>
              <w:numPr>
                <w:ilvl w:val="0"/>
                <w:numId w:val="1"/>
              </w:numPr>
              <w:ind w:left="180" w:hanging="180"/>
              <w:rPr>
                <w:rFonts w:ascii="Arial" w:hAnsi="Arial" w:cs="Arial"/>
              </w:rPr>
            </w:pPr>
            <w:r w:rsidRPr="001C78B9">
              <w:rPr>
                <w:rFonts w:ascii="Arial" w:eastAsia="Arial" w:hAnsi="Arial" w:cs="Arial"/>
              </w:rPr>
              <w:t>Simulation or standardized patients</w:t>
            </w:r>
          </w:p>
        </w:tc>
      </w:tr>
      <w:tr w:rsidR="00050B15" w:rsidRPr="001C78B9" w14:paraId="3C27408A" w14:textId="77777777">
        <w:tc>
          <w:tcPr>
            <w:tcW w:w="4950" w:type="dxa"/>
            <w:shd w:val="clear" w:color="auto" w:fill="8DB3E2"/>
          </w:tcPr>
          <w:p w14:paraId="1F97A866" w14:textId="77777777" w:rsidR="00050B15" w:rsidRPr="001C78B9" w:rsidRDefault="00A10C50">
            <w:pPr>
              <w:rPr>
                <w:rFonts w:ascii="Arial" w:eastAsia="Arial" w:hAnsi="Arial" w:cs="Arial"/>
              </w:rPr>
            </w:pPr>
            <w:r w:rsidRPr="001C78B9">
              <w:rPr>
                <w:rFonts w:ascii="Arial" w:eastAsia="Arial" w:hAnsi="Arial" w:cs="Arial"/>
              </w:rPr>
              <w:t xml:space="preserve">Curriculum Mapping </w:t>
            </w:r>
          </w:p>
        </w:tc>
        <w:tc>
          <w:tcPr>
            <w:tcW w:w="9175" w:type="dxa"/>
            <w:shd w:val="clear" w:color="auto" w:fill="8DB3E2"/>
          </w:tcPr>
          <w:p w14:paraId="18241ADD" w14:textId="77777777" w:rsidR="00050B15" w:rsidRPr="001C78B9" w:rsidRDefault="00050B15">
            <w:pPr>
              <w:numPr>
                <w:ilvl w:val="0"/>
                <w:numId w:val="1"/>
              </w:numPr>
              <w:pBdr>
                <w:top w:val="nil"/>
                <w:left w:val="nil"/>
                <w:bottom w:val="nil"/>
                <w:right w:val="nil"/>
                <w:between w:val="nil"/>
              </w:pBdr>
              <w:ind w:left="187" w:hanging="187"/>
              <w:rPr>
                <w:rFonts w:ascii="Arial" w:hAnsi="Arial" w:cs="Arial"/>
                <w:color w:val="000000"/>
              </w:rPr>
            </w:pPr>
          </w:p>
        </w:tc>
      </w:tr>
      <w:tr w:rsidR="00050B15" w:rsidRPr="001C78B9" w14:paraId="781950C0" w14:textId="77777777">
        <w:trPr>
          <w:trHeight w:val="3220"/>
        </w:trPr>
        <w:tc>
          <w:tcPr>
            <w:tcW w:w="4950" w:type="dxa"/>
            <w:shd w:val="clear" w:color="auto" w:fill="A8D08D"/>
          </w:tcPr>
          <w:p w14:paraId="48E3C713" w14:textId="77777777" w:rsidR="00050B15" w:rsidRPr="001C78B9" w:rsidRDefault="00A10C50">
            <w:pPr>
              <w:rPr>
                <w:rFonts w:ascii="Arial" w:eastAsia="Arial" w:hAnsi="Arial" w:cs="Arial"/>
              </w:rPr>
            </w:pPr>
            <w:r w:rsidRPr="001C78B9">
              <w:rPr>
                <w:rFonts w:ascii="Arial" w:eastAsia="Arial" w:hAnsi="Arial" w:cs="Arial"/>
              </w:rPr>
              <w:lastRenderedPageBreak/>
              <w:t>Notes or Resources</w:t>
            </w:r>
          </w:p>
        </w:tc>
        <w:tc>
          <w:tcPr>
            <w:tcW w:w="9175" w:type="dxa"/>
            <w:shd w:val="clear" w:color="auto" w:fill="A8D08D"/>
          </w:tcPr>
          <w:p w14:paraId="6558EEAE"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This Milestone set refers to psychiatric evaluations in all clinical settings (e.g.</w:t>
            </w:r>
            <w:r w:rsidR="00112D26" w:rsidRPr="001C78B9">
              <w:rPr>
                <w:rFonts w:ascii="Arial" w:eastAsia="Arial" w:hAnsi="Arial" w:cs="Arial"/>
              </w:rPr>
              <w:t>,</w:t>
            </w:r>
            <w:r w:rsidRPr="001C78B9">
              <w:rPr>
                <w:rFonts w:ascii="Arial" w:eastAsia="Arial" w:hAnsi="Arial" w:cs="Arial"/>
              </w:rPr>
              <w:t xml:space="preserve"> emergency, inpatient, outpatient, consultation) and with patients throughout the lifespan</w:t>
            </w:r>
          </w:p>
          <w:p w14:paraId="1FC96DB1"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Collateral includes information from family</w:t>
            </w:r>
            <w:r w:rsidR="00112D26" w:rsidRPr="001C78B9">
              <w:rPr>
                <w:rFonts w:ascii="Arial" w:eastAsia="Arial" w:hAnsi="Arial" w:cs="Arial"/>
              </w:rPr>
              <w:t xml:space="preserve"> members</w:t>
            </w:r>
            <w:r w:rsidRPr="001C78B9">
              <w:rPr>
                <w:rFonts w:ascii="Arial" w:eastAsia="Arial" w:hAnsi="Arial" w:cs="Arial"/>
              </w:rPr>
              <w:t>, friends, caregivers, other providers, past medical records</w:t>
            </w:r>
          </w:p>
          <w:p w14:paraId="0D81E909"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Case presentation and documentation is included in Interpersonal and Communication Skills</w:t>
            </w:r>
          </w:p>
          <w:p w14:paraId="4BD5A78E"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 xml:space="preserve">American Association of Directors of Psychiatric Residency Training. Virtual Training Office. </w:t>
            </w:r>
            <w:hyperlink r:id="rId13">
              <w:r w:rsidRPr="001C78B9">
                <w:rPr>
                  <w:rFonts w:ascii="Arial" w:eastAsia="Arial" w:hAnsi="Arial" w:cs="Arial"/>
                  <w:color w:val="0000FF"/>
                  <w:u w:val="single"/>
                </w:rPr>
                <w:t>https://www.aadprt.org/training-directors/virtual-training-office</w:t>
              </w:r>
            </w:hyperlink>
            <w:r w:rsidRPr="001C78B9">
              <w:rPr>
                <w:rFonts w:ascii="Arial" w:eastAsia="Arial" w:hAnsi="Arial" w:cs="Arial"/>
              </w:rPr>
              <w:t>. 2019.</w:t>
            </w:r>
          </w:p>
          <w:p w14:paraId="5E89CFA5"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Columbia Suicide Severity Rating Scale</w:t>
            </w:r>
          </w:p>
          <w:p w14:paraId="67EFDDB5"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 xml:space="preserve">American Psychiatric Association. </w:t>
            </w:r>
            <w:r w:rsidRPr="001C78B9">
              <w:rPr>
                <w:rFonts w:ascii="Arial" w:eastAsia="Arial" w:hAnsi="Arial" w:cs="Arial"/>
                <w:i/>
              </w:rPr>
              <w:t>The American Psychiatric Association Practice Guidelines for the Psychiatric Evaluation of Adults</w:t>
            </w:r>
            <w:r w:rsidRPr="001C78B9">
              <w:rPr>
                <w:rFonts w:ascii="Arial" w:eastAsia="Arial" w:hAnsi="Arial" w:cs="Arial"/>
              </w:rPr>
              <w:t xml:space="preserve">. 3rd ed. Arlington, VA: American Psychiatric Publishing; 2016. </w:t>
            </w:r>
            <w:hyperlink r:id="rId14">
              <w:r w:rsidRPr="001C78B9">
                <w:rPr>
                  <w:rFonts w:ascii="Arial" w:eastAsia="Arial" w:hAnsi="Arial" w:cs="Arial"/>
                  <w:color w:val="0000FF"/>
                  <w:u w:val="single"/>
                </w:rPr>
                <w:t>https://psychiatryonline.org/doi/book/10.1176/appi.books.9780890426760</w:t>
              </w:r>
            </w:hyperlink>
            <w:r w:rsidRPr="001C78B9">
              <w:rPr>
                <w:rFonts w:ascii="Arial" w:eastAsia="Arial" w:hAnsi="Arial" w:cs="Arial"/>
              </w:rPr>
              <w:t>. 2019.</w:t>
            </w:r>
          </w:p>
        </w:tc>
      </w:tr>
    </w:tbl>
    <w:p w14:paraId="59383BA0" w14:textId="03D60EC7" w:rsidR="00050B15" w:rsidRDefault="000051CF">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051CF" w14:paraId="5D29509D" w14:textId="77777777">
        <w:trPr>
          <w:trHeight w:val="760"/>
        </w:trPr>
        <w:tc>
          <w:tcPr>
            <w:tcW w:w="14125" w:type="dxa"/>
            <w:gridSpan w:val="2"/>
            <w:shd w:val="clear" w:color="auto" w:fill="9CC3E5"/>
          </w:tcPr>
          <w:p w14:paraId="5D545ED6" w14:textId="77777777" w:rsidR="00050B15" w:rsidRPr="00F53FC9" w:rsidRDefault="00A10C50">
            <w:pPr>
              <w:jc w:val="center"/>
              <w:rPr>
                <w:rFonts w:ascii="Arial" w:eastAsia="Arial" w:hAnsi="Arial" w:cs="Arial"/>
                <w:b/>
              </w:rPr>
            </w:pPr>
            <w:r w:rsidRPr="00F53FC9">
              <w:rPr>
                <w:rFonts w:ascii="Arial" w:eastAsia="Arial" w:hAnsi="Arial" w:cs="Arial"/>
                <w:b/>
              </w:rPr>
              <w:lastRenderedPageBreak/>
              <w:t xml:space="preserve">Patient Care 2: Psychiatric Formulation and Differential Diagnosis  </w:t>
            </w:r>
          </w:p>
          <w:p w14:paraId="0D9D0DDB" w14:textId="60EB0EF4" w:rsidR="00050B15" w:rsidRPr="00F53FC9" w:rsidRDefault="00A10C50" w:rsidP="00112D26">
            <w:pPr>
              <w:ind w:left="201" w:hanging="13"/>
              <w:rPr>
                <w:rFonts w:ascii="Arial" w:eastAsia="Arial" w:hAnsi="Arial" w:cs="Arial"/>
                <w:b/>
                <w:color w:val="000000"/>
              </w:rPr>
            </w:pPr>
            <w:r w:rsidRPr="00F53FC9">
              <w:rPr>
                <w:rFonts w:ascii="Arial" w:eastAsia="Arial" w:hAnsi="Arial" w:cs="Arial"/>
                <w:b/>
              </w:rPr>
              <w:t>Overall Intent:</w:t>
            </w:r>
            <w:r w:rsidRPr="00F53FC9">
              <w:rPr>
                <w:rFonts w:ascii="Arial" w:eastAsia="Arial" w:hAnsi="Arial" w:cs="Arial"/>
              </w:rPr>
              <w:t xml:space="preserve"> </w:t>
            </w:r>
            <w:r w:rsidR="00112D26" w:rsidRPr="00F53FC9">
              <w:rPr>
                <w:rFonts w:ascii="Arial" w:eastAsia="Arial" w:hAnsi="Arial" w:cs="Arial"/>
              </w:rPr>
              <w:t>To o</w:t>
            </w:r>
            <w:r w:rsidRPr="00F53FC9">
              <w:rPr>
                <w:rFonts w:ascii="Arial" w:eastAsia="Arial" w:hAnsi="Arial" w:cs="Arial"/>
              </w:rPr>
              <w:t>rganize and summarize findings and generate differential diagnosis</w:t>
            </w:r>
            <w:r w:rsidR="00112D26" w:rsidRPr="00F53FC9">
              <w:rPr>
                <w:rFonts w:ascii="Arial" w:eastAsia="Arial" w:hAnsi="Arial" w:cs="Arial"/>
              </w:rPr>
              <w:t>; i</w:t>
            </w:r>
            <w:r w:rsidRPr="00F53FC9">
              <w:rPr>
                <w:rFonts w:ascii="Arial" w:eastAsia="Arial" w:hAnsi="Arial" w:cs="Arial"/>
              </w:rPr>
              <w:t>dentif</w:t>
            </w:r>
            <w:r w:rsidR="00112D26" w:rsidRPr="00F53FC9">
              <w:rPr>
                <w:rFonts w:ascii="Arial" w:eastAsia="Arial" w:hAnsi="Arial" w:cs="Arial"/>
              </w:rPr>
              <w:t>y</w:t>
            </w:r>
            <w:r w:rsidRPr="00F53FC9">
              <w:rPr>
                <w:rFonts w:ascii="Arial" w:eastAsia="Arial" w:hAnsi="Arial" w:cs="Arial"/>
              </w:rPr>
              <w:t xml:space="preserve"> contributing factors and contextual features and creates a formulation</w:t>
            </w:r>
            <w:r w:rsidR="00112D26" w:rsidRPr="00F53FC9">
              <w:rPr>
                <w:rFonts w:ascii="Arial" w:eastAsia="Arial" w:hAnsi="Arial" w:cs="Arial"/>
              </w:rPr>
              <w:t>, and u</w:t>
            </w:r>
            <w:r w:rsidRPr="00F53FC9">
              <w:rPr>
                <w:rFonts w:ascii="Arial" w:eastAsia="Arial" w:hAnsi="Arial" w:cs="Arial"/>
              </w:rPr>
              <w:t>se the emotional responses of clinician and patient as diagnostic information</w:t>
            </w:r>
          </w:p>
        </w:tc>
      </w:tr>
      <w:tr w:rsidR="00050B15" w:rsidRPr="000051CF" w14:paraId="1FCB2C10" w14:textId="77777777">
        <w:tc>
          <w:tcPr>
            <w:tcW w:w="4950" w:type="dxa"/>
            <w:shd w:val="clear" w:color="auto" w:fill="FAC090"/>
          </w:tcPr>
          <w:p w14:paraId="150690DF" w14:textId="77777777" w:rsidR="00050B15" w:rsidRPr="00F53FC9" w:rsidRDefault="00A10C50">
            <w:pPr>
              <w:jc w:val="center"/>
              <w:rPr>
                <w:rFonts w:ascii="Arial" w:eastAsia="Arial" w:hAnsi="Arial" w:cs="Arial"/>
                <w:b/>
              </w:rPr>
            </w:pPr>
            <w:r w:rsidRPr="00F53FC9">
              <w:rPr>
                <w:rFonts w:ascii="Arial" w:eastAsia="Arial" w:hAnsi="Arial" w:cs="Arial"/>
                <w:b/>
              </w:rPr>
              <w:t>Milestones</w:t>
            </w:r>
          </w:p>
        </w:tc>
        <w:tc>
          <w:tcPr>
            <w:tcW w:w="9175" w:type="dxa"/>
            <w:shd w:val="clear" w:color="auto" w:fill="FAC090"/>
          </w:tcPr>
          <w:p w14:paraId="37F07BD3" w14:textId="77777777" w:rsidR="00050B15" w:rsidRPr="00F53FC9" w:rsidRDefault="00A10C50">
            <w:pPr>
              <w:jc w:val="center"/>
              <w:rPr>
                <w:rFonts w:ascii="Arial" w:eastAsia="Arial" w:hAnsi="Arial" w:cs="Arial"/>
                <w:b/>
              </w:rPr>
            </w:pPr>
            <w:r w:rsidRPr="00F53FC9">
              <w:rPr>
                <w:rFonts w:ascii="Arial" w:eastAsia="Arial" w:hAnsi="Arial" w:cs="Arial"/>
                <w:b/>
              </w:rPr>
              <w:t>Examples</w:t>
            </w:r>
          </w:p>
        </w:tc>
      </w:tr>
      <w:tr w:rsidR="00050B15" w:rsidRPr="000051CF" w14:paraId="51C0B8AD" w14:textId="77777777" w:rsidTr="000051CF">
        <w:tc>
          <w:tcPr>
            <w:tcW w:w="4950" w:type="dxa"/>
            <w:tcBorders>
              <w:top w:val="single" w:sz="4" w:space="0" w:color="000000"/>
              <w:bottom w:val="single" w:sz="4" w:space="0" w:color="000000"/>
            </w:tcBorders>
            <w:shd w:val="clear" w:color="auto" w:fill="C9C9C9"/>
          </w:tcPr>
          <w:p w14:paraId="0F2C0E7E" w14:textId="77777777" w:rsidR="0068250A" w:rsidRPr="0068250A" w:rsidRDefault="00A10C50" w:rsidP="0068250A">
            <w:pPr>
              <w:rPr>
                <w:rFonts w:ascii="Arial" w:eastAsia="Arial" w:hAnsi="Arial" w:cs="Arial"/>
                <w:i/>
                <w:color w:val="000000"/>
              </w:rPr>
            </w:pPr>
            <w:r w:rsidRPr="00F53FC9">
              <w:rPr>
                <w:rFonts w:ascii="Arial" w:eastAsia="Arial" w:hAnsi="Arial" w:cs="Arial"/>
                <w:b/>
              </w:rPr>
              <w:t>Level 1</w:t>
            </w:r>
            <w:r w:rsidRPr="00F53FC9">
              <w:rPr>
                <w:rFonts w:ascii="Arial" w:eastAsia="Arial" w:hAnsi="Arial" w:cs="Arial"/>
              </w:rPr>
              <w:t xml:space="preserve"> </w:t>
            </w:r>
            <w:r w:rsidR="0068250A" w:rsidRPr="0068250A">
              <w:rPr>
                <w:rFonts w:ascii="Arial" w:eastAsia="Arial" w:hAnsi="Arial" w:cs="Arial"/>
                <w:i/>
                <w:color w:val="000000"/>
              </w:rPr>
              <w:t>Organizes and accurately summarizes information obtained from the patient evaluation to develop a clinical impression</w:t>
            </w:r>
          </w:p>
          <w:p w14:paraId="2834A69B" w14:textId="77777777" w:rsidR="0068250A" w:rsidRPr="0068250A" w:rsidRDefault="0068250A" w:rsidP="0068250A">
            <w:pPr>
              <w:rPr>
                <w:rFonts w:ascii="Arial" w:eastAsia="Arial" w:hAnsi="Arial" w:cs="Arial"/>
                <w:i/>
                <w:color w:val="000000"/>
              </w:rPr>
            </w:pPr>
          </w:p>
          <w:p w14:paraId="06E84FF2" w14:textId="77777777" w:rsidR="0068250A" w:rsidRPr="0068250A" w:rsidRDefault="0068250A" w:rsidP="0068250A">
            <w:pPr>
              <w:rPr>
                <w:rFonts w:ascii="Arial" w:eastAsia="Arial" w:hAnsi="Arial" w:cs="Arial"/>
                <w:i/>
                <w:color w:val="000000"/>
              </w:rPr>
            </w:pPr>
            <w:r w:rsidRPr="0068250A">
              <w:rPr>
                <w:rFonts w:ascii="Arial" w:eastAsia="Arial" w:hAnsi="Arial" w:cs="Arial"/>
                <w:i/>
                <w:color w:val="000000"/>
              </w:rPr>
              <w:t>Recognizes that biological, psychosocial, and developmental/life cycle factors play a role in a patient’s presentation</w:t>
            </w:r>
          </w:p>
          <w:p w14:paraId="194F9CE8" w14:textId="77777777" w:rsidR="0068250A" w:rsidRPr="0068250A" w:rsidRDefault="0068250A" w:rsidP="0068250A">
            <w:pPr>
              <w:rPr>
                <w:rFonts w:ascii="Arial" w:eastAsia="Arial" w:hAnsi="Arial" w:cs="Arial"/>
                <w:i/>
                <w:color w:val="000000"/>
              </w:rPr>
            </w:pPr>
          </w:p>
          <w:p w14:paraId="1374DDD2" w14:textId="0D5537EC" w:rsidR="00050B15" w:rsidRPr="00F53FC9" w:rsidRDefault="0068250A" w:rsidP="0068250A">
            <w:pPr>
              <w:rPr>
                <w:rFonts w:ascii="Arial" w:eastAsia="Arial" w:hAnsi="Arial" w:cs="Arial"/>
                <w:i/>
                <w:color w:val="000000"/>
              </w:rPr>
            </w:pPr>
            <w:r w:rsidRPr="0068250A">
              <w:rPr>
                <w:rFonts w:ascii="Arial" w:eastAsia="Arial" w:hAnsi="Arial" w:cs="Arial"/>
                <w:i/>
                <w:color w:val="000000"/>
              </w:rPr>
              <w:t>Recognizes that clinicians have emotional responses to patients</w:t>
            </w:r>
          </w:p>
        </w:tc>
        <w:tc>
          <w:tcPr>
            <w:tcW w:w="9175" w:type="dxa"/>
            <w:tcBorders>
              <w:top w:val="single" w:sz="4" w:space="0" w:color="000000"/>
              <w:left w:val="nil"/>
              <w:bottom w:val="single" w:sz="4" w:space="0" w:color="000000"/>
              <w:right w:val="single" w:sz="8" w:space="0" w:color="000000"/>
            </w:tcBorders>
            <w:shd w:val="clear" w:color="auto" w:fill="C9C9C9"/>
          </w:tcPr>
          <w:p w14:paraId="056E76DE"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Accurately reports evaluation data in a note and concludes that the patient is depressed</w:t>
            </w:r>
          </w:p>
          <w:p w14:paraId="79D2D140" w14:textId="77777777" w:rsidR="00050B15" w:rsidRPr="00F53FC9" w:rsidRDefault="00050B15">
            <w:pPr>
              <w:rPr>
                <w:rFonts w:ascii="Arial" w:eastAsia="Arial" w:hAnsi="Arial" w:cs="Arial"/>
              </w:rPr>
            </w:pPr>
          </w:p>
          <w:p w14:paraId="27B283B4" w14:textId="77777777" w:rsidR="00050B15" w:rsidRPr="00F53FC9" w:rsidRDefault="00050B15">
            <w:pPr>
              <w:rPr>
                <w:rFonts w:ascii="Arial" w:eastAsia="Arial" w:hAnsi="Arial" w:cs="Arial"/>
              </w:rPr>
            </w:pPr>
          </w:p>
          <w:p w14:paraId="0673692F" w14:textId="77777777" w:rsidR="00050B15" w:rsidRPr="00F53FC9" w:rsidRDefault="00050B15">
            <w:pPr>
              <w:rPr>
                <w:rFonts w:ascii="Arial" w:eastAsia="Arial" w:hAnsi="Arial" w:cs="Arial"/>
              </w:rPr>
            </w:pPr>
          </w:p>
          <w:p w14:paraId="1496ECEB" w14:textId="1956C6DE" w:rsidR="00050B15" w:rsidRPr="00F53FC9" w:rsidRDefault="00A10C50">
            <w:pPr>
              <w:numPr>
                <w:ilvl w:val="0"/>
                <w:numId w:val="1"/>
              </w:numPr>
              <w:ind w:left="180" w:hanging="180"/>
              <w:rPr>
                <w:rFonts w:ascii="Arial" w:hAnsi="Arial" w:cs="Arial"/>
              </w:rPr>
            </w:pPr>
            <w:r w:rsidRPr="00F53FC9">
              <w:rPr>
                <w:rFonts w:ascii="Arial" w:eastAsia="Arial" w:hAnsi="Arial" w:cs="Arial"/>
              </w:rPr>
              <w:t>When asked, identif</w:t>
            </w:r>
            <w:r w:rsidR="00112D26" w:rsidRPr="00F53FC9">
              <w:rPr>
                <w:rFonts w:ascii="Arial" w:eastAsia="Arial" w:hAnsi="Arial" w:cs="Arial"/>
              </w:rPr>
              <w:t>ies</w:t>
            </w:r>
            <w:r w:rsidRPr="00F53FC9">
              <w:rPr>
                <w:rFonts w:ascii="Arial" w:eastAsia="Arial" w:hAnsi="Arial" w:cs="Arial"/>
              </w:rPr>
              <w:t xml:space="preserve"> biopsychosocial factors that could contribute to psychiatric presentations, such as substance use, trauma history, or job loss</w:t>
            </w:r>
          </w:p>
          <w:p w14:paraId="7D0BB9BA" w14:textId="77777777" w:rsidR="00050B15" w:rsidRPr="00F53FC9" w:rsidRDefault="00050B15">
            <w:pPr>
              <w:rPr>
                <w:rFonts w:ascii="Arial" w:eastAsia="Arial" w:hAnsi="Arial" w:cs="Arial"/>
              </w:rPr>
            </w:pPr>
          </w:p>
          <w:p w14:paraId="45E103EA" w14:textId="77777777" w:rsidR="00050B15" w:rsidRPr="00F53FC9" w:rsidRDefault="00050B15">
            <w:pPr>
              <w:rPr>
                <w:rFonts w:ascii="Arial" w:eastAsia="Arial" w:hAnsi="Arial" w:cs="Arial"/>
              </w:rPr>
            </w:pPr>
          </w:p>
          <w:p w14:paraId="645FFED9" w14:textId="027D89C2"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Identifies </w:t>
            </w:r>
            <w:r w:rsidR="0071504D">
              <w:rPr>
                <w:rFonts w:ascii="Arial" w:eastAsia="Arial" w:hAnsi="Arial" w:cs="Arial"/>
              </w:rPr>
              <w:t xml:space="preserve">one’s </w:t>
            </w:r>
            <w:r w:rsidR="00440042">
              <w:rPr>
                <w:rFonts w:ascii="Arial" w:eastAsia="Arial" w:hAnsi="Arial" w:cs="Arial"/>
              </w:rPr>
              <w:t>own</w:t>
            </w:r>
            <w:r w:rsidR="0071504D">
              <w:rPr>
                <w:rFonts w:ascii="Arial" w:eastAsia="Arial" w:hAnsi="Arial" w:cs="Arial"/>
              </w:rPr>
              <w:t xml:space="preserve"> feelings of </w:t>
            </w:r>
            <w:r w:rsidRPr="00F53FC9">
              <w:rPr>
                <w:rFonts w:ascii="Arial" w:eastAsia="Arial" w:hAnsi="Arial" w:cs="Arial"/>
              </w:rPr>
              <w:t>cheerf</w:t>
            </w:r>
            <w:r w:rsidR="0071504D">
              <w:rPr>
                <w:rFonts w:ascii="Arial" w:eastAsia="Arial" w:hAnsi="Arial" w:cs="Arial"/>
              </w:rPr>
              <w:t>ulness</w:t>
            </w:r>
            <w:r w:rsidRPr="00F53FC9">
              <w:rPr>
                <w:rFonts w:ascii="Arial" w:eastAsia="Arial" w:hAnsi="Arial" w:cs="Arial"/>
              </w:rPr>
              <w:t>, sad</w:t>
            </w:r>
            <w:r w:rsidR="0071504D">
              <w:rPr>
                <w:rFonts w:ascii="Arial" w:eastAsia="Arial" w:hAnsi="Arial" w:cs="Arial"/>
              </w:rPr>
              <w:t>ness</w:t>
            </w:r>
            <w:r w:rsidRPr="00F53FC9">
              <w:rPr>
                <w:rFonts w:ascii="Arial" w:eastAsia="Arial" w:hAnsi="Arial" w:cs="Arial"/>
              </w:rPr>
              <w:t>, anxi</w:t>
            </w:r>
            <w:r w:rsidR="0071504D">
              <w:rPr>
                <w:rFonts w:ascii="Arial" w:eastAsia="Arial" w:hAnsi="Arial" w:cs="Arial"/>
              </w:rPr>
              <w:t>ety</w:t>
            </w:r>
            <w:r w:rsidRPr="00F53FC9">
              <w:rPr>
                <w:rFonts w:ascii="Arial" w:eastAsia="Arial" w:hAnsi="Arial" w:cs="Arial"/>
              </w:rPr>
              <w:t>, or ang</w:t>
            </w:r>
            <w:r w:rsidR="0071504D">
              <w:rPr>
                <w:rFonts w:ascii="Arial" w:eastAsia="Arial" w:hAnsi="Arial" w:cs="Arial"/>
              </w:rPr>
              <w:t>e</w:t>
            </w:r>
            <w:r w:rsidRPr="00F53FC9">
              <w:rPr>
                <w:rFonts w:ascii="Arial" w:eastAsia="Arial" w:hAnsi="Arial" w:cs="Arial"/>
              </w:rPr>
              <w:t>r when interviewing a manic or depressed patient</w:t>
            </w:r>
          </w:p>
        </w:tc>
      </w:tr>
      <w:tr w:rsidR="00050B15" w:rsidRPr="000051CF" w14:paraId="58B8AE2D" w14:textId="77777777" w:rsidTr="000051CF">
        <w:tc>
          <w:tcPr>
            <w:tcW w:w="4950" w:type="dxa"/>
            <w:tcBorders>
              <w:top w:val="single" w:sz="4" w:space="0" w:color="000000"/>
              <w:bottom w:val="single" w:sz="4" w:space="0" w:color="000000"/>
            </w:tcBorders>
            <w:shd w:val="clear" w:color="auto" w:fill="C9C9C9"/>
          </w:tcPr>
          <w:p w14:paraId="16D995F4" w14:textId="77777777" w:rsidR="00FA3383" w:rsidRPr="00FA3383" w:rsidRDefault="00A10C50" w:rsidP="00FA3383">
            <w:pPr>
              <w:rPr>
                <w:rFonts w:ascii="Arial" w:eastAsia="Arial" w:hAnsi="Arial" w:cs="Arial"/>
                <w:i/>
              </w:rPr>
            </w:pPr>
            <w:r w:rsidRPr="00F53FC9">
              <w:rPr>
                <w:rFonts w:ascii="Arial" w:eastAsia="Arial" w:hAnsi="Arial" w:cs="Arial"/>
                <w:b/>
              </w:rPr>
              <w:t>Level 2</w:t>
            </w:r>
            <w:r w:rsidRPr="00F53FC9">
              <w:rPr>
                <w:rFonts w:ascii="Arial" w:eastAsia="Arial" w:hAnsi="Arial" w:cs="Arial"/>
              </w:rPr>
              <w:t xml:space="preserve"> </w:t>
            </w:r>
            <w:r w:rsidR="00FA3383" w:rsidRPr="00FA3383">
              <w:rPr>
                <w:rFonts w:ascii="Arial" w:eastAsia="Arial" w:hAnsi="Arial" w:cs="Arial"/>
                <w:i/>
              </w:rPr>
              <w:t>Integrates information from the most relevant sources to develop a basic differential diagnosis for common patient presentations</w:t>
            </w:r>
          </w:p>
          <w:p w14:paraId="345A674A" w14:textId="77777777" w:rsidR="00FA3383" w:rsidRPr="00FA3383" w:rsidRDefault="00FA3383" w:rsidP="00FA3383">
            <w:pPr>
              <w:rPr>
                <w:rFonts w:ascii="Arial" w:eastAsia="Arial" w:hAnsi="Arial" w:cs="Arial"/>
                <w:i/>
              </w:rPr>
            </w:pPr>
          </w:p>
          <w:p w14:paraId="0B395DD3" w14:textId="77777777" w:rsidR="00FA3383" w:rsidRPr="00FA3383" w:rsidRDefault="00FA3383" w:rsidP="00FA3383">
            <w:pPr>
              <w:rPr>
                <w:rFonts w:ascii="Arial" w:eastAsia="Arial" w:hAnsi="Arial" w:cs="Arial"/>
                <w:i/>
              </w:rPr>
            </w:pPr>
            <w:r w:rsidRPr="00FA3383">
              <w:rPr>
                <w:rFonts w:ascii="Arial" w:eastAsia="Arial" w:hAnsi="Arial" w:cs="Arial"/>
                <w:i/>
              </w:rPr>
              <w:t>Identifies the biological, psychosocial, and developmental/life cycle factors that contribute to a patient’s presentation</w:t>
            </w:r>
          </w:p>
          <w:p w14:paraId="32D11642" w14:textId="77777777" w:rsidR="00FA3383" w:rsidRPr="00FA3383" w:rsidRDefault="00FA3383" w:rsidP="00FA3383">
            <w:pPr>
              <w:rPr>
                <w:rFonts w:ascii="Arial" w:eastAsia="Arial" w:hAnsi="Arial" w:cs="Arial"/>
                <w:i/>
              </w:rPr>
            </w:pPr>
          </w:p>
          <w:p w14:paraId="21356022" w14:textId="68583181" w:rsidR="00050B15" w:rsidRPr="00F53FC9" w:rsidRDefault="00FA3383" w:rsidP="00FA3383">
            <w:pPr>
              <w:rPr>
                <w:rFonts w:ascii="Arial" w:eastAsia="Arial" w:hAnsi="Arial" w:cs="Arial"/>
                <w:i/>
              </w:rPr>
            </w:pPr>
            <w:r w:rsidRPr="00FA3383">
              <w:rPr>
                <w:rFonts w:ascii="Arial" w:eastAsia="Arial" w:hAnsi="Arial" w:cs="Arial"/>
                <w:i/>
              </w:rPr>
              <w:t>Recognizes that clinicians’ emotional responses have diagnostic value</w:t>
            </w:r>
          </w:p>
        </w:tc>
        <w:tc>
          <w:tcPr>
            <w:tcW w:w="9175" w:type="dxa"/>
            <w:tcBorders>
              <w:top w:val="single" w:sz="4" w:space="0" w:color="000000"/>
              <w:left w:val="nil"/>
              <w:bottom w:val="single" w:sz="4" w:space="0" w:color="000000"/>
              <w:right w:val="single" w:sz="8" w:space="0" w:color="000000"/>
            </w:tcBorders>
            <w:shd w:val="clear" w:color="auto" w:fill="C9C9C9"/>
          </w:tcPr>
          <w:p w14:paraId="17B5B02D"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For a depressed patient, appropriately develops a differential diagnosis of major depressive disorder with or without psychotic features, persistent depressive disorder, bipolar depression, substance-induced mood disorder, adjustment disorder with depressed mood or depressive disorder due to another medical condition</w:t>
            </w:r>
          </w:p>
          <w:p w14:paraId="30346E30"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Accurately lists strong family history of depression, perfectionism, starting college, </w:t>
            </w:r>
            <w:r w:rsidR="00464B7F" w:rsidRPr="00F53FC9">
              <w:rPr>
                <w:rFonts w:ascii="Arial" w:eastAsia="Arial" w:hAnsi="Arial" w:cs="Arial"/>
              </w:rPr>
              <w:t xml:space="preserve">and </w:t>
            </w:r>
            <w:r w:rsidRPr="00F53FC9">
              <w:rPr>
                <w:rFonts w:ascii="Arial" w:eastAsia="Arial" w:hAnsi="Arial" w:cs="Arial"/>
              </w:rPr>
              <w:t>family and cultural expectations of high achievement as factors that may contribute to depression in a particular patient</w:t>
            </w:r>
          </w:p>
          <w:p w14:paraId="6673F7FC" w14:textId="77777777" w:rsidR="00050B15" w:rsidRPr="00F53FC9" w:rsidRDefault="00050B15">
            <w:pPr>
              <w:rPr>
                <w:rFonts w:ascii="Arial" w:eastAsia="Arial" w:hAnsi="Arial" w:cs="Arial"/>
              </w:rPr>
            </w:pPr>
          </w:p>
          <w:p w14:paraId="09FD6281"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Notices in themselves a pattern of feeling frustrated and helpless </w:t>
            </w:r>
            <w:r w:rsidR="00464B7F" w:rsidRPr="00F53FC9">
              <w:rPr>
                <w:rFonts w:ascii="Arial" w:eastAsia="Arial" w:hAnsi="Arial" w:cs="Arial"/>
              </w:rPr>
              <w:t xml:space="preserve">while </w:t>
            </w:r>
            <w:r w:rsidRPr="00F53FC9">
              <w:rPr>
                <w:rFonts w:ascii="Arial" w:eastAsia="Arial" w:hAnsi="Arial" w:cs="Arial"/>
              </w:rPr>
              <w:t>interacting with patients with borderline personality disorder</w:t>
            </w:r>
          </w:p>
        </w:tc>
      </w:tr>
      <w:tr w:rsidR="00050B15" w:rsidRPr="000051CF" w14:paraId="255C3846" w14:textId="77777777" w:rsidTr="000051CF">
        <w:tc>
          <w:tcPr>
            <w:tcW w:w="4950" w:type="dxa"/>
            <w:tcBorders>
              <w:top w:val="single" w:sz="4" w:space="0" w:color="000000"/>
              <w:bottom w:val="single" w:sz="4" w:space="0" w:color="000000"/>
            </w:tcBorders>
            <w:shd w:val="clear" w:color="auto" w:fill="C9C9C9"/>
          </w:tcPr>
          <w:p w14:paraId="3AC80DE4" w14:textId="77777777" w:rsidR="00FA3383" w:rsidRPr="00FA3383" w:rsidRDefault="00A10C50" w:rsidP="00FA3383">
            <w:pPr>
              <w:rPr>
                <w:rFonts w:ascii="Arial" w:eastAsia="Arial" w:hAnsi="Arial" w:cs="Arial"/>
                <w:i/>
                <w:color w:val="000000"/>
              </w:rPr>
            </w:pPr>
            <w:r w:rsidRPr="00F53FC9">
              <w:rPr>
                <w:rFonts w:ascii="Arial" w:eastAsia="Arial" w:hAnsi="Arial" w:cs="Arial"/>
                <w:b/>
              </w:rPr>
              <w:t>Level 3</w:t>
            </w:r>
            <w:r w:rsidRPr="00F53FC9">
              <w:rPr>
                <w:rFonts w:ascii="Arial" w:eastAsia="Arial" w:hAnsi="Arial" w:cs="Arial"/>
              </w:rPr>
              <w:t xml:space="preserve"> </w:t>
            </w:r>
            <w:r w:rsidR="00FA3383" w:rsidRPr="00FA3383">
              <w:rPr>
                <w:rFonts w:ascii="Arial" w:eastAsia="Arial" w:hAnsi="Arial" w:cs="Arial"/>
                <w:i/>
                <w:color w:val="000000"/>
              </w:rPr>
              <w:t>Develops a thorough and prioritized differential diagnosis while avoiding premature closure for a range of patient presentations</w:t>
            </w:r>
          </w:p>
          <w:p w14:paraId="27C9A83D" w14:textId="1DD81DB1" w:rsidR="00FA3383" w:rsidRDefault="00FA3383" w:rsidP="00FA3383">
            <w:pPr>
              <w:rPr>
                <w:rFonts w:ascii="Arial" w:eastAsia="Arial" w:hAnsi="Arial" w:cs="Arial"/>
                <w:i/>
                <w:color w:val="000000"/>
              </w:rPr>
            </w:pPr>
          </w:p>
          <w:p w14:paraId="06F7C541" w14:textId="77777777" w:rsidR="00FA3383" w:rsidRPr="00FA3383" w:rsidRDefault="00FA3383" w:rsidP="00FA3383">
            <w:pPr>
              <w:rPr>
                <w:rFonts w:ascii="Arial" w:eastAsia="Arial" w:hAnsi="Arial" w:cs="Arial"/>
                <w:i/>
                <w:color w:val="000000"/>
              </w:rPr>
            </w:pPr>
          </w:p>
          <w:p w14:paraId="7E47FFC7" w14:textId="77777777" w:rsidR="00FA3383" w:rsidRPr="00FA3383" w:rsidRDefault="00FA3383" w:rsidP="00FA3383">
            <w:pPr>
              <w:rPr>
                <w:rFonts w:ascii="Arial" w:eastAsia="Arial" w:hAnsi="Arial" w:cs="Arial"/>
                <w:i/>
                <w:color w:val="000000"/>
              </w:rPr>
            </w:pPr>
            <w:r w:rsidRPr="00FA3383">
              <w:rPr>
                <w:rFonts w:ascii="Arial" w:eastAsia="Arial" w:hAnsi="Arial" w:cs="Arial"/>
                <w:i/>
                <w:color w:val="000000"/>
              </w:rPr>
              <w:t>Synthesizes all information into a concise but comprehensive formulation, taking into account biological, psychosocial, and developmental/life cycle factors</w:t>
            </w:r>
          </w:p>
          <w:p w14:paraId="2B2C6A68" w14:textId="77777777" w:rsidR="00FA3383" w:rsidRPr="00FA3383" w:rsidRDefault="00FA3383" w:rsidP="00FA3383">
            <w:pPr>
              <w:rPr>
                <w:rFonts w:ascii="Arial" w:eastAsia="Arial" w:hAnsi="Arial" w:cs="Arial"/>
                <w:i/>
                <w:color w:val="000000"/>
              </w:rPr>
            </w:pPr>
          </w:p>
          <w:p w14:paraId="34C16EC4" w14:textId="61FAEE06" w:rsidR="00050B15" w:rsidRPr="00F53FC9" w:rsidRDefault="00FA3383" w:rsidP="00FA3383">
            <w:pPr>
              <w:rPr>
                <w:rFonts w:ascii="Arial" w:eastAsia="Arial" w:hAnsi="Arial" w:cs="Arial"/>
                <w:i/>
                <w:color w:val="000000"/>
              </w:rPr>
            </w:pPr>
            <w:r w:rsidRPr="00FA3383">
              <w:rPr>
                <w:rFonts w:ascii="Arial" w:eastAsia="Arial" w:hAnsi="Arial" w:cs="Arial"/>
                <w:i/>
                <w:color w:val="000000"/>
              </w:rPr>
              <w:t>Begins to use the clinician's emotional responses to the patient to aid formulation</w:t>
            </w:r>
          </w:p>
        </w:tc>
        <w:tc>
          <w:tcPr>
            <w:tcW w:w="9175" w:type="dxa"/>
            <w:tcBorders>
              <w:top w:val="single" w:sz="4" w:space="0" w:color="000000"/>
              <w:left w:val="nil"/>
              <w:bottom w:val="single" w:sz="4" w:space="0" w:color="000000"/>
              <w:right w:val="single" w:sz="8" w:space="0" w:color="000000"/>
            </w:tcBorders>
            <w:shd w:val="clear" w:color="auto" w:fill="C9C9C9"/>
          </w:tcPr>
          <w:p w14:paraId="7BC32B24" w14:textId="251A826A"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In an older patient with cognitive complaints, prioritizes Lewy </w:t>
            </w:r>
            <w:r w:rsidR="0071504D">
              <w:rPr>
                <w:rFonts w:ascii="Arial" w:eastAsia="Arial" w:hAnsi="Arial" w:cs="Arial"/>
              </w:rPr>
              <w:t>b</w:t>
            </w:r>
            <w:r w:rsidRPr="00F53FC9">
              <w:rPr>
                <w:rFonts w:ascii="Arial" w:eastAsia="Arial" w:hAnsi="Arial" w:cs="Arial"/>
              </w:rPr>
              <w:t>ody dementia in the differential based on the presence of visual hallucinations, but continues to consider and explore the possibility of other neurocognitive disorders, as well as mood, psychotic, and non-psychiatric medical disorders</w:t>
            </w:r>
          </w:p>
          <w:p w14:paraId="685D886C" w14:textId="77777777" w:rsidR="00F53FC9" w:rsidRPr="00F53FC9" w:rsidRDefault="00F53FC9" w:rsidP="00F53FC9">
            <w:pPr>
              <w:ind w:left="180"/>
              <w:rPr>
                <w:rFonts w:ascii="Arial" w:hAnsi="Arial" w:cs="Arial"/>
              </w:rPr>
            </w:pPr>
          </w:p>
          <w:p w14:paraId="095B1166"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Integrates contributing biopsychosocial factors and relates these factors to begin developing a formulation: perfectionism stemming from family and cultural expectations of high achievement then worsens underlying vulnerability to depression with increased academic demands of starting college</w:t>
            </w:r>
          </w:p>
          <w:p w14:paraId="05B7195A" w14:textId="77777777" w:rsidR="00050B15" w:rsidRPr="00F53FC9" w:rsidRDefault="00050B15">
            <w:pPr>
              <w:rPr>
                <w:rFonts w:ascii="Arial" w:eastAsia="Arial" w:hAnsi="Arial" w:cs="Arial"/>
              </w:rPr>
            </w:pPr>
          </w:p>
          <w:p w14:paraId="5C543403"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Identifies own anger with a patient and considers the possibility that the patient has a personality disorder diagnosis</w:t>
            </w:r>
          </w:p>
        </w:tc>
      </w:tr>
      <w:tr w:rsidR="00050B15" w:rsidRPr="000051CF" w14:paraId="3F6A2CD6" w14:textId="77777777" w:rsidTr="000051CF">
        <w:tc>
          <w:tcPr>
            <w:tcW w:w="4950" w:type="dxa"/>
            <w:tcBorders>
              <w:top w:val="single" w:sz="4" w:space="0" w:color="000000"/>
              <w:bottom w:val="single" w:sz="4" w:space="0" w:color="000000"/>
            </w:tcBorders>
            <w:shd w:val="clear" w:color="auto" w:fill="C9C9C9"/>
          </w:tcPr>
          <w:p w14:paraId="446364AA" w14:textId="77777777" w:rsidR="00FA3383" w:rsidRPr="00FA3383" w:rsidRDefault="00A10C50" w:rsidP="00FA3383">
            <w:pPr>
              <w:rPr>
                <w:rFonts w:ascii="Arial" w:eastAsia="Arial" w:hAnsi="Arial" w:cs="Arial"/>
                <w:i/>
              </w:rPr>
            </w:pPr>
            <w:r w:rsidRPr="00F53FC9">
              <w:rPr>
                <w:rFonts w:ascii="Arial" w:eastAsia="Arial" w:hAnsi="Arial" w:cs="Arial"/>
                <w:b/>
              </w:rPr>
              <w:lastRenderedPageBreak/>
              <w:t>Level 4</w:t>
            </w:r>
            <w:r w:rsidRPr="00F53FC9">
              <w:rPr>
                <w:rFonts w:ascii="Arial" w:eastAsia="Arial" w:hAnsi="Arial" w:cs="Arial"/>
              </w:rPr>
              <w:t xml:space="preserve"> </w:t>
            </w:r>
            <w:r w:rsidR="00FA3383" w:rsidRPr="00FA3383">
              <w:rPr>
                <w:rFonts w:ascii="Arial" w:eastAsia="Arial" w:hAnsi="Arial" w:cs="Arial"/>
                <w:i/>
              </w:rPr>
              <w:t>Develops differential diagnoses in complex cases and incorporates subtle, unusual, or conflicting findings</w:t>
            </w:r>
          </w:p>
          <w:p w14:paraId="3419A8B9" w14:textId="77777777" w:rsidR="00FA3383" w:rsidRPr="00FA3383" w:rsidRDefault="00FA3383" w:rsidP="00FA3383">
            <w:pPr>
              <w:rPr>
                <w:rFonts w:ascii="Arial" w:eastAsia="Arial" w:hAnsi="Arial" w:cs="Arial"/>
                <w:i/>
              </w:rPr>
            </w:pPr>
          </w:p>
          <w:p w14:paraId="576A8850" w14:textId="77777777" w:rsidR="00FA3383" w:rsidRPr="00FA3383" w:rsidRDefault="00FA3383" w:rsidP="00FA3383">
            <w:pPr>
              <w:rPr>
                <w:rFonts w:ascii="Arial" w:eastAsia="Arial" w:hAnsi="Arial" w:cs="Arial"/>
                <w:i/>
              </w:rPr>
            </w:pPr>
          </w:p>
          <w:p w14:paraId="2CFC4D5D" w14:textId="77777777" w:rsidR="00FA3383" w:rsidRPr="00FA3383" w:rsidRDefault="00FA3383" w:rsidP="00FA3383">
            <w:pPr>
              <w:rPr>
                <w:rFonts w:ascii="Arial" w:eastAsia="Arial" w:hAnsi="Arial" w:cs="Arial"/>
                <w:i/>
              </w:rPr>
            </w:pPr>
            <w:r w:rsidRPr="00FA3383">
              <w:rPr>
                <w:rFonts w:ascii="Arial" w:eastAsia="Arial" w:hAnsi="Arial" w:cs="Arial"/>
                <w:i/>
              </w:rPr>
              <w:t>Develops formulations based on multiple conceptual models</w:t>
            </w:r>
          </w:p>
          <w:p w14:paraId="6630BCA1" w14:textId="77777777" w:rsidR="00FA3383" w:rsidRPr="00FA3383" w:rsidRDefault="00FA3383" w:rsidP="00FA3383">
            <w:pPr>
              <w:rPr>
                <w:rFonts w:ascii="Arial" w:eastAsia="Arial" w:hAnsi="Arial" w:cs="Arial"/>
                <w:i/>
              </w:rPr>
            </w:pPr>
          </w:p>
          <w:p w14:paraId="0E8DA62D" w14:textId="4D06A254" w:rsidR="00050B15" w:rsidRPr="00F53FC9" w:rsidRDefault="00FA3383" w:rsidP="00FA3383">
            <w:pPr>
              <w:rPr>
                <w:rFonts w:ascii="Arial" w:eastAsia="Arial" w:hAnsi="Arial" w:cs="Arial"/>
                <w:i/>
              </w:rPr>
            </w:pPr>
            <w:r w:rsidRPr="00FA3383">
              <w:rPr>
                <w:rFonts w:ascii="Arial" w:eastAsia="Arial" w:hAnsi="Arial" w:cs="Arial"/>
                <w:i/>
              </w:rPr>
              <w:t>Integrates clinician’s and patient’s emotional responses into the diagnosis and formulation</w:t>
            </w:r>
          </w:p>
        </w:tc>
        <w:tc>
          <w:tcPr>
            <w:tcW w:w="9175" w:type="dxa"/>
            <w:tcBorders>
              <w:top w:val="single" w:sz="4" w:space="0" w:color="000000"/>
              <w:left w:val="nil"/>
              <w:bottom w:val="single" w:sz="4" w:space="0" w:color="000000"/>
              <w:right w:val="single" w:sz="8" w:space="0" w:color="000000"/>
            </w:tcBorders>
            <w:shd w:val="clear" w:color="auto" w:fill="C9C9C9"/>
          </w:tcPr>
          <w:p w14:paraId="6B2CBE9F" w14:textId="1F2F7E8D" w:rsidR="00050B15" w:rsidRPr="00F53FC9" w:rsidRDefault="00A10C50">
            <w:pPr>
              <w:numPr>
                <w:ilvl w:val="0"/>
                <w:numId w:val="1"/>
              </w:numPr>
              <w:ind w:left="180" w:hanging="180"/>
              <w:rPr>
                <w:rFonts w:ascii="Arial" w:hAnsi="Arial" w:cs="Arial"/>
              </w:rPr>
            </w:pPr>
            <w:r w:rsidRPr="00F53FC9">
              <w:rPr>
                <w:rFonts w:ascii="Arial" w:eastAsia="Arial" w:hAnsi="Arial" w:cs="Arial"/>
              </w:rPr>
              <w:t>In developing a differential diagnosis for a patient presenting with panic attacks and suicidal ideation</w:t>
            </w:r>
            <w:r w:rsidR="00464B7F" w:rsidRPr="00F53FC9">
              <w:rPr>
                <w:rFonts w:ascii="Arial" w:eastAsia="Arial" w:hAnsi="Arial" w:cs="Arial"/>
              </w:rPr>
              <w:t xml:space="preserve">, notes </w:t>
            </w:r>
            <w:r w:rsidRPr="00F53FC9">
              <w:rPr>
                <w:rFonts w:ascii="Arial" w:eastAsia="Arial" w:hAnsi="Arial" w:cs="Arial"/>
              </w:rPr>
              <w:t xml:space="preserve">there have been inconsistencies with history </w:t>
            </w:r>
            <w:r w:rsidR="00FF251B">
              <w:rPr>
                <w:rFonts w:ascii="Arial" w:eastAsia="Arial" w:hAnsi="Arial" w:cs="Arial"/>
              </w:rPr>
              <w:t xml:space="preserve">previously </w:t>
            </w:r>
            <w:r w:rsidRPr="00F53FC9">
              <w:rPr>
                <w:rFonts w:ascii="Arial" w:eastAsia="Arial" w:hAnsi="Arial" w:cs="Arial"/>
              </w:rPr>
              <w:t>provided by the patient</w:t>
            </w:r>
            <w:r w:rsidR="00464B7F" w:rsidRPr="00F53FC9">
              <w:rPr>
                <w:rFonts w:ascii="Arial" w:eastAsia="Arial" w:hAnsi="Arial" w:cs="Arial"/>
              </w:rPr>
              <w:t xml:space="preserve"> and that t</w:t>
            </w:r>
            <w:r w:rsidRPr="00F53FC9">
              <w:rPr>
                <w:rFonts w:ascii="Arial" w:eastAsia="Arial" w:hAnsi="Arial" w:cs="Arial"/>
              </w:rPr>
              <w:t xml:space="preserve">he </w:t>
            </w:r>
            <w:r w:rsidR="00FF251B" w:rsidRPr="00F53FC9">
              <w:rPr>
                <w:rFonts w:ascii="Arial" w:eastAsia="Arial" w:hAnsi="Arial" w:cs="Arial"/>
              </w:rPr>
              <w:t xml:space="preserve">patient </w:t>
            </w:r>
            <w:r w:rsidRPr="00F53FC9">
              <w:rPr>
                <w:rFonts w:ascii="Arial" w:eastAsia="Arial" w:hAnsi="Arial" w:cs="Arial"/>
              </w:rPr>
              <w:t>endorses unusual symptoms. Malingering is added to the differential</w:t>
            </w:r>
          </w:p>
          <w:p w14:paraId="5925006F" w14:textId="77777777" w:rsidR="00F53FC9" w:rsidRPr="00F53FC9" w:rsidRDefault="00F53FC9" w:rsidP="00F53FC9">
            <w:pPr>
              <w:ind w:left="180"/>
              <w:rPr>
                <w:rFonts w:ascii="Arial" w:hAnsi="Arial" w:cs="Arial"/>
              </w:rPr>
            </w:pPr>
          </w:p>
          <w:p w14:paraId="2E99D565"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Develops useful and comprehensive psychodynamic and cognitive-behavioral formulations for patients</w:t>
            </w:r>
          </w:p>
          <w:p w14:paraId="5E9C5271" w14:textId="77777777" w:rsidR="00050B15" w:rsidRPr="00F53FC9" w:rsidRDefault="00050B15">
            <w:pPr>
              <w:rPr>
                <w:rFonts w:ascii="Arial" w:eastAsia="Arial" w:hAnsi="Arial" w:cs="Arial"/>
              </w:rPr>
            </w:pPr>
          </w:p>
          <w:p w14:paraId="2E138F38" w14:textId="389A2406" w:rsidR="00050B15" w:rsidRPr="00F53FC9" w:rsidRDefault="00A10C50" w:rsidP="00EC4D30">
            <w:pPr>
              <w:numPr>
                <w:ilvl w:val="0"/>
                <w:numId w:val="1"/>
              </w:numPr>
              <w:ind w:left="180" w:hanging="180"/>
              <w:rPr>
                <w:rFonts w:ascii="Arial" w:hAnsi="Arial" w:cs="Arial"/>
              </w:rPr>
            </w:pPr>
            <w:r w:rsidRPr="00F53FC9">
              <w:rPr>
                <w:rFonts w:ascii="Arial" w:eastAsia="Arial" w:hAnsi="Arial" w:cs="Arial"/>
              </w:rPr>
              <w:t xml:space="preserve">Identifies </w:t>
            </w:r>
            <w:r w:rsidR="00464B7F" w:rsidRPr="00F53FC9">
              <w:rPr>
                <w:rFonts w:ascii="Arial" w:eastAsia="Arial" w:hAnsi="Arial" w:cs="Arial"/>
              </w:rPr>
              <w:t xml:space="preserve">one’s </w:t>
            </w:r>
            <w:r w:rsidRPr="00F53FC9">
              <w:rPr>
                <w:rFonts w:ascii="Arial" w:eastAsia="Arial" w:hAnsi="Arial" w:cs="Arial"/>
              </w:rPr>
              <w:t>own anger with a patient</w:t>
            </w:r>
            <w:r w:rsidR="00464B7F" w:rsidRPr="00F53FC9">
              <w:rPr>
                <w:rFonts w:ascii="Arial" w:eastAsia="Arial" w:hAnsi="Arial" w:cs="Arial"/>
              </w:rPr>
              <w:t>;</w:t>
            </w:r>
            <w:r w:rsidRPr="00F53FC9">
              <w:rPr>
                <w:rFonts w:ascii="Arial" w:eastAsia="Arial" w:hAnsi="Arial" w:cs="Arial"/>
              </w:rPr>
              <w:t xml:space="preserve"> considers contributing factors to </w:t>
            </w:r>
            <w:r w:rsidR="00464B7F" w:rsidRPr="00F53FC9">
              <w:rPr>
                <w:rFonts w:ascii="Arial" w:eastAsia="Arial" w:hAnsi="Arial" w:cs="Arial"/>
              </w:rPr>
              <w:t xml:space="preserve">that </w:t>
            </w:r>
            <w:r w:rsidRPr="00F53FC9">
              <w:rPr>
                <w:rFonts w:ascii="Arial" w:eastAsia="Arial" w:hAnsi="Arial" w:cs="Arial"/>
              </w:rPr>
              <w:t>anger that are not related to the patient</w:t>
            </w:r>
            <w:r w:rsidR="00464B7F" w:rsidRPr="00F53FC9">
              <w:rPr>
                <w:rFonts w:ascii="Arial" w:eastAsia="Arial" w:hAnsi="Arial" w:cs="Arial"/>
              </w:rPr>
              <w:t>;</w:t>
            </w:r>
            <w:r w:rsidRPr="00F53FC9">
              <w:rPr>
                <w:rFonts w:ascii="Arial" w:eastAsia="Arial" w:hAnsi="Arial" w:cs="Arial"/>
              </w:rPr>
              <w:t xml:space="preserve"> explores the patient’s feelings of anger, fear, and helplessness</w:t>
            </w:r>
            <w:r w:rsidR="00464B7F" w:rsidRPr="00F53FC9">
              <w:rPr>
                <w:rFonts w:ascii="Arial" w:eastAsia="Arial" w:hAnsi="Arial" w:cs="Arial"/>
              </w:rPr>
              <w:t>;</w:t>
            </w:r>
            <w:r w:rsidRPr="00F53FC9">
              <w:rPr>
                <w:rFonts w:ascii="Arial" w:eastAsia="Arial" w:hAnsi="Arial" w:cs="Arial"/>
              </w:rPr>
              <w:t xml:space="preserve"> and uses this information to clarify the diagnosis and include in the formulation the effects of the patient’s past experiences of trauma and betrayal on their current presentation</w:t>
            </w:r>
          </w:p>
        </w:tc>
      </w:tr>
      <w:tr w:rsidR="00050B15" w:rsidRPr="000051CF" w14:paraId="081FBDC3" w14:textId="77777777" w:rsidTr="000051CF">
        <w:tc>
          <w:tcPr>
            <w:tcW w:w="4950" w:type="dxa"/>
            <w:tcBorders>
              <w:top w:val="single" w:sz="4" w:space="0" w:color="000000"/>
              <w:bottom w:val="single" w:sz="4" w:space="0" w:color="000000"/>
            </w:tcBorders>
            <w:shd w:val="clear" w:color="auto" w:fill="C9C9C9"/>
          </w:tcPr>
          <w:p w14:paraId="6746F13F" w14:textId="2416E83C" w:rsidR="00050B15" w:rsidRPr="00F53FC9" w:rsidRDefault="00A10C50">
            <w:pPr>
              <w:rPr>
                <w:rFonts w:ascii="Arial" w:eastAsia="Arial" w:hAnsi="Arial" w:cs="Arial"/>
                <w:i/>
              </w:rPr>
            </w:pPr>
            <w:r w:rsidRPr="00F53FC9">
              <w:rPr>
                <w:rFonts w:ascii="Arial" w:eastAsia="Arial" w:hAnsi="Arial" w:cs="Arial"/>
                <w:b/>
              </w:rPr>
              <w:t>Level 5</w:t>
            </w:r>
            <w:r w:rsidRPr="00F53FC9">
              <w:rPr>
                <w:rFonts w:ascii="Arial" w:eastAsia="Arial" w:hAnsi="Arial" w:cs="Arial"/>
              </w:rPr>
              <w:t xml:space="preserve"> </w:t>
            </w:r>
            <w:r w:rsidR="00FA3383" w:rsidRPr="00FA3383">
              <w:rPr>
                <w:rFonts w:ascii="Arial" w:eastAsia="Arial" w:hAnsi="Arial" w:cs="Arial"/>
                <w:i/>
              </w:rPr>
              <w:t>Serves as a role model in the development of accurate and complete differential diagnoses and formulations</w:t>
            </w:r>
          </w:p>
        </w:tc>
        <w:tc>
          <w:tcPr>
            <w:tcW w:w="9175" w:type="dxa"/>
            <w:tcBorders>
              <w:top w:val="single" w:sz="4" w:space="0" w:color="000000"/>
              <w:left w:val="nil"/>
              <w:bottom w:val="single" w:sz="4" w:space="0" w:color="000000"/>
              <w:right w:val="single" w:sz="8" w:space="0" w:color="000000"/>
            </w:tcBorders>
            <w:shd w:val="clear" w:color="auto" w:fill="C9C9C9"/>
          </w:tcPr>
          <w:p w14:paraId="27A1E01F" w14:textId="64F2B9EB" w:rsidR="00050B15" w:rsidRPr="00F53FC9" w:rsidRDefault="00464B7F" w:rsidP="00464B7F">
            <w:pPr>
              <w:numPr>
                <w:ilvl w:val="0"/>
                <w:numId w:val="1"/>
              </w:numPr>
              <w:ind w:left="180" w:hanging="180"/>
              <w:rPr>
                <w:rFonts w:ascii="Arial" w:hAnsi="Arial" w:cs="Arial"/>
              </w:rPr>
            </w:pPr>
            <w:r w:rsidRPr="00F53FC9">
              <w:rPr>
                <w:rFonts w:ascii="Arial" w:eastAsia="Arial" w:hAnsi="Arial" w:cs="Arial"/>
              </w:rPr>
              <w:t xml:space="preserve">Becomes </w:t>
            </w:r>
            <w:r w:rsidR="00A10C50" w:rsidRPr="00F53FC9">
              <w:rPr>
                <w:rFonts w:ascii="Arial" w:eastAsia="Arial" w:hAnsi="Arial" w:cs="Arial"/>
              </w:rPr>
              <w:t>a case discussant and model</w:t>
            </w:r>
            <w:r w:rsidRPr="00F53FC9">
              <w:rPr>
                <w:rFonts w:ascii="Arial" w:eastAsia="Arial" w:hAnsi="Arial" w:cs="Arial"/>
              </w:rPr>
              <w:t>s</w:t>
            </w:r>
            <w:r w:rsidR="00A10C50" w:rsidRPr="00F53FC9">
              <w:rPr>
                <w:rFonts w:ascii="Arial" w:eastAsia="Arial" w:hAnsi="Arial" w:cs="Arial"/>
              </w:rPr>
              <w:t xml:space="preserve"> the process of developing a differential diagnosis and formulation as part of a case conference or </w:t>
            </w:r>
            <w:r w:rsidR="0071504D">
              <w:rPr>
                <w:rFonts w:ascii="Arial" w:eastAsia="Arial" w:hAnsi="Arial" w:cs="Arial"/>
              </w:rPr>
              <w:t>g</w:t>
            </w:r>
            <w:r w:rsidR="00A10C50" w:rsidRPr="00F53FC9">
              <w:rPr>
                <w:rFonts w:ascii="Arial" w:eastAsia="Arial" w:hAnsi="Arial" w:cs="Arial"/>
              </w:rPr>
              <w:t xml:space="preserve">rand </w:t>
            </w:r>
            <w:r w:rsidR="0071504D">
              <w:rPr>
                <w:rFonts w:ascii="Arial" w:eastAsia="Arial" w:hAnsi="Arial" w:cs="Arial"/>
              </w:rPr>
              <w:t>r</w:t>
            </w:r>
            <w:r w:rsidR="00A10C50" w:rsidRPr="00F53FC9">
              <w:rPr>
                <w:rFonts w:ascii="Arial" w:eastAsia="Arial" w:hAnsi="Arial" w:cs="Arial"/>
              </w:rPr>
              <w:t>ounds</w:t>
            </w:r>
          </w:p>
        </w:tc>
      </w:tr>
      <w:tr w:rsidR="00050B15" w:rsidRPr="000051CF" w14:paraId="73FD9503" w14:textId="77777777">
        <w:tc>
          <w:tcPr>
            <w:tcW w:w="4950" w:type="dxa"/>
            <w:shd w:val="clear" w:color="auto" w:fill="FFD965"/>
          </w:tcPr>
          <w:p w14:paraId="44BF93AB" w14:textId="77777777" w:rsidR="00050B15" w:rsidRPr="00F53FC9" w:rsidRDefault="00A10C50">
            <w:pPr>
              <w:rPr>
                <w:rFonts w:ascii="Arial" w:eastAsia="Arial" w:hAnsi="Arial" w:cs="Arial"/>
              </w:rPr>
            </w:pPr>
            <w:r w:rsidRPr="00F53FC9">
              <w:rPr>
                <w:rFonts w:ascii="Arial" w:eastAsia="Arial" w:hAnsi="Arial" w:cs="Arial"/>
              </w:rPr>
              <w:t>Assessment Models or Tools</w:t>
            </w:r>
          </w:p>
        </w:tc>
        <w:tc>
          <w:tcPr>
            <w:tcW w:w="9175" w:type="dxa"/>
            <w:shd w:val="clear" w:color="auto" w:fill="FFD965"/>
          </w:tcPr>
          <w:p w14:paraId="0490D8F2" w14:textId="77777777" w:rsidR="008D18F4" w:rsidRPr="00F53FC9" w:rsidRDefault="008D18F4" w:rsidP="008D18F4">
            <w:pPr>
              <w:numPr>
                <w:ilvl w:val="0"/>
                <w:numId w:val="1"/>
              </w:numPr>
              <w:ind w:left="180" w:hanging="180"/>
              <w:rPr>
                <w:rFonts w:ascii="Arial" w:hAnsi="Arial" w:cs="Arial"/>
              </w:rPr>
            </w:pPr>
            <w:r w:rsidRPr="00F53FC9">
              <w:rPr>
                <w:rFonts w:ascii="Arial" w:eastAsia="Arial" w:hAnsi="Arial" w:cs="Arial"/>
              </w:rPr>
              <w:t>Assessment of case conference presentations</w:t>
            </w:r>
          </w:p>
          <w:p w14:paraId="43DF7CE1" w14:textId="77777777" w:rsidR="008D18F4" w:rsidRPr="00F53FC9" w:rsidRDefault="008D18F4" w:rsidP="008D18F4">
            <w:pPr>
              <w:numPr>
                <w:ilvl w:val="0"/>
                <w:numId w:val="1"/>
              </w:numPr>
              <w:ind w:left="180" w:hanging="180"/>
              <w:rPr>
                <w:rFonts w:ascii="Arial" w:hAnsi="Arial" w:cs="Arial"/>
              </w:rPr>
            </w:pPr>
            <w:r w:rsidRPr="00F53FC9">
              <w:rPr>
                <w:rFonts w:ascii="Arial" w:eastAsia="Arial" w:hAnsi="Arial" w:cs="Arial"/>
              </w:rPr>
              <w:t>Case-based discussions</w:t>
            </w:r>
          </w:p>
          <w:p w14:paraId="6FC689B8" w14:textId="77777777" w:rsidR="00050B15" w:rsidRPr="00F53FC9" w:rsidRDefault="008D18F4">
            <w:pPr>
              <w:numPr>
                <w:ilvl w:val="0"/>
                <w:numId w:val="1"/>
              </w:numPr>
              <w:ind w:left="180" w:hanging="180"/>
              <w:rPr>
                <w:rFonts w:ascii="Arial" w:hAnsi="Arial" w:cs="Arial"/>
              </w:rPr>
            </w:pPr>
            <w:r w:rsidRPr="00F53FC9">
              <w:rPr>
                <w:rFonts w:ascii="Arial" w:eastAsia="Arial" w:hAnsi="Arial" w:cs="Arial"/>
              </w:rPr>
              <w:t xml:space="preserve">Clinical skills evaluation </w:t>
            </w:r>
          </w:p>
          <w:p w14:paraId="2E9E4AB6"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Direct observation</w:t>
            </w:r>
          </w:p>
          <w:p w14:paraId="09A4ED21"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Medical record (chart) audit for assessments and formulations</w:t>
            </w:r>
          </w:p>
          <w:p w14:paraId="1729C9A2"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Simulation or standardized patient</w:t>
            </w:r>
          </w:p>
          <w:p w14:paraId="3928F9A2"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Written case formulations</w:t>
            </w:r>
          </w:p>
        </w:tc>
      </w:tr>
      <w:tr w:rsidR="00050B15" w:rsidRPr="000051CF" w14:paraId="464A7E1A" w14:textId="77777777">
        <w:tc>
          <w:tcPr>
            <w:tcW w:w="4950" w:type="dxa"/>
            <w:shd w:val="clear" w:color="auto" w:fill="8DB3E2"/>
          </w:tcPr>
          <w:p w14:paraId="624A9A23" w14:textId="77777777" w:rsidR="00050B15" w:rsidRPr="00F53FC9" w:rsidRDefault="00A10C50">
            <w:pPr>
              <w:rPr>
                <w:rFonts w:ascii="Arial" w:eastAsia="Arial" w:hAnsi="Arial" w:cs="Arial"/>
              </w:rPr>
            </w:pPr>
            <w:r w:rsidRPr="00F53FC9">
              <w:rPr>
                <w:rFonts w:ascii="Arial" w:eastAsia="Arial" w:hAnsi="Arial" w:cs="Arial"/>
              </w:rPr>
              <w:t xml:space="preserve">Curriculum Mapping </w:t>
            </w:r>
          </w:p>
        </w:tc>
        <w:tc>
          <w:tcPr>
            <w:tcW w:w="9175" w:type="dxa"/>
            <w:shd w:val="clear" w:color="auto" w:fill="8DB3E2"/>
          </w:tcPr>
          <w:p w14:paraId="630808E7" w14:textId="77777777" w:rsidR="00050B15" w:rsidRPr="00F53FC9" w:rsidRDefault="00050B15">
            <w:pPr>
              <w:numPr>
                <w:ilvl w:val="0"/>
                <w:numId w:val="1"/>
              </w:numPr>
              <w:ind w:left="180" w:hanging="180"/>
              <w:rPr>
                <w:rFonts w:ascii="Arial" w:hAnsi="Arial" w:cs="Arial"/>
              </w:rPr>
            </w:pPr>
          </w:p>
        </w:tc>
      </w:tr>
      <w:tr w:rsidR="00050B15" w:rsidRPr="000051CF" w14:paraId="068200D3" w14:textId="77777777">
        <w:trPr>
          <w:trHeight w:val="80"/>
        </w:trPr>
        <w:tc>
          <w:tcPr>
            <w:tcW w:w="4950" w:type="dxa"/>
            <w:shd w:val="clear" w:color="auto" w:fill="A8D08D"/>
          </w:tcPr>
          <w:p w14:paraId="32D492C6" w14:textId="77777777" w:rsidR="00050B15" w:rsidRPr="00F53FC9" w:rsidRDefault="00A10C50">
            <w:pPr>
              <w:rPr>
                <w:rFonts w:ascii="Arial" w:eastAsia="Arial" w:hAnsi="Arial" w:cs="Arial"/>
              </w:rPr>
            </w:pPr>
            <w:r w:rsidRPr="00F53FC9">
              <w:rPr>
                <w:rFonts w:ascii="Arial" w:eastAsia="Arial" w:hAnsi="Arial" w:cs="Arial"/>
              </w:rPr>
              <w:t>Notes or Resources</w:t>
            </w:r>
          </w:p>
        </w:tc>
        <w:tc>
          <w:tcPr>
            <w:tcW w:w="9175" w:type="dxa"/>
            <w:shd w:val="clear" w:color="auto" w:fill="A8D08D"/>
          </w:tcPr>
          <w:p w14:paraId="200F7BEA"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color w:val="000000"/>
              </w:rPr>
              <w:t xml:space="preserve">A psychiatric formulation is a theoretically-based conceptualization of the patient’s mental disorder(s). It provides an organized summary of those individual factors thought to contribute to the patient’s unique psychopathology. This includes elements of possible etiology, as well as those that modify or influence presentation, such as risk and protective factors. It is therefore distinct from a differential diagnosis that lists the possible diagnoses for a patient, or an assessment that summarizes the patient’s signs and symptoms, as it seeks to understand the underlying mechanisms of the patient’s unique problems by proposing a hypothesis as to the causes of mental disorders. </w:t>
            </w:r>
          </w:p>
          <w:p w14:paraId="0D118C83"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color w:val="000000"/>
              </w:rPr>
              <w:t xml:space="preserve">Models of formulation include those based on either major theoretical systems of the etiology of mental disorders, such as behavioral, biological, cognitive, cultural, psychological, psychoanalytic, sociological, or traumatic, or comprehensive frameworks of understanding, such as bio-psycho-social or predisposing, precipitating, perpetuating, and prognostic outlines. Models of formulation set forth a hypothesis about the unique </w:t>
            </w:r>
            <w:r w:rsidRPr="00F53FC9">
              <w:rPr>
                <w:rFonts w:ascii="Arial" w:eastAsia="Arial" w:hAnsi="Arial" w:cs="Arial"/>
                <w:color w:val="000000"/>
              </w:rPr>
              <w:lastRenderedPageBreak/>
              <w:t>features of a patient’s illness that can serve to guide further evaluation or develop individualized treatment plans.</w:t>
            </w:r>
          </w:p>
          <w:p w14:paraId="75484285" w14:textId="77777777" w:rsidR="00050B15" w:rsidRPr="00F53FC9" w:rsidRDefault="00A10C50">
            <w:pPr>
              <w:numPr>
                <w:ilvl w:val="0"/>
                <w:numId w:val="1"/>
              </w:numPr>
              <w:ind w:left="187" w:hanging="187"/>
              <w:rPr>
                <w:rFonts w:ascii="Arial" w:hAnsi="Arial" w:cs="Arial"/>
              </w:rPr>
            </w:pPr>
            <w:r w:rsidRPr="00F53FC9">
              <w:rPr>
                <w:rFonts w:ascii="Arial" w:eastAsia="Arial" w:hAnsi="Arial" w:cs="Arial"/>
              </w:rPr>
              <w:t xml:space="preserve">Lewis- Fernández R, Aggarwal NK, Hinton L, Hinton DE, Kirmayer LJ. </w:t>
            </w:r>
            <w:r w:rsidRPr="00F53FC9">
              <w:rPr>
                <w:rFonts w:ascii="Arial" w:eastAsia="Arial" w:hAnsi="Arial" w:cs="Arial"/>
                <w:i/>
              </w:rPr>
              <w:t xml:space="preserve">DSM-5® handbook on the cultural formulation interview. </w:t>
            </w:r>
            <w:r w:rsidRPr="00F53FC9">
              <w:rPr>
                <w:rFonts w:ascii="Arial" w:eastAsia="Arial" w:hAnsi="Arial" w:cs="Arial"/>
              </w:rPr>
              <w:t xml:space="preserve">1st ed. Arlington, VA: American Psychiatric Publishing; 2016. </w:t>
            </w:r>
          </w:p>
          <w:p w14:paraId="1AA50EEC" w14:textId="77777777" w:rsidR="00050B15" w:rsidRPr="00580A11" w:rsidRDefault="00A10C50">
            <w:pPr>
              <w:numPr>
                <w:ilvl w:val="0"/>
                <w:numId w:val="1"/>
              </w:numPr>
              <w:ind w:left="187" w:hanging="187"/>
              <w:rPr>
                <w:rFonts w:ascii="Arial" w:hAnsi="Arial" w:cs="Arial"/>
              </w:rPr>
            </w:pPr>
            <w:r w:rsidRPr="00F53FC9">
              <w:rPr>
                <w:rFonts w:ascii="Arial" w:eastAsia="Arial" w:hAnsi="Arial" w:cs="Arial"/>
              </w:rPr>
              <w:t xml:space="preserve">Ross DE. A method for developing a biopsychosocial formulation. </w:t>
            </w:r>
            <w:r w:rsidRPr="00F53FC9">
              <w:rPr>
                <w:rFonts w:ascii="Arial" w:eastAsia="Arial" w:hAnsi="Arial" w:cs="Arial"/>
                <w:i/>
              </w:rPr>
              <w:t>Journal of Child and Family Studies</w:t>
            </w:r>
            <w:r w:rsidRPr="00F53FC9">
              <w:rPr>
                <w:rFonts w:ascii="Arial" w:eastAsia="Arial" w:hAnsi="Arial" w:cs="Arial"/>
              </w:rPr>
              <w:t xml:space="preserve">. 2000;9(1):1-6. </w:t>
            </w:r>
            <w:hyperlink r:id="rId15">
              <w:r w:rsidRPr="00F53FC9">
                <w:rPr>
                  <w:rFonts w:ascii="Arial" w:eastAsia="Arial" w:hAnsi="Arial" w:cs="Arial"/>
                  <w:color w:val="0000FF"/>
                  <w:u w:val="single"/>
                </w:rPr>
                <w:t>https://cchs.ua.edu/wp-content/cchsfiles/psych/BIOPYCHOSOCIAL.pdf</w:t>
              </w:r>
            </w:hyperlink>
            <w:r w:rsidRPr="00F53FC9">
              <w:rPr>
                <w:rFonts w:ascii="Arial" w:eastAsia="Arial" w:hAnsi="Arial" w:cs="Arial"/>
              </w:rPr>
              <w:t>. 2019.</w:t>
            </w:r>
          </w:p>
          <w:p w14:paraId="702CECB6" w14:textId="29B2A245" w:rsidR="0011526F" w:rsidRPr="00F53FC9" w:rsidRDefault="0011526F">
            <w:pPr>
              <w:numPr>
                <w:ilvl w:val="0"/>
                <w:numId w:val="1"/>
              </w:numPr>
              <w:ind w:left="187" w:hanging="187"/>
              <w:rPr>
                <w:rFonts w:ascii="Arial" w:hAnsi="Arial" w:cs="Arial"/>
              </w:rPr>
            </w:pPr>
            <w:r>
              <w:rPr>
                <w:rFonts w:ascii="Arial" w:eastAsia="Arial" w:hAnsi="Arial" w:cs="Arial"/>
              </w:rPr>
              <w:t xml:space="preserve">DSM-5 Outline for Cultural Formulation </w:t>
            </w:r>
          </w:p>
        </w:tc>
      </w:tr>
    </w:tbl>
    <w:p w14:paraId="4466581F" w14:textId="77777777" w:rsidR="00050B15" w:rsidRDefault="00A10C50">
      <w:pPr>
        <w:rPr>
          <w:rFonts w:ascii="Arial" w:eastAsia="Arial" w:hAnsi="Arial" w:cs="Arial"/>
        </w:rPr>
      </w:pPr>
      <w:r>
        <w:lastRenderedPageBreak/>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051CF" w14:paraId="27C92213" w14:textId="77777777">
        <w:trPr>
          <w:trHeight w:val="760"/>
        </w:trPr>
        <w:tc>
          <w:tcPr>
            <w:tcW w:w="14125" w:type="dxa"/>
            <w:gridSpan w:val="2"/>
            <w:shd w:val="clear" w:color="auto" w:fill="9CC3E5"/>
          </w:tcPr>
          <w:p w14:paraId="254F8351" w14:textId="77777777" w:rsidR="00050B15" w:rsidRPr="000051CF" w:rsidRDefault="00A10C50">
            <w:pPr>
              <w:jc w:val="center"/>
              <w:rPr>
                <w:rFonts w:ascii="Arial" w:eastAsia="Arial" w:hAnsi="Arial" w:cs="Arial"/>
                <w:b/>
              </w:rPr>
            </w:pPr>
            <w:r w:rsidRPr="000051CF">
              <w:rPr>
                <w:rFonts w:ascii="Arial" w:eastAsia="Arial" w:hAnsi="Arial" w:cs="Arial"/>
                <w:b/>
              </w:rPr>
              <w:lastRenderedPageBreak/>
              <w:t>Patient Care 3: Treatment Planning and Management</w:t>
            </w:r>
          </w:p>
          <w:p w14:paraId="21CBF029" w14:textId="19872813" w:rsidR="00050B15" w:rsidRPr="000051CF" w:rsidRDefault="00A10C50" w:rsidP="00464B7F">
            <w:pPr>
              <w:ind w:left="187"/>
              <w:rPr>
                <w:rFonts w:ascii="Arial" w:eastAsia="Arial" w:hAnsi="Arial" w:cs="Arial"/>
                <w:b/>
                <w:color w:val="000000"/>
              </w:rPr>
            </w:pPr>
            <w:r w:rsidRPr="000051CF">
              <w:rPr>
                <w:rFonts w:ascii="Arial" w:eastAsia="Arial" w:hAnsi="Arial" w:cs="Arial"/>
                <w:b/>
              </w:rPr>
              <w:t>Overall Intent:</w:t>
            </w:r>
            <w:r w:rsidRPr="000051CF">
              <w:rPr>
                <w:rFonts w:ascii="Arial" w:eastAsia="Arial" w:hAnsi="Arial" w:cs="Arial"/>
              </w:rPr>
              <w:t xml:space="preserve"> </w:t>
            </w:r>
            <w:r w:rsidR="00464B7F">
              <w:rPr>
                <w:rFonts w:ascii="Arial" w:eastAsia="Arial" w:hAnsi="Arial" w:cs="Arial"/>
              </w:rPr>
              <w:t>To c</w:t>
            </w:r>
            <w:r w:rsidRPr="000051CF">
              <w:rPr>
                <w:rFonts w:ascii="Arial" w:eastAsia="Arial" w:hAnsi="Arial" w:cs="Arial"/>
              </w:rPr>
              <w:t xml:space="preserve">reate </w:t>
            </w:r>
            <w:r w:rsidR="00464B7F">
              <w:rPr>
                <w:rFonts w:ascii="Arial" w:eastAsia="Arial" w:hAnsi="Arial" w:cs="Arial"/>
              </w:rPr>
              <w:t xml:space="preserve">a </w:t>
            </w:r>
            <w:r w:rsidRPr="000051CF">
              <w:rPr>
                <w:rFonts w:ascii="Arial" w:eastAsia="Arial" w:hAnsi="Arial" w:cs="Arial"/>
              </w:rPr>
              <w:t>treatment plan</w:t>
            </w:r>
            <w:r w:rsidR="00464B7F">
              <w:rPr>
                <w:rFonts w:ascii="Arial" w:eastAsia="Arial" w:hAnsi="Arial" w:cs="Arial"/>
              </w:rPr>
              <w:t>, m</w:t>
            </w:r>
            <w:r w:rsidRPr="000051CF">
              <w:rPr>
                <w:rFonts w:ascii="Arial" w:eastAsia="Arial" w:hAnsi="Arial" w:cs="Arial"/>
              </w:rPr>
              <w:t>onitor and revise treatment when indicated</w:t>
            </w:r>
            <w:r w:rsidR="00464B7F">
              <w:rPr>
                <w:rFonts w:ascii="Arial" w:eastAsia="Arial" w:hAnsi="Arial" w:cs="Arial"/>
              </w:rPr>
              <w:t>, and i</w:t>
            </w:r>
            <w:r w:rsidRPr="000051CF">
              <w:rPr>
                <w:rFonts w:ascii="Arial" w:eastAsia="Arial" w:hAnsi="Arial" w:cs="Arial"/>
              </w:rPr>
              <w:t>ncorporate the use of community resources</w:t>
            </w:r>
          </w:p>
        </w:tc>
      </w:tr>
      <w:tr w:rsidR="00050B15" w:rsidRPr="000051CF" w14:paraId="71311300" w14:textId="77777777">
        <w:tc>
          <w:tcPr>
            <w:tcW w:w="4950" w:type="dxa"/>
            <w:shd w:val="clear" w:color="auto" w:fill="FAC090"/>
          </w:tcPr>
          <w:p w14:paraId="6A2CE9D3" w14:textId="77777777" w:rsidR="00050B15" w:rsidRPr="000051CF" w:rsidRDefault="00A10C50">
            <w:pPr>
              <w:jc w:val="center"/>
              <w:rPr>
                <w:rFonts w:ascii="Arial" w:eastAsia="Arial" w:hAnsi="Arial" w:cs="Arial"/>
                <w:b/>
              </w:rPr>
            </w:pPr>
            <w:r w:rsidRPr="000051CF">
              <w:rPr>
                <w:rFonts w:ascii="Arial" w:eastAsia="Arial" w:hAnsi="Arial" w:cs="Arial"/>
                <w:b/>
              </w:rPr>
              <w:t xml:space="preserve">Milestones </w:t>
            </w:r>
          </w:p>
        </w:tc>
        <w:tc>
          <w:tcPr>
            <w:tcW w:w="9175" w:type="dxa"/>
            <w:shd w:val="clear" w:color="auto" w:fill="FAC090"/>
          </w:tcPr>
          <w:p w14:paraId="581322F6" w14:textId="77777777" w:rsidR="00050B15" w:rsidRPr="000051CF" w:rsidRDefault="00A10C50">
            <w:pPr>
              <w:jc w:val="center"/>
              <w:rPr>
                <w:rFonts w:ascii="Arial" w:eastAsia="Arial" w:hAnsi="Arial" w:cs="Arial"/>
                <w:b/>
              </w:rPr>
            </w:pPr>
            <w:r w:rsidRPr="000051CF">
              <w:rPr>
                <w:rFonts w:ascii="Arial" w:eastAsia="Arial" w:hAnsi="Arial" w:cs="Arial"/>
                <w:b/>
              </w:rPr>
              <w:t>Examples</w:t>
            </w:r>
          </w:p>
        </w:tc>
      </w:tr>
      <w:tr w:rsidR="00050B15" w:rsidRPr="000051CF" w14:paraId="5D150023" w14:textId="77777777" w:rsidTr="000051CF">
        <w:tc>
          <w:tcPr>
            <w:tcW w:w="4950" w:type="dxa"/>
            <w:tcBorders>
              <w:top w:val="single" w:sz="4" w:space="0" w:color="000000"/>
              <w:bottom w:val="single" w:sz="4" w:space="0" w:color="000000"/>
            </w:tcBorders>
            <w:shd w:val="clear" w:color="auto" w:fill="C9C9C9"/>
          </w:tcPr>
          <w:p w14:paraId="06DB2E72" w14:textId="77777777" w:rsidR="00FA3383" w:rsidRPr="00FA3383" w:rsidRDefault="00A10C50" w:rsidP="00FA3383">
            <w:pPr>
              <w:rPr>
                <w:rFonts w:ascii="Arial" w:eastAsia="Arial" w:hAnsi="Arial" w:cs="Arial"/>
                <w:i/>
                <w:color w:val="000000"/>
              </w:rPr>
            </w:pPr>
            <w:r w:rsidRPr="000051CF">
              <w:rPr>
                <w:rFonts w:ascii="Arial" w:eastAsia="Arial" w:hAnsi="Arial" w:cs="Arial"/>
                <w:b/>
              </w:rPr>
              <w:t>Level 1</w:t>
            </w:r>
            <w:r w:rsidRPr="000051CF">
              <w:rPr>
                <w:rFonts w:ascii="Arial" w:eastAsia="Arial" w:hAnsi="Arial" w:cs="Arial"/>
              </w:rPr>
              <w:t xml:space="preserve"> </w:t>
            </w:r>
            <w:r w:rsidR="00FA3383" w:rsidRPr="00FA3383">
              <w:rPr>
                <w:rFonts w:ascii="Arial" w:eastAsia="Arial" w:hAnsi="Arial" w:cs="Arial"/>
                <w:i/>
                <w:color w:val="000000"/>
              </w:rPr>
              <w:t>Identifies potential biopsychosocial treatment options</w:t>
            </w:r>
          </w:p>
          <w:p w14:paraId="0A40C840" w14:textId="77777777" w:rsidR="00FA3383" w:rsidRPr="00FA3383" w:rsidRDefault="00FA3383" w:rsidP="00FA3383">
            <w:pPr>
              <w:rPr>
                <w:rFonts w:ascii="Arial" w:eastAsia="Arial" w:hAnsi="Arial" w:cs="Arial"/>
                <w:i/>
                <w:color w:val="000000"/>
              </w:rPr>
            </w:pPr>
          </w:p>
          <w:p w14:paraId="724EF798" w14:textId="77777777" w:rsidR="00FA3383" w:rsidRPr="00FA3383" w:rsidRDefault="00FA3383" w:rsidP="00FA3383">
            <w:pPr>
              <w:rPr>
                <w:rFonts w:ascii="Arial" w:eastAsia="Arial" w:hAnsi="Arial" w:cs="Arial"/>
                <w:i/>
                <w:color w:val="000000"/>
              </w:rPr>
            </w:pPr>
          </w:p>
          <w:p w14:paraId="5A7D72D6" w14:textId="77777777" w:rsidR="00FA3383" w:rsidRPr="00FA3383" w:rsidRDefault="00FA3383" w:rsidP="00FA3383">
            <w:pPr>
              <w:rPr>
                <w:rFonts w:ascii="Arial" w:eastAsia="Arial" w:hAnsi="Arial" w:cs="Arial"/>
                <w:i/>
                <w:color w:val="000000"/>
              </w:rPr>
            </w:pPr>
          </w:p>
          <w:p w14:paraId="19AB55E2" w14:textId="77777777" w:rsidR="00FA3383" w:rsidRPr="00FA3383" w:rsidRDefault="00FA3383" w:rsidP="00FA3383">
            <w:pPr>
              <w:rPr>
                <w:rFonts w:ascii="Arial" w:eastAsia="Arial" w:hAnsi="Arial" w:cs="Arial"/>
                <w:i/>
                <w:color w:val="000000"/>
              </w:rPr>
            </w:pPr>
            <w:r w:rsidRPr="00FA3383">
              <w:rPr>
                <w:rFonts w:ascii="Arial" w:eastAsia="Arial" w:hAnsi="Arial" w:cs="Arial"/>
                <w:i/>
                <w:color w:val="000000"/>
              </w:rPr>
              <w:t>Recognizes that acuity affects level of care and treatment monitoring</w:t>
            </w:r>
          </w:p>
          <w:p w14:paraId="2825E153" w14:textId="77777777" w:rsidR="00FA3383" w:rsidRPr="00FA3383" w:rsidRDefault="00FA3383" w:rsidP="00FA3383">
            <w:pPr>
              <w:rPr>
                <w:rFonts w:ascii="Arial" w:eastAsia="Arial" w:hAnsi="Arial" w:cs="Arial"/>
                <w:i/>
                <w:color w:val="000000"/>
              </w:rPr>
            </w:pPr>
          </w:p>
          <w:p w14:paraId="0AE00A64" w14:textId="5041E653" w:rsidR="00050B15" w:rsidRPr="000051CF" w:rsidRDefault="00FA3383" w:rsidP="00FA3383">
            <w:pPr>
              <w:rPr>
                <w:rFonts w:ascii="Arial" w:eastAsia="Arial" w:hAnsi="Arial" w:cs="Arial"/>
                <w:i/>
                <w:color w:val="000000"/>
              </w:rPr>
            </w:pPr>
            <w:r w:rsidRPr="00FA3383">
              <w:rPr>
                <w:rFonts w:ascii="Arial" w:eastAsia="Arial" w:hAnsi="Arial" w:cs="Arial"/>
                <w:i/>
                <w:color w:val="000000"/>
              </w:rPr>
              <w:t>Gives examples of community resources</w:t>
            </w:r>
          </w:p>
        </w:tc>
        <w:tc>
          <w:tcPr>
            <w:tcW w:w="9175" w:type="dxa"/>
            <w:tcBorders>
              <w:top w:val="single" w:sz="4" w:space="0" w:color="000000"/>
              <w:left w:val="nil"/>
              <w:bottom w:val="single" w:sz="4" w:space="0" w:color="000000"/>
              <w:right w:val="single" w:sz="8" w:space="0" w:color="000000"/>
            </w:tcBorders>
            <w:shd w:val="clear" w:color="auto" w:fill="C9C9C9"/>
          </w:tcPr>
          <w:p w14:paraId="4FFB455D" w14:textId="1C390046" w:rsidR="00050B15" w:rsidRPr="000051CF" w:rsidRDefault="0071504D">
            <w:pPr>
              <w:numPr>
                <w:ilvl w:val="0"/>
                <w:numId w:val="1"/>
              </w:numPr>
              <w:ind w:left="180" w:hanging="180"/>
              <w:rPr>
                <w:rFonts w:ascii="Arial" w:hAnsi="Arial" w:cs="Arial"/>
              </w:rPr>
            </w:pPr>
            <w:r>
              <w:rPr>
                <w:rFonts w:ascii="Arial" w:eastAsia="Arial" w:hAnsi="Arial" w:cs="Arial"/>
              </w:rPr>
              <w:t>O</w:t>
            </w:r>
            <w:r w:rsidR="00A10C50" w:rsidRPr="000051CF">
              <w:rPr>
                <w:rFonts w:ascii="Arial" w:eastAsia="Arial" w:hAnsi="Arial" w:cs="Arial"/>
              </w:rPr>
              <w:t>n an emergency department rotation</w:t>
            </w:r>
            <w:r>
              <w:rPr>
                <w:rFonts w:ascii="Arial" w:eastAsia="Arial" w:hAnsi="Arial" w:cs="Arial"/>
              </w:rPr>
              <w:t>,</w:t>
            </w:r>
            <w:r w:rsidR="00A10C50" w:rsidRPr="000051CF">
              <w:rPr>
                <w:rFonts w:ascii="Arial" w:eastAsia="Arial" w:hAnsi="Arial" w:cs="Arial"/>
              </w:rPr>
              <w:t xml:space="preserve"> presents a case of bipolar disorder to the supervising attending and suggests a mood stabilizer, referral for individual psychotherapy and case management for the patient</w:t>
            </w:r>
            <w:r>
              <w:rPr>
                <w:rFonts w:ascii="Arial" w:eastAsia="Arial" w:hAnsi="Arial" w:cs="Arial"/>
              </w:rPr>
              <w:t xml:space="preserve">; </w:t>
            </w:r>
            <w:r w:rsidR="00A10C50" w:rsidRPr="000051CF">
              <w:rPr>
                <w:rFonts w:ascii="Arial" w:eastAsia="Arial" w:hAnsi="Arial" w:cs="Arial"/>
              </w:rPr>
              <w:t>requires discussion with the attending to identify the best option(s)</w:t>
            </w:r>
          </w:p>
          <w:p w14:paraId="75A0F2F9" w14:textId="77777777" w:rsidR="00050B15" w:rsidRPr="000051CF" w:rsidRDefault="00050B15">
            <w:pPr>
              <w:rPr>
                <w:rFonts w:ascii="Arial" w:eastAsia="Arial" w:hAnsi="Arial" w:cs="Arial"/>
              </w:rPr>
            </w:pPr>
          </w:p>
          <w:p w14:paraId="3A9633C4" w14:textId="77777777" w:rsidR="00050B15" w:rsidRPr="000051CF" w:rsidRDefault="000051CF">
            <w:pPr>
              <w:numPr>
                <w:ilvl w:val="0"/>
                <w:numId w:val="1"/>
              </w:numPr>
              <w:ind w:left="180" w:hanging="180"/>
              <w:rPr>
                <w:rFonts w:ascii="Arial" w:hAnsi="Arial" w:cs="Arial"/>
              </w:rPr>
            </w:pPr>
            <w:r>
              <w:rPr>
                <w:rFonts w:ascii="Arial" w:eastAsia="Arial" w:hAnsi="Arial" w:cs="Arial"/>
              </w:rPr>
              <w:t>R</w:t>
            </w:r>
            <w:r w:rsidR="00A10C50" w:rsidRPr="000051CF">
              <w:rPr>
                <w:rFonts w:ascii="Arial" w:eastAsia="Arial" w:hAnsi="Arial" w:cs="Arial"/>
              </w:rPr>
              <w:t>ecognizes the patient is not acutely unsafe or grossly functionally impaired and do</w:t>
            </w:r>
            <w:r>
              <w:rPr>
                <w:rFonts w:ascii="Arial" w:eastAsia="Arial" w:hAnsi="Arial" w:cs="Arial"/>
              </w:rPr>
              <w:t>es not require hospitalization; d</w:t>
            </w:r>
            <w:r w:rsidR="00A10C50" w:rsidRPr="000051CF">
              <w:rPr>
                <w:rFonts w:ascii="Arial" w:eastAsia="Arial" w:hAnsi="Arial" w:cs="Arial"/>
              </w:rPr>
              <w:t>iscuss</w:t>
            </w:r>
            <w:r>
              <w:rPr>
                <w:rFonts w:ascii="Arial" w:eastAsia="Arial" w:hAnsi="Arial" w:cs="Arial"/>
              </w:rPr>
              <w:t>es</w:t>
            </w:r>
            <w:r w:rsidR="00A10C50" w:rsidRPr="000051CF">
              <w:rPr>
                <w:rFonts w:ascii="Arial" w:eastAsia="Arial" w:hAnsi="Arial" w:cs="Arial"/>
              </w:rPr>
              <w:t xml:space="preserve"> alternatives such as partial hospitalization/day treatment</w:t>
            </w:r>
          </w:p>
          <w:p w14:paraId="2F4CC30A" w14:textId="77777777" w:rsidR="00050B15" w:rsidRPr="000051CF" w:rsidRDefault="00050B15">
            <w:pPr>
              <w:rPr>
                <w:rFonts w:ascii="Arial" w:eastAsia="Arial" w:hAnsi="Arial" w:cs="Arial"/>
              </w:rPr>
            </w:pPr>
          </w:p>
          <w:p w14:paraId="2EE3327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Suggests referral to community support groups for patient and family sponsored by patient advocacy organizations</w:t>
            </w:r>
          </w:p>
        </w:tc>
      </w:tr>
      <w:tr w:rsidR="00050B15" w:rsidRPr="000051CF" w14:paraId="555423C0" w14:textId="77777777" w:rsidTr="000051CF">
        <w:tc>
          <w:tcPr>
            <w:tcW w:w="4950" w:type="dxa"/>
            <w:tcBorders>
              <w:top w:val="single" w:sz="4" w:space="0" w:color="000000"/>
              <w:bottom w:val="single" w:sz="4" w:space="0" w:color="000000"/>
            </w:tcBorders>
            <w:shd w:val="clear" w:color="auto" w:fill="C9C9C9"/>
          </w:tcPr>
          <w:p w14:paraId="0D146CD3" w14:textId="77777777" w:rsidR="00FA3383" w:rsidRPr="00FA3383" w:rsidRDefault="00A10C50" w:rsidP="00FA3383">
            <w:pPr>
              <w:rPr>
                <w:rFonts w:ascii="Arial" w:eastAsia="Arial" w:hAnsi="Arial" w:cs="Arial"/>
                <w:i/>
              </w:rPr>
            </w:pPr>
            <w:r w:rsidRPr="000051CF">
              <w:rPr>
                <w:rFonts w:ascii="Arial" w:eastAsia="Arial" w:hAnsi="Arial" w:cs="Arial"/>
                <w:b/>
              </w:rPr>
              <w:t>Level 2</w:t>
            </w:r>
            <w:r w:rsidRPr="000051CF">
              <w:rPr>
                <w:rFonts w:ascii="Arial" w:eastAsia="Arial" w:hAnsi="Arial" w:cs="Arial"/>
              </w:rPr>
              <w:t xml:space="preserve"> </w:t>
            </w:r>
            <w:r w:rsidR="00FA3383" w:rsidRPr="00FA3383">
              <w:rPr>
                <w:rFonts w:ascii="Arial" w:eastAsia="Arial" w:hAnsi="Arial" w:cs="Arial"/>
                <w:i/>
              </w:rPr>
              <w:t>Engages the patient in the selection of evidence-based biopsychosocial treatment, recognizing that comorbid conditions and side effects impact treatment</w:t>
            </w:r>
          </w:p>
          <w:p w14:paraId="639F90C0" w14:textId="53B9A955" w:rsidR="00FA3383" w:rsidRDefault="00FA3383" w:rsidP="00FA3383">
            <w:pPr>
              <w:rPr>
                <w:rFonts w:ascii="Arial" w:eastAsia="Arial" w:hAnsi="Arial" w:cs="Arial"/>
                <w:i/>
              </w:rPr>
            </w:pPr>
          </w:p>
          <w:p w14:paraId="14A1F9B3" w14:textId="77777777" w:rsidR="00FA3383" w:rsidRPr="00FA3383" w:rsidRDefault="00FA3383" w:rsidP="00FA3383">
            <w:pPr>
              <w:rPr>
                <w:rFonts w:ascii="Arial" w:eastAsia="Arial" w:hAnsi="Arial" w:cs="Arial"/>
                <w:i/>
              </w:rPr>
            </w:pPr>
          </w:p>
          <w:p w14:paraId="7B810C20" w14:textId="77777777" w:rsidR="00FA3383" w:rsidRPr="00FA3383" w:rsidRDefault="00FA3383" w:rsidP="00FA3383">
            <w:pPr>
              <w:rPr>
                <w:rFonts w:ascii="Arial" w:eastAsia="Arial" w:hAnsi="Arial" w:cs="Arial"/>
                <w:i/>
              </w:rPr>
            </w:pPr>
            <w:r w:rsidRPr="00FA3383">
              <w:rPr>
                <w:rFonts w:ascii="Arial" w:eastAsia="Arial" w:hAnsi="Arial" w:cs="Arial"/>
                <w:i/>
              </w:rPr>
              <w:t>Selects the most appropriate level of care based on acuity and monitors treatment adherence and response</w:t>
            </w:r>
          </w:p>
          <w:p w14:paraId="20BB183F" w14:textId="77777777" w:rsidR="00FA3383" w:rsidRPr="00FA3383" w:rsidRDefault="00FA3383" w:rsidP="00FA3383">
            <w:pPr>
              <w:rPr>
                <w:rFonts w:ascii="Arial" w:eastAsia="Arial" w:hAnsi="Arial" w:cs="Arial"/>
                <w:i/>
              </w:rPr>
            </w:pPr>
          </w:p>
          <w:p w14:paraId="56AFBB41" w14:textId="3584DEF9" w:rsidR="00050B15" w:rsidRPr="000051CF" w:rsidRDefault="00FA3383" w:rsidP="00FA3383">
            <w:pPr>
              <w:rPr>
                <w:rFonts w:ascii="Arial" w:eastAsia="Arial" w:hAnsi="Arial" w:cs="Arial"/>
                <w:i/>
              </w:rPr>
            </w:pPr>
            <w:r w:rsidRPr="00FA3383">
              <w:rPr>
                <w:rFonts w:ascii="Arial" w:eastAsia="Arial" w:hAnsi="Arial" w:cs="Arial"/>
                <w:i/>
              </w:rPr>
              <w:t>Coordinates care with community resources</w:t>
            </w:r>
          </w:p>
        </w:tc>
        <w:tc>
          <w:tcPr>
            <w:tcW w:w="9175" w:type="dxa"/>
            <w:tcBorders>
              <w:top w:val="single" w:sz="4" w:space="0" w:color="000000"/>
              <w:left w:val="nil"/>
              <w:bottom w:val="single" w:sz="4" w:space="0" w:color="000000"/>
              <w:right w:val="single" w:sz="8" w:space="0" w:color="000000"/>
            </w:tcBorders>
            <w:shd w:val="clear" w:color="auto" w:fill="C9C9C9"/>
          </w:tcPr>
          <w:p w14:paraId="2EAF9524" w14:textId="6DF2A1F3"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For a patient with bipolar disorder, suggests medication options such as atypical antipsychotic and anticonvulsant; reviews pros and cons of each medication choice; recognizes the risk of valproate for female patients of </w:t>
            </w:r>
            <w:r w:rsidR="00580A11" w:rsidRPr="000051CF">
              <w:rPr>
                <w:rFonts w:ascii="Arial" w:eastAsia="Arial" w:hAnsi="Arial" w:cs="Arial"/>
              </w:rPr>
              <w:t>childbearing</w:t>
            </w:r>
            <w:r w:rsidRPr="000051CF">
              <w:rPr>
                <w:rFonts w:ascii="Arial" w:eastAsia="Arial" w:hAnsi="Arial" w:cs="Arial"/>
              </w:rPr>
              <w:t xml:space="preserve"> age</w:t>
            </w:r>
          </w:p>
          <w:p w14:paraId="20F94878" w14:textId="20B98EC0"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Discusses with the patient and family the potential role for </w:t>
            </w:r>
            <w:r w:rsidR="000051CF">
              <w:rPr>
                <w:rFonts w:ascii="Arial" w:eastAsia="Arial" w:hAnsi="Arial" w:cs="Arial"/>
              </w:rPr>
              <w:t>National Alliance on Mental Illness (</w:t>
            </w:r>
            <w:r w:rsidRPr="000051CF">
              <w:rPr>
                <w:rFonts w:ascii="Arial" w:eastAsia="Arial" w:hAnsi="Arial" w:cs="Arial"/>
              </w:rPr>
              <w:t>NAMI</w:t>
            </w:r>
            <w:r w:rsidR="000051CF">
              <w:rPr>
                <w:rFonts w:ascii="Arial" w:eastAsia="Arial" w:hAnsi="Arial" w:cs="Arial"/>
              </w:rPr>
              <w:t>)</w:t>
            </w:r>
            <w:r w:rsidRPr="000051CF">
              <w:rPr>
                <w:rFonts w:ascii="Arial" w:eastAsia="Arial" w:hAnsi="Arial" w:cs="Arial"/>
              </w:rPr>
              <w:t xml:space="preserve"> Family</w:t>
            </w:r>
            <w:r w:rsidR="0071504D">
              <w:rPr>
                <w:rFonts w:ascii="Arial" w:eastAsia="Arial" w:hAnsi="Arial" w:cs="Arial"/>
              </w:rPr>
              <w:t>-</w:t>
            </w:r>
            <w:r w:rsidRPr="000051CF">
              <w:rPr>
                <w:rFonts w:ascii="Arial" w:eastAsia="Arial" w:hAnsi="Arial" w:cs="Arial"/>
              </w:rPr>
              <w:t>to</w:t>
            </w:r>
            <w:r w:rsidR="0071504D">
              <w:rPr>
                <w:rFonts w:ascii="Arial" w:eastAsia="Arial" w:hAnsi="Arial" w:cs="Arial"/>
              </w:rPr>
              <w:t>-</w:t>
            </w:r>
            <w:r w:rsidRPr="000051CF">
              <w:rPr>
                <w:rFonts w:ascii="Arial" w:eastAsia="Arial" w:hAnsi="Arial" w:cs="Arial"/>
              </w:rPr>
              <w:t>Family Program</w:t>
            </w:r>
          </w:p>
          <w:p w14:paraId="165DD486" w14:textId="77777777" w:rsidR="00050B15" w:rsidRPr="000051CF" w:rsidRDefault="00050B15">
            <w:pPr>
              <w:rPr>
                <w:rFonts w:ascii="Arial" w:eastAsia="Arial" w:hAnsi="Arial" w:cs="Arial"/>
              </w:rPr>
            </w:pPr>
          </w:p>
          <w:p w14:paraId="28AEE39C" w14:textId="77777777" w:rsidR="00050B15" w:rsidRPr="000051CF" w:rsidRDefault="000051CF">
            <w:pPr>
              <w:numPr>
                <w:ilvl w:val="0"/>
                <w:numId w:val="1"/>
              </w:numPr>
              <w:ind w:left="180" w:hanging="180"/>
              <w:rPr>
                <w:rFonts w:ascii="Arial" w:hAnsi="Arial" w:cs="Arial"/>
              </w:rPr>
            </w:pPr>
            <w:r>
              <w:rPr>
                <w:rFonts w:ascii="Arial" w:eastAsia="Arial" w:hAnsi="Arial" w:cs="Arial"/>
              </w:rPr>
              <w:t>A</w:t>
            </w:r>
            <w:r w:rsidR="00A10C50" w:rsidRPr="000051CF">
              <w:rPr>
                <w:rFonts w:ascii="Arial" w:eastAsia="Arial" w:hAnsi="Arial" w:cs="Arial"/>
              </w:rPr>
              <w:t>ppropriately recommends a day treatment program</w:t>
            </w:r>
          </w:p>
          <w:p w14:paraId="585EA3B9" w14:textId="77777777" w:rsidR="00050B15" w:rsidRPr="000051CF" w:rsidRDefault="00050B15">
            <w:pPr>
              <w:pBdr>
                <w:top w:val="nil"/>
                <w:left w:val="nil"/>
                <w:bottom w:val="nil"/>
                <w:right w:val="nil"/>
                <w:between w:val="nil"/>
              </w:pBdr>
              <w:ind w:left="720" w:hanging="720"/>
              <w:rPr>
                <w:rFonts w:ascii="Arial" w:eastAsia="Arial" w:hAnsi="Arial" w:cs="Arial"/>
                <w:color w:val="000000"/>
              </w:rPr>
            </w:pPr>
          </w:p>
          <w:p w14:paraId="41BBD80F" w14:textId="77777777" w:rsidR="00050B15" w:rsidRPr="000051CF" w:rsidRDefault="00050B15">
            <w:pPr>
              <w:pBdr>
                <w:top w:val="nil"/>
                <w:left w:val="nil"/>
                <w:bottom w:val="nil"/>
                <w:right w:val="nil"/>
                <w:between w:val="nil"/>
              </w:pBdr>
              <w:rPr>
                <w:rFonts w:ascii="Arial" w:eastAsia="Arial" w:hAnsi="Arial" w:cs="Arial"/>
                <w:color w:val="000000"/>
              </w:rPr>
            </w:pPr>
          </w:p>
          <w:p w14:paraId="5E5C87D9" w14:textId="77777777" w:rsidR="00050B15" w:rsidRPr="000051CF" w:rsidRDefault="00050B15">
            <w:pPr>
              <w:pBdr>
                <w:top w:val="nil"/>
                <w:left w:val="nil"/>
                <w:bottom w:val="nil"/>
                <w:right w:val="nil"/>
                <w:between w:val="nil"/>
              </w:pBdr>
              <w:rPr>
                <w:rFonts w:ascii="Arial" w:eastAsia="Arial" w:hAnsi="Arial" w:cs="Arial"/>
                <w:color w:val="000000"/>
              </w:rPr>
            </w:pPr>
          </w:p>
          <w:p w14:paraId="1ED465DA"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Provides referral to patient and family for local NAMI group</w:t>
            </w:r>
          </w:p>
        </w:tc>
      </w:tr>
      <w:tr w:rsidR="00050B15" w:rsidRPr="000051CF" w14:paraId="232CF201" w14:textId="77777777" w:rsidTr="000051CF">
        <w:tc>
          <w:tcPr>
            <w:tcW w:w="4950" w:type="dxa"/>
            <w:tcBorders>
              <w:top w:val="single" w:sz="4" w:space="0" w:color="000000"/>
              <w:bottom w:val="single" w:sz="4" w:space="0" w:color="000000"/>
            </w:tcBorders>
            <w:shd w:val="clear" w:color="auto" w:fill="C9C9C9"/>
          </w:tcPr>
          <w:p w14:paraId="15C7F8B0" w14:textId="77777777" w:rsidR="00FA3383" w:rsidRPr="00FA3383" w:rsidRDefault="00A10C50" w:rsidP="00FA3383">
            <w:pPr>
              <w:rPr>
                <w:rFonts w:ascii="Arial" w:eastAsia="Arial" w:hAnsi="Arial" w:cs="Arial"/>
                <w:i/>
                <w:color w:val="000000"/>
              </w:rPr>
            </w:pPr>
            <w:r w:rsidRPr="000051CF">
              <w:rPr>
                <w:rFonts w:ascii="Arial" w:eastAsia="Arial" w:hAnsi="Arial" w:cs="Arial"/>
                <w:b/>
              </w:rPr>
              <w:t>Level 3</w:t>
            </w:r>
            <w:r w:rsidRPr="000051CF">
              <w:rPr>
                <w:rFonts w:ascii="Arial" w:eastAsia="Arial" w:hAnsi="Arial" w:cs="Arial"/>
              </w:rPr>
              <w:t xml:space="preserve"> </w:t>
            </w:r>
            <w:r w:rsidR="00FA3383" w:rsidRPr="00FA3383">
              <w:rPr>
                <w:rFonts w:ascii="Arial" w:eastAsia="Arial" w:hAnsi="Arial" w:cs="Arial"/>
                <w:i/>
                <w:color w:val="000000"/>
              </w:rPr>
              <w:t>Applies an understanding of psychiatric, neurologic, and medical comorbidities in the management of common presentations</w:t>
            </w:r>
          </w:p>
          <w:p w14:paraId="339C2C17" w14:textId="77777777" w:rsidR="00FA3383" w:rsidRPr="00FA3383" w:rsidRDefault="00FA3383" w:rsidP="00FA3383">
            <w:pPr>
              <w:rPr>
                <w:rFonts w:ascii="Arial" w:eastAsia="Arial" w:hAnsi="Arial" w:cs="Arial"/>
                <w:i/>
                <w:color w:val="000000"/>
              </w:rPr>
            </w:pPr>
          </w:p>
          <w:p w14:paraId="09543205" w14:textId="77777777" w:rsidR="00FA3383" w:rsidRPr="00FA3383" w:rsidRDefault="00FA3383" w:rsidP="00FA3383">
            <w:pPr>
              <w:rPr>
                <w:rFonts w:ascii="Arial" w:eastAsia="Arial" w:hAnsi="Arial" w:cs="Arial"/>
                <w:i/>
                <w:color w:val="000000"/>
              </w:rPr>
            </w:pPr>
          </w:p>
          <w:p w14:paraId="7E0F9E1D" w14:textId="77777777" w:rsidR="00FA3383" w:rsidRPr="00FA3383" w:rsidRDefault="00FA3383" w:rsidP="00FA3383">
            <w:pPr>
              <w:rPr>
                <w:rFonts w:ascii="Arial" w:eastAsia="Arial" w:hAnsi="Arial" w:cs="Arial"/>
                <w:i/>
                <w:color w:val="000000"/>
              </w:rPr>
            </w:pPr>
            <w:r w:rsidRPr="00FA3383">
              <w:rPr>
                <w:rFonts w:ascii="Arial" w:eastAsia="Arial" w:hAnsi="Arial" w:cs="Arial"/>
                <w:i/>
                <w:color w:val="000000"/>
              </w:rPr>
              <w:t>Selects the most appropriate interventions, treatments, and adjustments in treatment in common presentations based on consideration of patient factors and acuity</w:t>
            </w:r>
          </w:p>
          <w:p w14:paraId="7FB9723C" w14:textId="57E20ADF" w:rsidR="00A315D7" w:rsidRPr="00A315D7" w:rsidRDefault="00A315D7" w:rsidP="00A315D7">
            <w:pPr>
              <w:rPr>
                <w:rFonts w:ascii="Arial" w:eastAsia="Arial" w:hAnsi="Arial" w:cs="Arial"/>
                <w:i/>
                <w:color w:val="000000"/>
              </w:rPr>
            </w:pPr>
          </w:p>
          <w:p w14:paraId="5BD97996" w14:textId="08605D83" w:rsidR="00050B15" w:rsidRPr="000051CF" w:rsidRDefault="00A315D7" w:rsidP="00A315D7">
            <w:pPr>
              <w:rPr>
                <w:rFonts w:ascii="Arial" w:eastAsia="Arial" w:hAnsi="Arial" w:cs="Arial"/>
                <w:i/>
                <w:color w:val="000000"/>
              </w:rPr>
            </w:pPr>
            <w:r w:rsidRPr="00A315D7">
              <w:rPr>
                <w:rFonts w:ascii="Arial" w:eastAsia="Arial" w:hAnsi="Arial" w:cs="Arial"/>
                <w:i/>
                <w:color w:val="000000"/>
              </w:rPr>
              <w:t>Incorporates support and advocacy groups in treatment planning</w:t>
            </w:r>
          </w:p>
        </w:tc>
        <w:tc>
          <w:tcPr>
            <w:tcW w:w="9175" w:type="dxa"/>
            <w:tcBorders>
              <w:top w:val="single" w:sz="4" w:space="0" w:color="000000"/>
              <w:left w:val="nil"/>
              <w:bottom w:val="single" w:sz="4" w:space="0" w:color="000000"/>
              <w:right w:val="single" w:sz="8" w:space="0" w:color="000000"/>
            </w:tcBorders>
            <w:shd w:val="clear" w:color="auto" w:fill="C9C9C9"/>
          </w:tcPr>
          <w:p w14:paraId="411A51A6" w14:textId="2F9E978C"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For a patient with schizoaffective disorder on olanzapine, monitors the patient’s weight, hemoglobin A1c, glucose, and lipids; coordinates care with the patient’s </w:t>
            </w:r>
            <w:r w:rsidR="000051CF">
              <w:rPr>
                <w:rFonts w:ascii="Arial" w:eastAsia="Arial" w:hAnsi="Arial" w:cs="Arial"/>
              </w:rPr>
              <w:t>primary care physician</w:t>
            </w:r>
            <w:r w:rsidR="00464B7F">
              <w:rPr>
                <w:rFonts w:ascii="Arial" w:eastAsia="Arial" w:hAnsi="Arial" w:cs="Arial"/>
              </w:rPr>
              <w:t>;</w:t>
            </w:r>
            <w:r w:rsidRPr="000051CF">
              <w:rPr>
                <w:rFonts w:ascii="Arial" w:eastAsia="Arial" w:hAnsi="Arial" w:cs="Arial"/>
              </w:rPr>
              <w:t xml:space="preserve"> and considers alternative antipsychotic treatment when pre-diabetic condition</w:t>
            </w:r>
            <w:r w:rsidR="00464B7F">
              <w:rPr>
                <w:rFonts w:ascii="Arial" w:eastAsia="Arial" w:hAnsi="Arial" w:cs="Arial"/>
              </w:rPr>
              <w:t>s</w:t>
            </w:r>
            <w:r w:rsidRPr="000051CF">
              <w:rPr>
                <w:rFonts w:ascii="Arial" w:eastAsia="Arial" w:hAnsi="Arial" w:cs="Arial"/>
              </w:rPr>
              <w:t xml:space="preserve"> appear</w:t>
            </w:r>
          </w:p>
          <w:p w14:paraId="29BB2532" w14:textId="77777777" w:rsidR="00050B15" w:rsidRPr="000051CF" w:rsidRDefault="00050B15">
            <w:pPr>
              <w:rPr>
                <w:rFonts w:ascii="Arial" w:eastAsia="Arial" w:hAnsi="Arial" w:cs="Arial"/>
              </w:rPr>
            </w:pPr>
          </w:p>
          <w:p w14:paraId="0B8ECB7B" w14:textId="77777777" w:rsidR="00050B15" w:rsidRPr="000051CF" w:rsidRDefault="000051CF">
            <w:pPr>
              <w:numPr>
                <w:ilvl w:val="0"/>
                <w:numId w:val="1"/>
              </w:numPr>
              <w:ind w:left="180" w:hanging="180"/>
              <w:rPr>
                <w:rFonts w:ascii="Arial" w:hAnsi="Arial" w:cs="Arial"/>
              </w:rPr>
            </w:pPr>
            <w:r>
              <w:rPr>
                <w:rFonts w:ascii="Arial" w:eastAsia="Arial" w:hAnsi="Arial" w:cs="Arial"/>
              </w:rPr>
              <w:t>D</w:t>
            </w:r>
            <w:r w:rsidR="00A10C50" w:rsidRPr="000051CF">
              <w:rPr>
                <w:rFonts w:ascii="Arial" w:eastAsia="Arial" w:hAnsi="Arial" w:cs="Arial"/>
              </w:rPr>
              <w:t>iscusses the potential benefits and risks of medication options with the patient, taking the patient’s history and views into consideration in deciding on alternative treatment</w:t>
            </w:r>
          </w:p>
          <w:p w14:paraId="0020D8C6" w14:textId="77777777" w:rsidR="00050B15" w:rsidRPr="000051CF" w:rsidRDefault="00050B15">
            <w:pPr>
              <w:pBdr>
                <w:top w:val="nil"/>
                <w:left w:val="nil"/>
                <w:bottom w:val="nil"/>
                <w:right w:val="nil"/>
                <w:between w:val="nil"/>
              </w:pBdr>
              <w:rPr>
                <w:rFonts w:ascii="Arial" w:eastAsia="Arial" w:hAnsi="Arial" w:cs="Arial"/>
                <w:color w:val="000000"/>
              </w:rPr>
            </w:pPr>
          </w:p>
          <w:p w14:paraId="0728C20E" w14:textId="77777777" w:rsidR="00050B15" w:rsidRDefault="00050B15">
            <w:pPr>
              <w:pBdr>
                <w:top w:val="nil"/>
                <w:left w:val="nil"/>
                <w:bottom w:val="nil"/>
                <w:right w:val="nil"/>
                <w:between w:val="nil"/>
              </w:pBdr>
              <w:ind w:left="720" w:hanging="720"/>
              <w:rPr>
                <w:rFonts w:ascii="Arial" w:eastAsia="Arial" w:hAnsi="Arial" w:cs="Arial"/>
                <w:color w:val="000000"/>
              </w:rPr>
            </w:pPr>
          </w:p>
          <w:p w14:paraId="41A94750" w14:textId="77777777" w:rsidR="000051CF" w:rsidRPr="000051CF" w:rsidRDefault="000051CF">
            <w:pPr>
              <w:pBdr>
                <w:top w:val="nil"/>
                <w:left w:val="nil"/>
                <w:bottom w:val="nil"/>
                <w:right w:val="nil"/>
                <w:between w:val="nil"/>
              </w:pBdr>
              <w:ind w:left="720" w:hanging="720"/>
              <w:rPr>
                <w:rFonts w:ascii="Arial" w:eastAsia="Arial" w:hAnsi="Arial" w:cs="Arial"/>
                <w:color w:val="000000"/>
              </w:rPr>
            </w:pPr>
          </w:p>
          <w:p w14:paraId="1621A112"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Refers patient to a clinic-based medication support group</w:t>
            </w:r>
          </w:p>
        </w:tc>
      </w:tr>
      <w:tr w:rsidR="00050B15" w:rsidRPr="000051CF" w14:paraId="1496F6B1" w14:textId="77777777" w:rsidTr="000051CF">
        <w:tc>
          <w:tcPr>
            <w:tcW w:w="4950" w:type="dxa"/>
            <w:tcBorders>
              <w:top w:val="single" w:sz="4" w:space="0" w:color="000000"/>
              <w:bottom w:val="single" w:sz="4" w:space="0" w:color="000000"/>
            </w:tcBorders>
            <w:shd w:val="clear" w:color="auto" w:fill="C9C9C9"/>
          </w:tcPr>
          <w:p w14:paraId="15A9BA27" w14:textId="77777777" w:rsidR="00FA3383" w:rsidRPr="00FA3383" w:rsidRDefault="00A10C50" w:rsidP="00FA3383">
            <w:pPr>
              <w:rPr>
                <w:rFonts w:ascii="Arial" w:eastAsia="Arial" w:hAnsi="Arial" w:cs="Arial"/>
                <w:i/>
              </w:rPr>
            </w:pPr>
            <w:r w:rsidRPr="000051CF">
              <w:rPr>
                <w:rFonts w:ascii="Arial" w:eastAsia="Arial" w:hAnsi="Arial" w:cs="Arial"/>
                <w:b/>
              </w:rPr>
              <w:lastRenderedPageBreak/>
              <w:t>Level 4</w:t>
            </w:r>
            <w:r w:rsidRPr="000051CF">
              <w:rPr>
                <w:rFonts w:ascii="Arial" w:eastAsia="Arial" w:hAnsi="Arial" w:cs="Arial"/>
              </w:rPr>
              <w:t xml:space="preserve"> </w:t>
            </w:r>
            <w:r w:rsidR="00FA3383" w:rsidRPr="00FA3383">
              <w:rPr>
                <w:rFonts w:ascii="Arial" w:eastAsia="Arial" w:hAnsi="Arial" w:cs="Arial"/>
                <w:i/>
              </w:rPr>
              <w:t>Devises individualized treatment plan for complex presentations; integrates multiple modalities and providers in a comprehensive approach</w:t>
            </w:r>
          </w:p>
          <w:p w14:paraId="4941274B" w14:textId="77777777" w:rsidR="00FA3383" w:rsidRPr="00FA3383" w:rsidRDefault="00FA3383" w:rsidP="00FA3383">
            <w:pPr>
              <w:rPr>
                <w:rFonts w:ascii="Arial" w:eastAsia="Arial" w:hAnsi="Arial" w:cs="Arial"/>
                <w:i/>
              </w:rPr>
            </w:pPr>
          </w:p>
          <w:p w14:paraId="638D3F29" w14:textId="77777777" w:rsidR="00FA3383" w:rsidRPr="00FA3383" w:rsidRDefault="00FA3383" w:rsidP="00FA3383">
            <w:pPr>
              <w:rPr>
                <w:rFonts w:ascii="Arial" w:eastAsia="Arial" w:hAnsi="Arial" w:cs="Arial"/>
                <w:i/>
              </w:rPr>
            </w:pPr>
            <w:r w:rsidRPr="00FA3383">
              <w:rPr>
                <w:rFonts w:ascii="Arial" w:eastAsia="Arial" w:hAnsi="Arial" w:cs="Arial"/>
                <w:i/>
              </w:rPr>
              <w:t xml:space="preserve">Selects the most appropriate interventions, treatments, and adjustments in treatment in complex presentations based on consideration of patient factors and acuity </w:t>
            </w:r>
          </w:p>
          <w:p w14:paraId="3CBCFCB5" w14:textId="77777777" w:rsidR="00FA3383" w:rsidRPr="00FA3383" w:rsidRDefault="00FA3383" w:rsidP="00FA3383">
            <w:pPr>
              <w:rPr>
                <w:rFonts w:ascii="Arial" w:eastAsia="Arial" w:hAnsi="Arial" w:cs="Arial"/>
                <w:i/>
              </w:rPr>
            </w:pPr>
          </w:p>
          <w:p w14:paraId="453D5512" w14:textId="39378C6A" w:rsidR="00050B15" w:rsidRPr="000051CF" w:rsidRDefault="00FA3383" w:rsidP="00FA3383">
            <w:pPr>
              <w:rPr>
                <w:rFonts w:ascii="Arial" w:eastAsia="Arial" w:hAnsi="Arial" w:cs="Arial"/>
                <w:i/>
              </w:rPr>
            </w:pPr>
            <w:r w:rsidRPr="00FA3383">
              <w:rPr>
                <w:rFonts w:ascii="Arial" w:eastAsia="Arial" w:hAnsi="Arial" w:cs="Arial"/>
                <w:i/>
              </w:rPr>
              <w:t>Locates and connects patients to community resources in complex and difficult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F57266" w14:textId="10B3EDAF"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For a depressed patient with a history of psychological trauma and </w:t>
            </w:r>
            <w:r w:rsidR="000051CF">
              <w:rPr>
                <w:rFonts w:ascii="Arial" w:eastAsia="Arial" w:hAnsi="Arial" w:cs="Arial"/>
              </w:rPr>
              <w:t>traumatic brain injury</w:t>
            </w:r>
            <w:r w:rsidRPr="000051CF">
              <w:rPr>
                <w:rFonts w:ascii="Arial" w:eastAsia="Arial" w:hAnsi="Arial" w:cs="Arial"/>
              </w:rPr>
              <w:t xml:space="preserve">, obtains a longitudinal history of behaviors including substance abuse and </w:t>
            </w:r>
            <w:r w:rsidR="000051CF" w:rsidRPr="000051CF">
              <w:rPr>
                <w:rFonts w:ascii="Arial" w:eastAsia="Arial" w:hAnsi="Arial" w:cs="Arial"/>
              </w:rPr>
              <w:t>self-harm</w:t>
            </w:r>
            <w:r w:rsidRPr="000051CF">
              <w:rPr>
                <w:rFonts w:ascii="Arial" w:eastAsia="Arial" w:hAnsi="Arial" w:cs="Arial"/>
              </w:rPr>
              <w:t>, including a chain analysis</w:t>
            </w:r>
            <w:r w:rsidR="000051CF">
              <w:rPr>
                <w:rFonts w:ascii="Arial" w:eastAsia="Arial" w:hAnsi="Arial" w:cs="Arial"/>
              </w:rPr>
              <w:t>; i</w:t>
            </w:r>
            <w:r w:rsidRPr="000051CF">
              <w:rPr>
                <w:rFonts w:ascii="Arial" w:eastAsia="Arial" w:hAnsi="Arial" w:cs="Arial"/>
              </w:rPr>
              <w:t>ndependently develops a treatment plan that includes medication, individual psychotherapy, and community-based support</w:t>
            </w:r>
          </w:p>
          <w:p w14:paraId="4F328B3F" w14:textId="77777777" w:rsidR="00050B15" w:rsidRPr="000051CF" w:rsidRDefault="00050B15">
            <w:pPr>
              <w:rPr>
                <w:rFonts w:ascii="Arial" w:eastAsia="Arial" w:hAnsi="Arial" w:cs="Arial"/>
              </w:rPr>
            </w:pPr>
          </w:p>
          <w:p w14:paraId="6114C1B5" w14:textId="239A8DEE" w:rsidR="00050B15" w:rsidRPr="000051CF" w:rsidRDefault="000051CF">
            <w:pPr>
              <w:numPr>
                <w:ilvl w:val="0"/>
                <w:numId w:val="1"/>
              </w:numPr>
              <w:ind w:left="180" w:hanging="180"/>
              <w:rPr>
                <w:rFonts w:ascii="Arial" w:hAnsi="Arial" w:cs="Arial"/>
              </w:rPr>
            </w:pPr>
            <w:r>
              <w:rPr>
                <w:rFonts w:ascii="Arial" w:eastAsia="Arial" w:hAnsi="Arial" w:cs="Arial"/>
              </w:rPr>
              <w:t>E</w:t>
            </w:r>
            <w:r w:rsidR="00A10C50" w:rsidRPr="000051CF">
              <w:rPr>
                <w:rFonts w:ascii="Arial" w:eastAsia="Arial" w:hAnsi="Arial" w:cs="Arial"/>
              </w:rPr>
              <w:t xml:space="preserve">valuates risk and protective factors for </w:t>
            </w:r>
            <w:r>
              <w:rPr>
                <w:rFonts w:ascii="Arial" w:eastAsia="Arial" w:hAnsi="Arial" w:cs="Arial"/>
              </w:rPr>
              <w:t>suicide and harm to others;</w:t>
            </w:r>
            <w:r w:rsidR="00A10C50" w:rsidRPr="000051CF">
              <w:rPr>
                <w:rFonts w:ascii="Arial" w:eastAsia="Arial" w:hAnsi="Arial" w:cs="Arial"/>
              </w:rPr>
              <w:t xml:space="preserve"> </w:t>
            </w:r>
            <w:r>
              <w:rPr>
                <w:rFonts w:ascii="Arial" w:eastAsia="Arial" w:hAnsi="Arial" w:cs="Arial"/>
              </w:rPr>
              <w:t>i</w:t>
            </w:r>
            <w:r w:rsidR="00A10C50" w:rsidRPr="000051CF">
              <w:rPr>
                <w:rFonts w:ascii="Arial" w:eastAsia="Arial" w:hAnsi="Arial" w:cs="Arial"/>
              </w:rPr>
              <w:t xml:space="preserve">n planning treatment, considers neuropsychological testing, substance abuse treatment, cognitive remediation, </w:t>
            </w:r>
            <w:r>
              <w:rPr>
                <w:rFonts w:ascii="Arial" w:eastAsia="Arial" w:hAnsi="Arial" w:cs="Arial"/>
              </w:rPr>
              <w:t>cognitive behavioral therapy,</w:t>
            </w:r>
            <w:r w:rsidR="00A10C50" w:rsidRPr="000051CF">
              <w:rPr>
                <w:rFonts w:ascii="Arial" w:eastAsia="Arial" w:hAnsi="Arial" w:cs="Arial"/>
              </w:rPr>
              <w:t xml:space="preserve"> and </w:t>
            </w:r>
            <w:r>
              <w:rPr>
                <w:rFonts w:ascii="Arial" w:eastAsia="Arial" w:hAnsi="Arial" w:cs="Arial"/>
              </w:rPr>
              <w:t xml:space="preserve">dialectical behavior therapy </w:t>
            </w:r>
            <w:r w:rsidR="00A10C50" w:rsidRPr="000051CF">
              <w:rPr>
                <w:rFonts w:ascii="Arial" w:eastAsia="Arial" w:hAnsi="Arial" w:cs="Arial"/>
              </w:rPr>
              <w:t>as potential interventions</w:t>
            </w:r>
            <w:r w:rsidR="00464B7F">
              <w:rPr>
                <w:rFonts w:ascii="Arial" w:eastAsia="Arial" w:hAnsi="Arial" w:cs="Arial"/>
              </w:rPr>
              <w:t xml:space="preserve">; </w:t>
            </w:r>
            <w:r w:rsidR="00A10C50" w:rsidRPr="000051CF">
              <w:rPr>
                <w:rFonts w:ascii="Arial" w:eastAsia="Arial" w:hAnsi="Arial" w:cs="Arial"/>
              </w:rPr>
              <w:t xml:space="preserve">considers pharmacologic treatments </w:t>
            </w:r>
          </w:p>
          <w:p w14:paraId="74582414" w14:textId="77777777" w:rsidR="00050B15" w:rsidRPr="000051CF" w:rsidRDefault="00050B15">
            <w:pPr>
              <w:pBdr>
                <w:top w:val="nil"/>
                <w:left w:val="nil"/>
                <w:bottom w:val="nil"/>
                <w:right w:val="nil"/>
                <w:between w:val="nil"/>
              </w:pBdr>
              <w:ind w:left="720" w:hanging="720"/>
              <w:rPr>
                <w:rFonts w:ascii="Arial" w:eastAsia="Arial" w:hAnsi="Arial" w:cs="Arial"/>
                <w:color w:val="000000"/>
              </w:rPr>
            </w:pPr>
          </w:p>
          <w:p w14:paraId="746CFF9C" w14:textId="075FFFB8" w:rsidR="00050B15" w:rsidRPr="000051CF" w:rsidRDefault="00A965F8" w:rsidP="00464B7F">
            <w:pPr>
              <w:numPr>
                <w:ilvl w:val="0"/>
                <w:numId w:val="1"/>
              </w:numPr>
              <w:ind w:left="180" w:hanging="180"/>
              <w:rPr>
                <w:rFonts w:ascii="Arial" w:hAnsi="Arial" w:cs="Arial"/>
              </w:rPr>
            </w:pPr>
            <w:r>
              <w:rPr>
                <w:rFonts w:ascii="Arial" w:eastAsia="Arial" w:hAnsi="Arial" w:cs="Arial"/>
              </w:rPr>
              <w:t>R</w:t>
            </w:r>
            <w:r w:rsidR="00A10C50" w:rsidRPr="000051CF">
              <w:rPr>
                <w:rFonts w:ascii="Arial" w:eastAsia="Arial" w:hAnsi="Arial" w:cs="Arial"/>
              </w:rPr>
              <w:t xml:space="preserve">efers </w:t>
            </w:r>
            <w:r w:rsidR="00464B7F">
              <w:rPr>
                <w:rFonts w:ascii="Arial" w:eastAsia="Arial" w:hAnsi="Arial" w:cs="Arial"/>
              </w:rPr>
              <w:t xml:space="preserve">a </w:t>
            </w:r>
            <w:r w:rsidR="00464B7F" w:rsidRPr="000051CF">
              <w:rPr>
                <w:rFonts w:ascii="Arial" w:eastAsia="Arial" w:hAnsi="Arial" w:cs="Arial"/>
              </w:rPr>
              <w:t xml:space="preserve">psychotic patient who has recently lost housing </w:t>
            </w:r>
            <w:r w:rsidR="00A10C50" w:rsidRPr="000051CF">
              <w:rPr>
                <w:rFonts w:ascii="Arial" w:eastAsia="Arial" w:hAnsi="Arial" w:cs="Arial"/>
              </w:rPr>
              <w:t>to a local homeless shelter and so</w:t>
            </w:r>
            <w:r w:rsidR="000051CF">
              <w:rPr>
                <w:rFonts w:ascii="Arial" w:eastAsia="Arial" w:hAnsi="Arial" w:cs="Arial"/>
              </w:rPr>
              <w:t>cial worker for case management</w:t>
            </w:r>
          </w:p>
        </w:tc>
      </w:tr>
      <w:tr w:rsidR="00050B15" w:rsidRPr="000051CF" w14:paraId="65617B7C" w14:textId="77777777" w:rsidTr="000051CF">
        <w:tc>
          <w:tcPr>
            <w:tcW w:w="4950" w:type="dxa"/>
            <w:tcBorders>
              <w:top w:val="single" w:sz="4" w:space="0" w:color="000000"/>
              <w:bottom w:val="single" w:sz="4" w:space="0" w:color="000000"/>
            </w:tcBorders>
            <w:shd w:val="clear" w:color="auto" w:fill="C9C9C9"/>
          </w:tcPr>
          <w:p w14:paraId="1D76DF6C" w14:textId="77777777" w:rsidR="00FA3383" w:rsidRPr="00FA3383" w:rsidRDefault="00A10C50" w:rsidP="00FA3383">
            <w:pPr>
              <w:rPr>
                <w:rFonts w:ascii="Arial" w:eastAsia="Arial" w:hAnsi="Arial" w:cs="Arial"/>
                <w:i/>
              </w:rPr>
            </w:pPr>
            <w:r w:rsidRPr="000051CF">
              <w:rPr>
                <w:rFonts w:ascii="Arial" w:eastAsia="Arial" w:hAnsi="Arial" w:cs="Arial"/>
                <w:b/>
              </w:rPr>
              <w:t>Level 5</w:t>
            </w:r>
            <w:r w:rsidRPr="000051CF">
              <w:rPr>
                <w:rFonts w:ascii="Arial" w:eastAsia="Arial" w:hAnsi="Arial" w:cs="Arial"/>
              </w:rPr>
              <w:t xml:space="preserve"> </w:t>
            </w:r>
            <w:r w:rsidR="00FA3383" w:rsidRPr="00FA3383">
              <w:rPr>
                <w:rFonts w:ascii="Arial" w:eastAsia="Arial" w:hAnsi="Arial" w:cs="Arial"/>
                <w:i/>
              </w:rPr>
              <w:t>Supervises treatment planning of other learners and multidisciplinary providers</w:t>
            </w:r>
          </w:p>
          <w:p w14:paraId="7465FE0F" w14:textId="77777777" w:rsidR="00FA3383" w:rsidRPr="00FA3383" w:rsidRDefault="00FA3383" w:rsidP="00FA3383">
            <w:pPr>
              <w:rPr>
                <w:rFonts w:ascii="Arial" w:eastAsia="Arial" w:hAnsi="Arial" w:cs="Arial"/>
                <w:i/>
              </w:rPr>
            </w:pPr>
          </w:p>
          <w:p w14:paraId="13969555" w14:textId="67AF8622" w:rsidR="00050B15" w:rsidRPr="000051CF" w:rsidRDefault="00FA3383" w:rsidP="00FA3383">
            <w:pPr>
              <w:rPr>
                <w:rFonts w:ascii="Arial" w:eastAsia="Arial" w:hAnsi="Arial" w:cs="Arial"/>
                <w:i/>
              </w:rPr>
            </w:pPr>
            <w:r w:rsidRPr="00FA3383">
              <w:rPr>
                <w:rFonts w:ascii="Arial" w:eastAsia="Arial" w:hAnsi="Arial" w:cs="Arial"/>
                <w:i/>
              </w:rPr>
              <w:t>Participates in the creation or administration of community-based programs</w:t>
            </w:r>
          </w:p>
        </w:tc>
        <w:tc>
          <w:tcPr>
            <w:tcW w:w="9175" w:type="dxa"/>
            <w:tcBorders>
              <w:top w:val="single" w:sz="4" w:space="0" w:color="000000"/>
              <w:left w:val="nil"/>
              <w:bottom w:val="single" w:sz="4" w:space="0" w:color="000000"/>
              <w:right w:val="single" w:sz="8" w:space="0" w:color="000000"/>
            </w:tcBorders>
            <w:shd w:val="clear" w:color="auto" w:fill="C9C9C9"/>
          </w:tcPr>
          <w:p w14:paraId="12EB97A7" w14:textId="77777777" w:rsidR="00050B15" w:rsidRPr="000051CF" w:rsidRDefault="000051CF">
            <w:pPr>
              <w:numPr>
                <w:ilvl w:val="0"/>
                <w:numId w:val="1"/>
              </w:numPr>
              <w:ind w:left="180" w:hanging="180"/>
              <w:rPr>
                <w:rFonts w:ascii="Arial" w:hAnsi="Arial" w:cs="Arial"/>
              </w:rPr>
            </w:pPr>
            <w:r>
              <w:rPr>
                <w:rFonts w:ascii="Arial" w:eastAsia="Arial" w:hAnsi="Arial" w:cs="Arial"/>
              </w:rPr>
              <w:t>When</w:t>
            </w:r>
            <w:r w:rsidR="00A10C50" w:rsidRPr="000051CF">
              <w:rPr>
                <w:rFonts w:ascii="Arial" w:eastAsia="Arial" w:hAnsi="Arial" w:cs="Arial"/>
              </w:rPr>
              <w:t xml:space="preserve"> on elective</w:t>
            </w:r>
            <w:r>
              <w:rPr>
                <w:rFonts w:ascii="Arial" w:eastAsia="Arial" w:hAnsi="Arial" w:cs="Arial"/>
              </w:rPr>
              <w:t>,</w:t>
            </w:r>
            <w:r w:rsidR="00A10C50" w:rsidRPr="000051CF">
              <w:rPr>
                <w:rFonts w:ascii="Arial" w:eastAsia="Arial" w:hAnsi="Arial" w:cs="Arial"/>
              </w:rPr>
              <w:t xml:space="preserve"> supervises treatment planning with clinical staff </w:t>
            </w:r>
            <w:r w:rsidR="00464B7F">
              <w:rPr>
                <w:rFonts w:ascii="Arial" w:eastAsia="Arial" w:hAnsi="Arial" w:cs="Arial"/>
              </w:rPr>
              <w:t xml:space="preserve">members </w:t>
            </w:r>
            <w:r w:rsidR="00A10C50" w:rsidRPr="000051CF">
              <w:rPr>
                <w:rFonts w:ascii="Arial" w:eastAsia="Arial" w:hAnsi="Arial" w:cs="Arial"/>
              </w:rPr>
              <w:t>at</w:t>
            </w:r>
            <w:r>
              <w:rPr>
                <w:rFonts w:ascii="Arial" w:eastAsia="Arial" w:hAnsi="Arial" w:cs="Arial"/>
              </w:rPr>
              <w:t xml:space="preserve"> the local mental health center</w:t>
            </w:r>
          </w:p>
          <w:p w14:paraId="732596DD" w14:textId="77777777" w:rsidR="00050B15" w:rsidRPr="000051CF" w:rsidRDefault="00050B15">
            <w:pPr>
              <w:rPr>
                <w:rFonts w:ascii="Arial" w:eastAsia="Arial" w:hAnsi="Arial" w:cs="Arial"/>
              </w:rPr>
            </w:pPr>
          </w:p>
          <w:p w14:paraId="04199B25"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Works with state rehabilitation agency to create a n</w:t>
            </w:r>
            <w:r w:rsidR="000051CF">
              <w:rPr>
                <w:rFonts w:ascii="Arial" w:eastAsia="Arial" w:hAnsi="Arial" w:cs="Arial"/>
              </w:rPr>
              <w:t>ew supported employment program</w:t>
            </w:r>
          </w:p>
        </w:tc>
      </w:tr>
      <w:tr w:rsidR="00050B15" w:rsidRPr="000051CF" w14:paraId="7190B5B7" w14:textId="77777777">
        <w:tc>
          <w:tcPr>
            <w:tcW w:w="4950" w:type="dxa"/>
            <w:shd w:val="clear" w:color="auto" w:fill="FFD965"/>
          </w:tcPr>
          <w:p w14:paraId="67CB21DB" w14:textId="77777777" w:rsidR="00050B15" w:rsidRPr="000051CF" w:rsidRDefault="00A10C50">
            <w:pPr>
              <w:rPr>
                <w:rFonts w:ascii="Arial" w:eastAsia="Arial" w:hAnsi="Arial" w:cs="Arial"/>
              </w:rPr>
            </w:pPr>
            <w:r w:rsidRPr="000051CF">
              <w:rPr>
                <w:rFonts w:ascii="Arial" w:eastAsia="Arial" w:hAnsi="Arial" w:cs="Arial"/>
              </w:rPr>
              <w:t>Assessment Models or Tools</w:t>
            </w:r>
          </w:p>
        </w:tc>
        <w:tc>
          <w:tcPr>
            <w:tcW w:w="9175" w:type="dxa"/>
            <w:shd w:val="clear" w:color="auto" w:fill="FFD965"/>
          </w:tcPr>
          <w:p w14:paraId="76DEB848" w14:textId="0B073EEA" w:rsidR="00050B15" w:rsidRPr="00580A11" w:rsidRDefault="00A23FD0">
            <w:pPr>
              <w:numPr>
                <w:ilvl w:val="0"/>
                <w:numId w:val="1"/>
              </w:numPr>
              <w:ind w:left="180" w:hanging="180"/>
              <w:rPr>
                <w:rFonts w:ascii="Arial" w:hAnsi="Arial" w:cs="Arial"/>
              </w:rPr>
            </w:pPr>
            <w:r>
              <w:rPr>
                <w:rFonts w:ascii="Arial" w:eastAsia="Arial" w:hAnsi="Arial" w:cs="Arial"/>
              </w:rPr>
              <w:t>APBN CSV</w:t>
            </w:r>
          </w:p>
          <w:p w14:paraId="4FD62A28" w14:textId="30055460" w:rsidR="0011526F" w:rsidRPr="000051CF" w:rsidRDefault="0011526F">
            <w:pPr>
              <w:numPr>
                <w:ilvl w:val="0"/>
                <w:numId w:val="1"/>
              </w:numPr>
              <w:ind w:left="180" w:hanging="180"/>
              <w:rPr>
                <w:rFonts w:ascii="Arial" w:hAnsi="Arial" w:cs="Arial"/>
              </w:rPr>
            </w:pPr>
            <w:r>
              <w:rPr>
                <w:rFonts w:ascii="Arial" w:eastAsia="Arial" w:hAnsi="Arial" w:cs="Arial"/>
              </w:rPr>
              <w:t>ACGME annual clinical skills examination</w:t>
            </w:r>
          </w:p>
          <w:p w14:paraId="5950874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Assessment of case conference presentations</w:t>
            </w:r>
          </w:p>
          <w:p w14:paraId="0163C3E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Case-based discussions</w:t>
            </w:r>
          </w:p>
          <w:p w14:paraId="6B606051"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Direct observation</w:t>
            </w:r>
          </w:p>
          <w:p w14:paraId="6B5C01FB"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Medical record (chart) audit for assessments and formulations</w:t>
            </w:r>
          </w:p>
          <w:p w14:paraId="43C4D79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Written case formulations</w:t>
            </w:r>
          </w:p>
        </w:tc>
      </w:tr>
      <w:tr w:rsidR="00050B15" w:rsidRPr="000051CF" w14:paraId="7A8E4340" w14:textId="77777777">
        <w:tc>
          <w:tcPr>
            <w:tcW w:w="4950" w:type="dxa"/>
            <w:shd w:val="clear" w:color="auto" w:fill="8DB3E2"/>
          </w:tcPr>
          <w:p w14:paraId="57982E35" w14:textId="77777777" w:rsidR="00050B15" w:rsidRPr="000051CF" w:rsidRDefault="00A10C50">
            <w:pPr>
              <w:rPr>
                <w:rFonts w:ascii="Arial" w:eastAsia="Arial" w:hAnsi="Arial" w:cs="Arial"/>
              </w:rPr>
            </w:pPr>
            <w:r w:rsidRPr="000051CF">
              <w:rPr>
                <w:rFonts w:ascii="Arial" w:eastAsia="Arial" w:hAnsi="Arial" w:cs="Arial"/>
              </w:rPr>
              <w:t xml:space="preserve">Curriculum Mapping </w:t>
            </w:r>
          </w:p>
        </w:tc>
        <w:tc>
          <w:tcPr>
            <w:tcW w:w="9175" w:type="dxa"/>
            <w:shd w:val="clear" w:color="auto" w:fill="8DB3E2"/>
          </w:tcPr>
          <w:p w14:paraId="0431837F" w14:textId="77777777" w:rsidR="00050B15" w:rsidRPr="000051CF" w:rsidRDefault="00050B15">
            <w:pPr>
              <w:numPr>
                <w:ilvl w:val="0"/>
                <w:numId w:val="1"/>
              </w:numPr>
              <w:ind w:left="180" w:hanging="180"/>
              <w:rPr>
                <w:rFonts w:ascii="Arial" w:hAnsi="Arial" w:cs="Arial"/>
              </w:rPr>
            </w:pPr>
          </w:p>
        </w:tc>
      </w:tr>
      <w:tr w:rsidR="00050B15" w:rsidRPr="000051CF" w14:paraId="64E878BC" w14:textId="77777777">
        <w:trPr>
          <w:trHeight w:val="80"/>
        </w:trPr>
        <w:tc>
          <w:tcPr>
            <w:tcW w:w="4950" w:type="dxa"/>
            <w:shd w:val="clear" w:color="auto" w:fill="A8D08D"/>
          </w:tcPr>
          <w:p w14:paraId="3EB6DD38" w14:textId="77777777" w:rsidR="00050B15" w:rsidRPr="000051CF" w:rsidRDefault="00A10C50">
            <w:pPr>
              <w:rPr>
                <w:rFonts w:ascii="Arial" w:eastAsia="Arial" w:hAnsi="Arial" w:cs="Arial"/>
              </w:rPr>
            </w:pPr>
            <w:r w:rsidRPr="000051CF">
              <w:rPr>
                <w:rFonts w:ascii="Arial" w:eastAsia="Arial" w:hAnsi="Arial" w:cs="Arial"/>
              </w:rPr>
              <w:t>Notes or Resources</w:t>
            </w:r>
          </w:p>
        </w:tc>
        <w:tc>
          <w:tcPr>
            <w:tcW w:w="9175" w:type="dxa"/>
            <w:shd w:val="clear" w:color="auto" w:fill="A8D08D"/>
          </w:tcPr>
          <w:p w14:paraId="085187A3"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American Psychiatric Association. </w:t>
            </w:r>
            <w:r w:rsidRPr="000051CF">
              <w:rPr>
                <w:rFonts w:ascii="Arial" w:eastAsia="Arial" w:hAnsi="Arial" w:cs="Arial"/>
                <w:i/>
              </w:rPr>
              <w:t>The American Psychiatric Association Practice Guidelines for the Psychiatric Evaluation of Adults</w:t>
            </w:r>
            <w:r w:rsidRPr="000051CF">
              <w:rPr>
                <w:rFonts w:ascii="Arial" w:eastAsia="Arial" w:hAnsi="Arial" w:cs="Arial"/>
              </w:rPr>
              <w:t xml:space="preserve">. 3rd ed. Arlington, VA: American Psychiatric Publishing; 2016. </w:t>
            </w:r>
            <w:hyperlink r:id="rId16">
              <w:r w:rsidRPr="000051CF">
                <w:rPr>
                  <w:rFonts w:ascii="Arial" w:eastAsia="Arial" w:hAnsi="Arial" w:cs="Arial"/>
                  <w:color w:val="0000FF"/>
                  <w:u w:val="single"/>
                </w:rPr>
                <w:t>https://psychiatryonline.org/doi/book/10.1176/appi.books.9780890426760</w:t>
              </w:r>
            </w:hyperlink>
            <w:r w:rsidRPr="000051CF">
              <w:rPr>
                <w:rFonts w:ascii="Arial" w:eastAsia="Arial" w:hAnsi="Arial" w:cs="Arial"/>
              </w:rPr>
              <w:t>. 2019.</w:t>
            </w:r>
          </w:p>
          <w:p w14:paraId="3ACD26F9" w14:textId="77777777" w:rsidR="00050B15" w:rsidRPr="000051CF" w:rsidRDefault="00A10C50">
            <w:pPr>
              <w:numPr>
                <w:ilvl w:val="0"/>
                <w:numId w:val="1"/>
              </w:numPr>
              <w:ind w:left="187" w:hanging="187"/>
              <w:rPr>
                <w:rFonts w:ascii="Arial" w:hAnsi="Arial" w:cs="Arial"/>
              </w:rPr>
            </w:pPr>
            <w:r w:rsidRPr="000051CF">
              <w:rPr>
                <w:rFonts w:ascii="Arial" w:eastAsia="Arial" w:hAnsi="Arial" w:cs="Arial"/>
              </w:rPr>
              <w:t xml:space="preserve">American Psychiatric Association. Clinical Practice Guidelines. </w:t>
            </w:r>
            <w:hyperlink r:id="rId17">
              <w:r w:rsidRPr="000051CF">
                <w:rPr>
                  <w:rFonts w:ascii="Arial" w:eastAsia="Arial" w:hAnsi="Arial" w:cs="Arial"/>
                  <w:color w:val="0000FF"/>
                  <w:u w:val="single"/>
                </w:rPr>
                <w:t>https://www.psychiatry.org/psychiatrists/practice/clinical-practice-guidelines</w:t>
              </w:r>
            </w:hyperlink>
            <w:r w:rsidRPr="000051CF">
              <w:rPr>
                <w:rFonts w:ascii="Arial" w:eastAsia="Arial" w:hAnsi="Arial" w:cs="Arial"/>
              </w:rPr>
              <w:t>. 2019.</w:t>
            </w:r>
          </w:p>
          <w:p w14:paraId="6B5CDF1E" w14:textId="77777777" w:rsidR="00050B15" w:rsidRPr="000051CF" w:rsidRDefault="00A10C50">
            <w:pPr>
              <w:numPr>
                <w:ilvl w:val="0"/>
                <w:numId w:val="1"/>
              </w:numPr>
              <w:ind w:left="187" w:hanging="187"/>
              <w:rPr>
                <w:rFonts w:ascii="Arial" w:hAnsi="Arial" w:cs="Arial"/>
              </w:rPr>
            </w:pPr>
            <w:r w:rsidRPr="000051CF">
              <w:rPr>
                <w:rFonts w:ascii="Arial" w:eastAsia="Arial" w:hAnsi="Arial" w:cs="Arial"/>
              </w:rPr>
              <w:t xml:space="preserve">Mental Health. Local Organizations with Mental Health Expertise. </w:t>
            </w:r>
            <w:hyperlink r:id="rId18">
              <w:r w:rsidRPr="000051CF">
                <w:rPr>
                  <w:rFonts w:ascii="Arial" w:eastAsia="Arial" w:hAnsi="Arial" w:cs="Arial"/>
                  <w:color w:val="0000FF"/>
                  <w:u w:val="single"/>
                </w:rPr>
                <w:t>https://www.mentalhealth.gov/talk/community-conversation/services</w:t>
              </w:r>
            </w:hyperlink>
            <w:r w:rsidRPr="000051CF">
              <w:rPr>
                <w:rFonts w:ascii="Arial" w:eastAsia="Arial" w:hAnsi="Arial" w:cs="Arial"/>
              </w:rPr>
              <w:t>. 2019.</w:t>
            </w:r>
          </w:p>
        </w:tc>
      </w:tr>
    </w:tbl>
    <w:p w14:paraId="456CA16F" w14:textId="35C3BE5C" w:rsidR="00580A11" w:rsidRDefault="00580A11">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80A11" w:rsidRPr="001C78B9" w14:paraId="49C3C24C" w14:textId="77777777" w:rsidTr="00580A11">
        <w:trPr>
          <w:trHeight w:val="760"/>
        </w:trPr>
        <w:tc>
          <w:tcPr>
            <w:tcW w:w="14125" w:type="dxa"/>
            <w:gridSpan w:val="2"/>
            <w:shd w:val="clear" w:color="auto" w:fill="9CC3E5"/>
          </w:tcPr>
          <w:p w14:paraId="630EEAF8"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lastRenderedPageBreak/>
              <w:t>Patient Care 4: Psychotherapy</w:t>
            </w:r>
          </w:p>
          <w:p w14:paraId="4E590FE6" w14:textId="2BB0B50B" w:rsidR="00580A11" w:rsidRPr="00440FC5" w:rsidRDefault="00580A11" w:rsidP="00580A11">
            <w:pPr>
              <w:spacing w:after="0" w:line="240" w:lineRule="auto"/>
              <w:ind w:left="187"/>
              <w:rPr>
                <w:rFonts w:ascii="Arial" w:eastAsia="Arial" w:hAnsi="Arial" w:cs="Arial"/>
                <w:b/>
                <w:color w:val="000000"/>
              </w:rPr>
            </w:pPr>
            <w:r w:rsidRPr="00440FC5">
              <w:rPr>
                <w:rFonts w:ascii="Arial" w:eastAsia="Arial" w:hAnsi="Arial" w:cs="Arial"/>
                <w:b/>
              </w:rPr>
              <w:t>Overall Intent:</w:t>
            </w:r>
            <w:r w:rsidRPr="00440FC5">
              <w:rPr>
                <w:rFonts w:ascii="Arial" w:eastAsia="Arial" w:hAnsi="Arial" w:cs="Arial"/>
              </w:rPr>
              <w:t xml:space="preserve"> </w:t>
            </w:r>
            <w:r w:rsidR="00C33425">
              <w:rPr>
                <w:rFonts w:ascii="Arial" w:eastAsia="Arial" w:hAnsi="Arial" w:cs="Arial"/>
              </w:rPr>
              <w:t>To establish a therapeutic alliance, select and provide psychotherapies, and manage therapeutic process</w:t>
            </w:r>
          </w:p>
        </w:tc>
      </w:tr>
      <w:tr w:rsidR="00580A11" w:rsidRPr="001C78B9" w14:paraId="775533F8" w14:textId="77777777" w:rsidTr="00580A11">
        <w:tc>
          <w:tcPr>
            <w:tcW w:w="4950" w:type="dxa"/>
            <w:shd w:val="clear" w:color="auto" w:fill="FAC090"/>
          </w:tcPr>
          <w:p w14:paraId="7601ABFB"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392FBC3D"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Examples</w:t>
            </w:r>
          </w:p>
        </w:tc>
      </w:tr>
      <w:tr w:rsidR="00C33425" w:rsidRPr="001C78B9" w14:paraId="010391FE" w14:textId="77777777" w:rsidTr="00580A11">
        <w:tc>
          <w:tcPr>
            <w:tcW w:w="4950" w:type="dxa"/>
            <w:tcBorders>
              <w:top w:val="single" w:sz="4" w:space="0" w:color="000000"/>
              <w:bottom w:val="single" w:sz="4" w:space="0" w:color="000000"/>
            </w:tcBorders>
            <w:shd w:val="clear" w:color="auto" w:fill="C9C9C9"/>
          </w:tcPr>
          <w:p w14:paraId="1AB799B2" w14:textId="77777777" w:rsidR="00C33425" w:rsidRPr="00440FC5" w:rsidRDefault="00C33425" w:rsidP="00C33425">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25C97D68" w14:textId="77777777" w:rsidR="00C33425" w:rsidRPr="004D26B7" w:rsidRDefault="00C33425" w:rsidP="00C33425">
            <w:pPr>
              <w:spacing w:after="0" w:line="240" w:lineRule="auto"/>
              <w:rPr>
                <w:rFonts w:ascii="Arial" w:eastAsia="Arial" w:hAnsi="Arial" w:cs="Arial"/>
                <w:bCs/>
              </w:rPr>
            </w:pPr>
            <w:r w:rsidRPr="004D26B7">
              <w:rPr>
                <w:rFonts w:ascii="Arial" w:eastAsia="Arial" w:hAnsi="Arial" w:cs="Arial"/>
                <w:bCs/>
              </w:rPr>
              <w:t xml:space="preserve">Clinical skills residents demonstrate are listed and </w:t>
            </w:r>
            <w:r>
              <w:rPr>
                <w:rFonts w:ascii="Arial" w:eastAsia="Arial" w:hAnsi="Arial" w:cs="Arial"/>
                <w:bCs/>
              </w:rPr>
              <w:t>applicable</w:t>
            </w:r>
            <w:r w:rsidRPr="004D26B7">
              <w:rPr>
                <w:rFonts w:ascii="Arial" w:eastAsia="Arial" w:hAnsi="Arial" w:cs="Arial"/>
                <w:bCs/>
              </w:rPr>
              <w:t xml:space="preserve"> to </w:t>
            </w:r>
            <w:r>
              <w:rPr>
                <w:rFonts w:ascii="Arial" w:eastAsia="Arial" w:hAnsi="Arial" w:cs="Arial"/>
                <w:bCs/>
              </w:rPr>
              <w:t>the</w:t>
            </w:r>
            <w:r w:rsidRPr="004D26B7">
              <w:rPr>
                <w:rFonts w:ascii="Arial" w:eastAsia="Arial" w:hAnsi="Arial" w:cs="Arial"/>
                <w:bCs/>
              </w:rPr>
              <w:t xml:space="preserve"> sample patient described. This may include the resident’s work with the patient or with the psychotherapy supervisor.</w:t>
            </w:r>
          </w:p>
          <w:p w14:paraId="10900B06" w14:textId="2456FCF4" w:rsidR="00C33425" w:rsidRPr="00440FC5" w:rsidRDefault="00C33425" w:rsidP="00C33425">
            <w:pPr>
              <w:spacing w:after="0" w:line="240" w:lineRule="auto"/>
              <w:rPr>
                <w:rFonts w:ascii="Arial" w:eastAsia="Arial" w:hAnsi="Arial" w:cs="Arial"/>
              </w:rPr>
            </w:pPr>
            <w:r>
              <w:rPr>
                <w:rFonts w:ascii="Arial" w:eastAsia="Arial" w:hAnsi="Arial" w:cs="Arial"/>
              </w:rPr>
              <w:t xml:space="preserve">For a female patient who has recently been in the military </w:t>
            </w:r>
            <w:r w:rsidR="003D3E8F">
              <w:rPr>
                <w:rFonts w:ascii="Arial" w:eastAsia="Arial" w:hAnsi="Arial" w:cs="Arial"/>
              </w:rPr>
              <w:t xml:space="preserve">(US Army) </w:t>
            </w:r>
            <w:r>
              <w:rPr>
                <w:rFonts w:ascii="Arial" w:eastAsia="Arial" w:hAnsi="Arial" w:cs="Arial"/>
              </w:rPr>
              <w:t>and is now seeking help. (Vignette for Levels 1-5)</w:t>
            </w:r>
          </w:p>
        </w:tc>
      </w:tr>
      <w:tr w:rsidR="00C33425" w:rsidRPr="001C78B9" w14:paraId="695ACF2C" w14:textId="77777777" w:rsidTr="00580A11">
        <w:tc>
          <w:tcPr>
            <w:tcW w:w="4950" w:type="dxa"/>
            <w:tcBorders>
              <w:top w:val="single" w:sz="4" w:space="0" w:color="000000"/>
              <w:bottom w:val="single" w:sz="4" w:space="0" w:color="000000"/>
            </w:tcBorders>
            <w:shd w:val="clear" w:color="auto" w:fill="C9C9C9"/>
          </w:tcPr>
          <w:p w14:paraId="7D10542B" w14:textId="77777777" w:rsidR="00FA3383" w:rsidRPr="00FA3383" w:rsidRDefault="00C33425" w:rsidP="00FA3383">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FA3383" w:rsidRPr="00FA3383">
              <w:rPr>
                <w:rFonts w:ascii="Arial" w:eastAsia="Arial" w:hAnsi="Arial" w:cs="Arial"/>
                <w:i/>
                <w:color w:val="000000"/>
              </w:rPr>
              <w:t>Establishes a working relationship with patients demonstrating interest and empathy</w:t>
            </w:r>
          </w:p>
          <w:p w14:paraId="7679EDCE" w14:textId="77777777" w:rsidR="00FA3383" w:rsidRPr="00FA3383" w:rsidRDefault="00FA3383" w:rsidP="00FA3383">
            <w:pPr>
              <w:spacing w:after="0" w:line="240" w:lineRule="auto"/>
              <w:rPr>
                <w:rFonts w:ascii="Arial" w:eastAsia="Arial" w:hAnsi="Arial" w:cs="Arial"/>
                <w:i/>
                <w:color w:val="000000"/>
              </w:rPr>
            </w:pPr>
          </w:p>
          <w:p w14:paraId="0EA23AE6" w14:textId="77777777" w:rsidR="00FA3383" w:rsidRPr="00FA3383" w:rsidRDefault="00FA3383" w:rsidP="00FA3383">
            <w:pPr>
              <w:spacing w:after="0" w:line="240" w:lineRule="auto"/>
              <w:rPr>
                <w:rFonts w:ascii="Arial" w:eastAsia="Arial" w:hAnsi="Arial" w:cs="Arial"/>
                <w:i/>
                <w:color w:val="000000"/>
              </w:rPr>
            </w:pPr>
          </w:p>
          <w:p w14:paraId="00BA4A5F" w14:textId="77777777" w:rsidR="00FA3383" w:rsidRPr="00FA3383"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 xml:space="preserve">Lists the three core psychotherapies </w:t>
            </w:r>
          </w:p>
          <w:p w14:paraId="05C3D690" w14:textId="77777777" w:rsidR="00FA3383" w:rsidRPr="00FA3383" w:rsidRDefault="00FA3383" w:rsidP="00FA3383">
            <w:pPr>
              <w:spacing w:after="0" w:line="240" w:lineRule="auto"/>
              <w:rPr>
                <w:rFonts w:ascii="Arial" w:eastAsia="Arial" w:hAnsi="Arial" w:cs="Arial"/>
                <w:i/>
                <w:color w:val="000000"/>
              </w:rPr>
            </w:pPr>
          </w:p>
          <w:p w14:paraId="450B00B2" w14:textId="77777777" w:rsidR="00FA3383" w:rsidRPr="00FA3383" w:rsidRDefault="00FA3383" w:rsidP="00FA3383">
            <w:pPr>
              <w:spacing w:after="0" w:line="240" w:lineRule="auto"/>
              <w:rPr>
                <w:rFonts w:ascii="Arial" w:eastAsia="Arial" w:hAnsi="Arial" w:cs="Arial"/>
                <w:i/>
                <w:color w:val="000000"/>
              </w:rPr>
            </w:pPr>
          </w:p>
          <w:p w14:paraId="12192D89" w14:textId="73147F25" w:rsidR="00C33425" w:rsidRPr="00440FC5"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Accurately identifies patient emotions, particularly sadness, anger, and fear</w:t>
            </w:r>
          </w:p>
        </w:tc>
        <w:tc>
          <w:tcPr>
            <w:tcW w:w="9175" w:type="dxa"/>
            <w:tcBorders>
              <w:top w:val="single" w:sz="4" w:space="0" w:color="000000"/>
              <w:left w:val="nil"/>
              <w:bottom w:val="single" w:sz="4" w:space="0" w:color="000000"/>
              <w:right w:val="single" w:sz="8" w:space="0" w:color="000000"/>
            </w:tcBorders>
            <w:shd w:val="clear" w:color="auto" w:fill="C9C9C9"/>
          </w:tcPr>
          <w:p w14:paraId="0E61DAD7" w14:textId="77777777" w:rsidR="00C33425" w:rsidRDefault="00C33425" w:rsidP="00C33425">
            <w:pPr>
              <w:numPr>
                <w:ilvl w:val="0"/>
                <w:numId w:val="13"/>
              </w:numPr>
              <w:spacing w:after="0" w:line="240" w:lineRule="auto"/>
              <w:ind w:left="180" w:hanging="180"/>
            </w:pPr>
            <w:r>
              <w:rPr>
                <w:rFonts w:ascii="Arial" w:eastAsia="Arial" w:hAnsi="Arial" w:cs="Arial"/>
              </w:rPr>
              <w:t>Demonstrates respect and empathy during the initial encounter, shows genuine curiosity about the patient’s experience in the military, and asks the patient more about the Army in contrast to the other military service branches</w:t>
            </w:r>
          </w:p>
          <w:p w14:paraId="5B152359" w14:textId="77777777" w:rsidR="00C33425" w:rsidRDefault="00C33425" w:rsidP="00C33425">
            <w:pPr>
              <w:spacing w:after="0" w:line="240" w:lineRule="auto"/>
              <w:ind w:left="720"/>
              <w:rPr>
                <w:rFonts w:ascii="Arial" w:eastAsia="Arial" w:hAnsi="Arial" w:cs="Arial"/>
              </w:rPr>
            </w:pPr>
          </w:p>
          <w:p w14:paraId="54FA04D7" w14:textId="3832D6F0" w:rsidR="00C33425" w:rsidRPr="00464191"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Suggests supportive, psychodynamic</w:t>
            </w:r>
            <w:r w:rsidR="003D3E8F">
              <w:rPr>
                <w:rFonts w:ascii="Arial" w:eastAsia="Arial" w:hAnsi="Arial" w:cs="Arial"/>
              </w:rPr>
              <w:t>,</w:t>
            </w:r>
            <w:r>
              <w:rPr>
                <w:rFonts w:ascii="Arial" w:eastAsia="Arial" w:hAnsi="Arial" w:cs="Arial"/>
              </w:rPr>
              <w:t xml:space="preserve"> or cognitive behavioral therapy as treatment options</w:t>
            </w:r>
          </w:p>
          <w:p w14:paraId="1698A172" w14:textId="77777777" w:rsidR="00C33425" w:rsidRDefault="00C33425" w:rsidP="00C33425">
            <w:pPr>
              <w:spacing w:after="0" w:line="240" w:lineRule="auto"/>
              <w:rPr>
                <w:rFonts w:ascii="Arial" w:eastAsia="Arial" w:hAnsi="Arial" w:cs="Arial"/>
              </w:rPr>
            </w:pPr>
          </w:p>
          <w:p w14:paraId="7876571F" w14:textId="77777777" w:rsidR="00C33425" w:rsidRDefault="00C33425" w:rsidP="00C33425">
            <w:pPr>
              <w:numPr>
                <w:ilvl w:val="0"/>
                <w:numId w:val="13"/>
              </w:numPr>
              <w:spacing w:after="0" w:line="240" w:lineRule="auto"/>
              <w:ind w:left="180" w:hanging="180"/>
            </w:pPr>
            <w:r>
              <w:rPr>
                <w:rFonts w:ascii="Arial" w:eastAsia="Arial" w:hAnsi="Arial" w:cs="Arial"/>
              </w:rPr>
              <w:t>When observed, makes good eye contact and follows the patient’s cues</w:t>
            </w:r>
          </w:p>
          <w:p w14:paraId="6EF92FC1" w14:textId="77777777" w:rsidR="00C33425" w:rsidRDefault="00C33425" w:rsidP="00C33425">
            <w:pPr>
              <w:numPr>
                <w:ilvl w:val="0"/>
                <w:numId w:val="13"/>
              </w:numPr>
              <w:spacing w:after="0" w:line="240" w:lineRule="auto"/>
              <w:ind w:left="180" w:hanging="180"/>
            </w:pPr>
            <w:r>
              <w:rPr>
                <w:rFonts w:ascii="Arial" w:eastAsia="Arial" w:hAnsi="Arial" w:cs="Arial"/>
              </w:rPr>
              <w:t>Respects the patient’s word choice in a mutually agreeable way, using “frustrated” instead of angry when examining the patient’s feelings towards people close to her</w:t>
            </w:r>
          </w:p>
          <w:p w14:paraId="29C0ED42" w14:textId="68A9E3BD"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When supervised, is interested in the patient’s story</w:t>
            </w:r>
          </w:p>
        </w:tc>
      </w:tr>
      <w:tr w:rsidR="00C33425" w:rsidRPr="001C78B9" w14:paraId="12D1EE40" w14:textId="77777777" w:rsidTr="00580A11">
        <w:tc>
          <w:tcPr>
            <w:tcW w:w="4950" w:type="dxa"/>
            <w:tcBorders>
              <w:top w:val="single" w:sz="4" w:space="0" w:color="000000"/>
              <w:bottom w:val="single" w:sz="4" w:space="0" w:color="000000"/>
            </w:tcBorders>
            <w:shd w:val="clear" w:color="auto" w:fill="C9C9C9"/>
          </w:tcPr>
          <w:p w14:paraId="40F7C6D8" w14:textId="77777777" w:rsidR="00FA3383" w:rsidRPr="00FA3383" w:rsidRDefault="00C33425" w:rsidP="00FA3383">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FA3383" w:rsidRPr="00FA3383">
              <w:rPr>
                <w:rFonts w:ascii="Arial" w:eastAsia="Arial" w:hAnsi="Arial" w:cs="Arial"/>
                <w:i/>
              </w:rPr>
              <w:t>Establishes a bounded therapeutic alliance with patients with uncomplicated problems</w:t>
            </w:r>
          </w:p>
          <w:p w14:paraId="7C942EFF" w14:textId="77777777" w:rsidR="00FA3383" w:rsidRPr="00FA3383" w:rsidRDefault="00FA3383" w:rsidP="00FA3383">
            <w:pPr>
              <w:spacing w:after="0" w:line="240" w:lineRule="auto"/>
              <w:rPr>
                <w:rFonts w:ascii="Arial" w:eastAsia="Arial" w:hAnsi="Arial" w:cs="Arial"/>
                <w:i/>
              </w:rPr>
            </w:pPr>
          </w:p>
          <w:p w14:paraId="5BDBE75E" w14:textId="77777777" w:rsidR="00FA3383" w:rsidRPr="00FA3383" w:rsidRDefault="00FA3383" w:rsidP="00FA3383">
            <w:pPr>
              <w:spacing w:after="0" w:line="240" w:lineRule="auto"/>
              <w:rPr>
                <w:rFonts w:ascii="Arial" w:eastAsia="Arial" w:hAnsi="Arial" w:cs="Arial"/>
                <w:i/>
              </w:rPr>
            </w:pPr>
          </w:p>
          <w:p w14:paraId="1E47EF5F" w14:textId="77777777" w:rsidR="00FA3383" w:rsidRPr="00FA3383" w:rsidRDefault="00FA3383" w:rsidP="00FA3383">
            <w:pPr>
              <w:spacing w:after="0" w:line="240" w:lineRule="auto"/>
              <w:rPr>
                <w:rFonts w:ascii="Arial" w:eastAsia="Arial" w:hAnsi="Arial" w:cs="Arial"/>
                <w:i/>
              </w:rPr>
            </w:pPr>
          </w:p>
          <w:p w14:paraId="48B6CA68" w14:textId="05D0C8D3" w:rsidR="00FA3383" w:rsidRDefault="00FA3383" w:rsidP="00FA3383">
            <w:pPr>
              <w:spacing w:after="0" w:line="240" w:lineRule="auto"/>
              <w:rPr>
                <w:rFonts w:ascii="Arial" w:eastAsia="Arial" w:hAnsi="Arial" w:cs="Arial"/>
                <w:i/>
              </w:rPr>
            </w:pPr>
          </w:p>
          <w:p w14:paraId="35B50C09" w14:textId="7D9B96BF" w:rsidR="00FA3383" w:rsidRDefault="00FA3383" w:rsidP="00FA3383">
            <w:pPr>
              <w:spacing w:after="0" w:line="240" w:lineRule="auto"/>
              <w:rPr>
                <w:rFonts w:ascii="Arial" w:eastAsia="Arial" w:hAnsi="Arial" w:cs="Arial"/>
                <w:i/>
              </w:rPr>
            </w:pPr>
          </w:p>
          <w:p w14:paraId="54F329A7" w14:textId="0F91C6B6" w:rsidR="00FA3383" w:rsidRDefault="00FA3383" w:rsidP="00FA3383">
            <w:pPr>
              <w:spacing w:after="0" w:line="240" w:lineRule="auto"/>
              <w:rPr>
                <w:rFonts w:ascii="Arial" w:eastAsia="Arial" w:hAnsi="Arial" w:cs="Arial"/>
                <w:i/>
              </w:rPr>
            </w:pPr>
          </w:p>
          <w:p w14:paraId="6680DBD4" w14:textId="787E3831" w:rsidR="00FA3383" w:rsidRDefault="00FA3383" w:rsidP="00FA3383">
            <w:pPr>
              <w:spacing w:after="0" w:line="240" w:lineRule="auto"/>
              <w:rPr>
                <w:rFonts w:ascii="Arial" w:eastAsia="Arial" w:hAnsi="Arial" w:cs="Arial"/>
                <w:i/>
              </w:rPr>
            </w:pPr>
          </w:p>
          <w:p w14:paraId="1D3EAA63" w14:textId="081B51BD" w:rsidR="00FA3383" w:rsidRDefault="00FA3383" w:rsidP="00FA3383">
            <w:pPr>
              <w:spacing w:after="0" w:line="240" w:lineRule="auto"/>
              <w:rPr>
                <w:rFonts w:ascii="Arial" w:eastAsia="Arial" w:hAnsi="Arial" w:cs="Arial"/>
                <w:i/>
              </w:rPr>
            </w:pPr>
          </w:p>
          <w:p w14:paraId="1B1B74DD" w14:textId="075EF46A" w:rsidR="00FA3383" w:rsidRDefault="00FA3383" w:rsidP="00FA3383">
            <w:pPr>
              <w:spacing w:after="0" w:line="240" w:lineRule="auto"/>
              <w:rPr>
                <w:rFonts w:ascii="Arial" w:eastAsia="Arial" w:hAnsi="Arial" w:cs="Arial"/>
                <w:i/>
              </w:rPr>
            </w:pPr>
          </w:p>
          <w:p w14:paraId="60D34DD6" w14:textId="77777777" w:rsidR="00FA3383" w:rsidRPr="00FA3383" w:rsidRDefault="00FA3383" w:rsidP="00FA3383">
            <w:pPr>
              <w:spacing w:after="0" w:line="240" w:lineRule="auto"/>
              <w:rPr>
                <w:rFonts w:ascii="Arial" w:eastAsia="Arial" w:hAnsi="Arial" w:cs="Arial"/>
                <w:i/>
              </w:rPr>
            </w:pPr>
          </w:p>
          <w:p w14:paraId="277FC8C8" w14:textId="77777777" w:rsidR="00FA3383" w:rsidRPr="00FA3383" w:rsidRDefault="00FA3383" w:rsidP="00FA3383">
            <w:pPr>
              <w:spacing w:after="0" w:line="240" w:lineRule="auto"/>
              <w:rPr>
                <w:rFonts w:ascii="Arial" w:eastAsia="Arial" w:hAnsi="Arial" w:cs="Arial"/>
                <w:i/>
              </w:rPr>
            </w:pPr>
            <w:r w:rsidRPr="00FA3383">
              <w:rPr>
                <w:rFonts w:ascii="Arial" w:eastAsia="Arial" w:hAnsi="Arial" w:cs="Arial"/>
                <w:i/>
              </w:rPr>
              <w:t>Uses the common factors of psychotherapy in providing supportive therapy to patients</w:t>
            </w:r>
          </w:p>
          <w:p w14:paraId="6C4661B1" w14:textId="77777777" w:rsidR="00FA3383" w:rsidRPr="00FA3383" w:rsidRDefault="00FA3383" w:rsidP="00FA3383">
            <w:pPr>
              <w:spacing w:after="0" w:line="240" w:lineRule="auto"/>
              <w:rPr>
                <w:rFonts w:ascii="Arial" w:eastAsia="Arial" w:hAnsi="Arial" w:cs="Arial"/>
                <w:i/>
              </w:rPr>
            </w:pPr>
          </w:p>
          <w:p w14:paraId="631EB69D" w14:textId="77777777" w:rsidR="00FA3383" w:rsidRPr="00FA3383" w:rsidRDefault="00FA3383" w:rsidP="00FA3383">
            <w:pPr>
              <w:spacing w:after="0" w:line="240" w:lineRule="auto"/>
              <w:rPr>
                <w:rFonts w:ascii="Arial" w:eastAsia="Arial" w:hAnsi="Arial" w:cs="Arial"/>
                <w:i/>
              </w:rPr>
            </w:pPr>
          </w:p>
          <w:p w14:paraId="2C5093DB" w14:textId="77777777" w:rsidR="00FA3383" w:rsidRPr="00FA3383" w:rsidRDefault="00FA3383" w:rsidP="00FA3383">
            <w:pPr>
              <w:spacing w:after="0" w:line="240" w:lineRule="auto"/>
              <w:rPr>
                <w:rFonts w:ascii="Arial" w:eastAsia="Arial" w:hAnsi="Arial" w:cs="Arial"/>
                <w:i/>
              </w:rPr>
            </w:pPr>
          </w:p>
          <w:p w14:paraId="5685A809" w14:textId="4D27182F" w:rsidR="00C33425" w:rsidRPr="00440FC5" w:rsidRDefault="00FA3383" w:rsidP="00FA3383">
            <w:pPr>
              <w:spacing w:after="0" w:line="240" w:lineRule="auto"/>
              <w:rPr>
                <w:rFonts w:ascii="Arial" w:eastAsia="Arial" w:hAnsi="Arial" w:cs="Arial"/>
                <w:i/>
              </w:rPr>
            </w:pPr>
            <w:r w:rsidRPr="00FA3383">
              <w:rPr>
                <w:rFonts w:ascii="Arial" w:eastAsia="Arial" w:hAnsi="Arial" w:cs="Arial"/>
                <w:i/>
              </w:rPr>
              <w:t>Identifies and reflects the core feelings and key issues for the patient during the session</w:t>
            </w:r>
          </w:p>
        </w:tc>
        <w:tc>
          <w:tcPr>
            <w:tcW w:w="9175" w:type="dxa"/>
            <w:tcBorders>
              <w:top w:val="single" w:sz="4" w:space="0" w:color="000000"/>
              <w:left w:val="nil"/>
              <w:bottom w:val="single" w:sz="4" w:space="0" w:color="000000"/>
              <w:right w:val="single" w:sz="8" w:space="0" w:color="000000"/>
            </w:tcBorders>
            <w:shd w:val="clear" w:color="auto" w:fill="C9C9C9"/>
          </w:tcPr>
          <w:p w14:paraId="12067895" w14:textId="5782B7A6" w:rsidR="00C33425" w:rsidRPr="00464191" w:rsidRDefault="00C33425" w:rsidP="00C33425">
            <w:pPr>
              <w:numPr>
                <w:ilvl w:val="0"/>
                <w:numId w:val="13"/>
              </w:numPr>
              <w:spacing w:after="0" w:line="240" w:lineRule="auto"/>
              <w:ind w:left="180" w:hanging="180"/>
              <w:rPr>
                <w:iCs/>
              </w:rPr>
            </w:pPr>
            <w:r w:rsidRPr="00464191">
              <w:rPr>
                <w:rFonts w:ascii="Arial" w:eastAsia="Arial" w:hAnsi="Arial" w:cs="Arial"/>
                <w:iCs/>
              </w:rPr>
              <w:lastRenderedPageBreak/>
              <w:t>Lets the patient know that the initial session will be 45</w:t>
            </w:r>
            <w:r w:rsidR="003D3E8F">
              <w:rPr>
                <w:rFonts w:ascii="Arial" w:eastAsia="Arial" w:hAnsi="Arial" w:cs="Arial"/>
                <w:iCs/>
              </w:rPr>
              <w:t>-</w:t>
            </w:r>
            <w:r w:rsidRPr="00464191">
              <w:rPr>
                <w:rFonts w:ascii="Arial" w:eastAsia="Arial" w:hAnsi="Arial" w:cs="Arial"/>
                <w:iCs/>
              </w:rPr>
              <w:t>minutes long and stops at the appropriate time with empathy and tact despite the fact that the patient says she has more to say</w:t>
            </w:r>
          </w:p>
          <w:p w14:paraId="1D4C9F75" w14:textId="77777777" w:rsidR="00C33425" w:rsidRDefault="00C33425" w:rsidP="00C33425">
            <w:pPr>
              <w:numPr>
                <w:ilvl w:val="0"/>
                <w:numId w:val="13"/>
              </w:numPr>
              <w:spacing w:after="0" w:line="240" w:lineRule="auto"/>
              <w:ind w:left="180" w:hanging="180"/>
            </w:pPr>
            <w:r w:rsidRPr="00464191">
              <w:rPr>
                <w:rFonts w:ascii="Arial" w:eastAsia="Arial" w:hAnsi="Arial" w:cs="Arial"/>
                <w:iCs/>
              </w:rPr>
              <w:t>Works with the pat</w:t>
            </w:r>
            <w:r>
              <w:rPr>
                <w:rFonts w:ascii="Arial" w:eastAsia="Arial" w:hAnsi="Arial" w:cs="Arial"/>
              </w:rPr>
              <w:t>ient to establish that a primary goal of therapy is to improve her relationship with her sister</w:t>
            </w:r>
          </w:p>
          <w:p w14:paraId="1F8E0F3E" w14:textId="77777777" w:rsidR="00C33425"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Creates and maintains a bounded, warm emotional bond with the patient</w:t>
            </w:r>
          </w:p>
          <w:p w14:paraId="27EB78CB"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Highlights the importance of adherence to the process of psychotherapy</w:t>
            </w:r>
          </w:p>
          <w:p w14:paraId="0F85D13A"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In psychotherapy, uses the basic elements of validation, reframing, and redirection</w:t>
            </w:r>
          </w:p>
          <w:p w14:paraId="1BB84A81"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Understands the concept of case formulation and, with supervision, can create a basic biopsychosocial formulation for their psychotherapy patients</w:t>
            </w:r>
          </w:p>
          <w:p w14:paraId="080F05B1"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 xml:space="preserve">When supervised, identifies patterns of dysfunctional interpersonal relationships and limited coping skills when under stress </w:t>
            </w:r>
          </w:p>
          <w:p w14:paraId="435A0E13" w14:textId="77777777" w:rsidR="00C33425" w:rsidRPr="004D26B7" w:rsidRDefault="00C33425" w:rsidP="00C33425">
            <w:pPr>
              <w:spacing w:after="0" w:line="240" w:lineRule="auto"/>
              <w:ind w:left="150"/>
              <w:rPr>
                <w:rFonts w:ascii="Arial" w:eastAsia="Arial" w:hAnsi="Arial" w:cs="Arial"/>
              </w:rPr>
            </w:pPr>
          </w:p>
          <w:p w14:paraId="70DAC046" w14:textId="21FB22BF"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In supervision, describes a supportive psychotherapy plan designed to provide her with more effective coping strategies</w:t>
            </w:r>
            <w:r w:rsidR="003D3E8F">
              <w:rPr>
                <w:rFonts w:ascii="Arial" w:eastAsia="Arial" w:hAnsi="Arial" w:cs="Arial"/>
              </w:rPr>
              <w:t xml:space="preserve">; explains </w:t>
            </w:r>
            <w:r w:rsidR="00440042">
              <w:rPr>
                <w:rFonts w:ascii="Arial" w:eastAsia="Arial" w:hAnsi="Arial" w:cs="Arial"/>
              </w:rPr>
              <w:t>how psychotherapy</w:t>
            </w:r>
            <w:r>
              <w:rPr>
                <w:rFonts w:ascii="Arial" w:eastAsia="Arial" w:hAnsi="Arial" w:cs="Arial"/>
              </w:rPr>
              <w:t xml:space="preserve"> will help the patient identify dysfunctional patterns in her life and suggest changes that could lead to establishing healthier interactions with those she loves</w:t>
            </w:r>
          </w:p>
          <w:p w14:paraId="130F2150" w14:textId="77777777" w:rsidR="00C33425" w:rsidRPr="00464191" w:rsidRDefault="00C33425" w:rsidP="00C33425">
            <w:pPr>
              <w:spacing w:after="0" w:line="240" w:lineRule="auto"/>
              <w:rPr>
                <w:rFonts w:ascii="Arial" w:eastAsia="Arial" w:hAnsi="Arial" w:cs="Arial"/>
                <w:color w:val="000000"/>
              </w:rPr>
            </w:pPr>
          </w:p>
          <w:p w14:paraId="467DB27C" w14:textId="3A70B76E" w:rsidR="00C33425" w:rsidRDefault="00C33425" w:rsidP="00C33425">
            <w:pPr>
              <w:numPr>
                <w:ilvl w:val="0"/>
                <w:numId w:val="13"/>
              </w:numPr>
              <w:spacing w:after="0" w:line="240" w:lineRule="auto"/>
              <w:ind w:left="180" w:hanging="180"/>
            </w:pPr>
            <w:r>
              <w:rPr>
                <w:rFonts w:ascii="Arial" w:eastAsia="Arial" w:hAnsi="Arial" w:cs="Arial"/>
                <w:color w:val="000000"/>
              </w:rPr>
              <w:t xml:space="preserve">Examines if </w:t>
            </w:r>
            <w:r w:rsidR="003D3E8F">
              <w:rPr>
                <w:rFonts w:ascii="Arial" w:eastAsia="Arial" w:hAnsi="Arial" w:cs="Arial"/>
                <w:color w:val="000000"/>
              </w:rPr>
              <w:t xml:space="preserve">the resident </w:t>
            </w:r>
            <w:r>
              <w:rPr>
                <w:rFonts w:ascii="Arial" w:eastAsia="Arial" w:hAnsi="Arial" w:cs="Arial"/>
                <w:color w:val="000000"/>
              </w:rPr>
              <w:t>and the patient agree that the therapy accurately focuses on the patient’s most important problems</w:t>
            </w:r>
          </w:p>
          <w:p w14:paraId="5B70D616" w14:textId="10CCB980" w:rsidR="00C33425" w:rsidRPr="00440FC5" w:rsidRDefault="00347486" w:rsidP="00C33425">
            <w:pPr>
              <w:numPr>
                <w:ilvl w:val="0"/>
                <w:numId w:val="1"/>
              </w:numPr>
              <w:spacing w:after="0" w:line="240" w:lineRule="auto"/>
              <w:ind w:left="180" w:hanging="180"/>
              <w:rPr>
                <w:rFonts w:ascii="Arial" w:hAnsi="Arial" w:cs="Arial"/>
              </w:rPr>
            </w:pPr>
            <w:r>
              <w:rPr>
                <w:rFonts w:ascii="Arial" w:eastAsia="Arial" w:hAnsi="Arial" w:cs="Arial"/>
              </w:rPr>
              <w:t xml:space="preserve">With </w:t>
            </w:r>
            <w:r w:rsidR="00C33425">
              <w:rPr>
                <w:rFonts w:ascii="Arial" w:eastAsia="Arial" w:hAnsi="Arial" w:cs="Arial"/>
              </w:rPr>
              <w:t>supervision, accurately identifies the patient’s feelings and the central issues discussed</w:t>
            </w:r>
            <w:r w:rsidR="003D3E8F">
              <w:rPr>
                <w:rFonts w:ascii="Arial" w:eastAsia="Arial" w:hAnsi="Arial" w:cs="Arial"/>
              </w:rPr>
              <w:t>; i</w:t>
            </w:r>
            <w:r w:rsidR="00C33425">
              <w:rPr>
                <w:rFonts w:ascii="Arial" w:eastAsia="Arial" w:hAnsi="Arial" w:cs="Arial"/>
              </w:rPr>
              <w:t xml:space="preserve">dentifies that the </w:t>
            </w:r>
            <w:r>
              <w:rPr>
                <w:rFonts w:ascii="Arial" w:eastAsia="Arial" w:hAnsi="Arial" w:cs="Arial"/>
              </w:rPr>
              <w:t xml:space="preserve">patient’s </w:t>
            </w:r>
            <w:r w:rsidR="00C33425">
              <w:rPr>
                <w:rFonts w:ascii="Arial" w:eastAsia="Arial" w:hAnsi="Arial" w:cs="Arial"/>
              </w:rPr>
              <w:t>pattern of feeling controlled by others can be seen in other relationships</w:t>
            </w:r>
            <w:r w:rsidR="003D3E8F">
              <w:rPr>
                <w:rFonts w:ascii="Arial" w:eastAsia="Arial" w:hAnsi="Arial" w:cs="Arial"/>
              </w:rPr>
              <w:t xml:space="preserve">; with </w:t>
            </w:r>
            <w:r w:rsidR="00C33425">
              <w:rPr>
                <w:rFonts w:ascii="Arial" w:eastAsia="Arial" w:hAnsi="Arial" w:cs="Arial"/>
              </w:rPr>
              <w:t>the supervisor and resident</w:t>
            </w:r>
            <w:r w:rsidR="003D3E8F">
              <w:rPr>
                <w:rFonts w:ascii="Arial" w:eastAsia="Arial" w:hAnsi="Arial" w:cs="Arial"/>
              </w:rPr>
              <w:t>, helps the patient explore</w:t>
            </w:r>
            <w:r w:rsidR="00C33425">
              <w:rPr>
                <w:rFonts w:ascii="Arial" w:eastAsia="Arial" w:hAnsi="Arial" w:cs="Arial"/>
              </w:rPr>
              <w:t xml:space="preserve"> if this </w:t>
            </w:r>
            <w:r>
              <w:rPr>
                <w:rFonts w:ascii="Arial" w:eastAsia="Arial" w:hAnsi="Arial" w:cs="Arial"/>
              </w:rPr>
              <w:t xml:space="preserve">feeling </w:t>
            </w:r>
            <w:r w:rsidR="00C33425">
              <w:rPr>
                <w:rFonts w:ascii="Arial" w:eastAsia="Arial" w:hAnsi="Arial" w:cs="Arial"/>
              </w:rPr>
              <w:t>could originate in the patient’s belief that she is less competent than others</w:t>
            </w:r>
          </w:p>
        </w:tc>
      </w:tr>
      <w:tr w:rsidR="00C33425" w:rsidRPr="001C78B9" w14:paraId="12AF3B85" w14:textId="77777777" w:rsidTr="00580A11">
        <w:tc>
          <w:tcPr>
            <w:tcW w:w="4950" w:type="dxa"/>
            <w:tcBorders>
              <w:top w:val="single" w:sz="4" w:space="0" w:color="000000"/>
              <w:bottom w:val="single" w:sz="4" w:space="0" w:color="000000"/>
            </w:tcBorders>
            <w:shd w:val="clear" w:color="auto" w:fill="C9C9C9"/>
          </w:tcPr>
          <w:p w14:paraId="6192175F" w14:textId="77777777" w:rsidR="00FA3383" w:rsidRPr="00FA3383" w:rsidRDefault="00C33425" w:rsidP="00FA3383">
            <w:pPr>
              <w:spacing w:after="0" w:line="240" w:lineRule="auto"/>
              <w:rPr>
                <w:rFonts w:ascii="Arial" w:eastAsia="Arial" w:hAnsi="Arial" w:cs="Arial"/>
                <w:i/>
                <w:color w:val="000000"/>
              </w:rPr>
            </w:pPr>
            <w:r w:rsidRPr="00440FC5">
              <w:rPr>
                <w:rFonts w:ascii="Arial" w:eastAsia="Arial" w:hAnsi="Arial" w:cs="Arial"/>
                <w:b/>
              </w:rPr>
              <w:lastRenderedPageBreak/>
              <w:t>Level 3</w:t>
            </w:r>
            <w:r w:rsidRPr="00440FC5">
              <w:rPr>
                <w:rFonts w:ascii="Arial" w:eastAsia="Arial" w:hAnsi="Arial" w:cs="Arial"/>
              </w:rPr>
              <w:t xml:space="preserve"> </w:t>
            </w:r>
            <w:r w:rsidR="00FA3383" w:rsidRPr="00FA3383">
              <w:rPr>
                <w:rFonts w:ascii="Arial" w:eastAsia="Arial" w:hAnsi="Arial" w:cs="Arial"/>
                <w:i/>
                <w:color w:val="000000"/>
              </w:rPr>
              <w:t>Establishes and maintains a therapeutic alliance with patients with uncomplicated problems, and can recognize and avoid boundary violations</w:t>
            </w:r>
          </w:p>
          <w:p w14:paraId="3C978BBA" w14:textId="77777777" w:rsidR="00FA3383" w:rsidRPr="00FA3383" w:rsidRDefault="00FA3383" w:rsidP="00FA3383">
            <w:pPr>
              <w:spacing w:after="0" w:line="240" w:lineRule="auto"/>
              <w:rPr>
                <w:rFonts w:ascii="Arial" w:eastAsia="Arial" w:hAnsi="Arial" w:cs="Arial"/>
                <w:i/>
                <w:color w:val="000000"/>
              </w:rPr>
            </w:pPr>
          </w:p>
          <w:p w14:paraId="1CD844DA" w14:textId="255E07F3" w:rsidR="00FA3383" w:rsidRDefault="00FA3383" w:rsidP="00FA3383">
            <w:pPr>
              <w:spacing w:after="0" w:line="240" w:lineRule="auto"/>
              <w:rPr>
                <w:rFonts w:ascii="Arial" w:eastAsia="Arial" w:hAnsi="Arial" w:cs="Arial"/>
                <w:i/>
                <w:color w:val="000000"/>
              </w:rPr>
            </w:pPr>
          </w:p>
          <w:p w14:paraId="2363BCC3" w14:textId="77777777" w:rsidR="00FA3383" w:rsidRPr="00FA3383" w:rsidRDefault="00FA3383" w:rsidP="00FA3383">
            <w:pPr>
              <w:spacing w:after="0" w:line="240" w:lineRule="auto"/>
              <w:rPr>
                <w:rFonts w:ascii="Arial" w:eastAsia="Arial" w:hAnsi="Arial" w:cs="Arial"/>
                <w:i/>
                <w:color w:val="000000"/>
              </w:rPr>
            </w:pPr>
          </w:p>
          <w:p w14:paraId="2FD61059" w14:textId="77777777" w:rsidR="00FA3383" w:rsidRPr="00FA3383"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Provides selected psychotherapies (including supportive, psychodynamic, and cognitive-behavioral), sets goals and integrates therapy with other treatment modalities</w:t>
            </w:r>
          </w:p>
          <w:p w14:paraId="423E062A" w14:textId="77777777" w:rsidR="00FA3383" w:rsidRPr="00FA3383" w:rsidRDefault="00FA3383" w:rsidP="00FA3383">
            <w:pPr>
              <w:spacing w:after="0" w:line="240" w:lineRule="auto"/>
              <w:rPr>
                <w:rFonts w:ascii="Arial" w:eastAsia="Arial" w:hAnsi="Arial" w:cs="Arial"/>
                <w:i/>
                <w:color w:val="000000"/>
              </w:rPr>
            </w:pPr>
          </w:p>
          <w:p w14:paraId="607F5F4F" w14:textId="77777777" w:rsidR="00FA3383" w:rsidRPr="00FA3383" w:rsidRDefault="00FA3383" w:rsidP="00FA3383">
            <w:pPr>
              <w:spacing w:after="0" w:line="240" w:lineRule="auto"/>
              <w:rPr>
                <w:rFonts w:ascii="Arial" w:eastAsia="Arial" w:hAnsi="Arial" w:cs="Arial"/>
                <w:i/>
                <w:color w:val="000000"/>
              </w:rPr>
            </w:pPr>
          </w:p>
          <w:p w14:paraId="117842AD" w14:textId="444D4341" w:rsidR="00FA3383" w:rsidRDefault="00FA3383" w:rsidP="00FA3383">
            <w:pPr>
              <w:spacing w:after="0" w:line="240" w:lineRule="auto"/>
              <w:rPr>
                <w:rFonts w:ascii="Arial" w:eastAsia="Arial" w:hAnsi="Arial" w:cs="Arial"/>
                <w:i/>
                <w:color w:val="000000"/>
              </w:rPr>
            </w:pPr>
          </w:p>
          <w:p w14:paraId="6319FA37" w14:textId="76A0F581" w:rsidR="00FA3383" w:rsidRDefault="00FA3383" w:rsidP="00FA3383">
            <w:pPr>
              <w:spacing w:after="0" w:line="240" w:lineRule="auto"/>
              <w:rPr>
                <w:rFonts w:ascii="Arial" w:eastAsia="Arial" w:hAnsi="Arial" w:cs="Arial"/>
                <w:i/>
                <w:color w:val="000000"/>
              </w:rPr>
            </w:pPr>
          </w:p>
          <w:p w14:paraId="17F75ACA" w14:textId="0762B3DB" w:rsidR="00FA3383" w:rsidRDefault="00FA3383" w:rsidP="00FA3383">
            <w:pPr>
              <w:spacing w:after="0" w:line="240" w:lineRule="auto"/>
              <w:rPr>
                <w:rFonts w:ascii="Arial" w:eastAsia="Arial" w:hAnsi="Arial" w:cs="Arial"/>
                <w:i/>
                <w:color w:val="000000"/>
              </w:rPr>
            </w:pPr>
          </w:p>
          <w:p w14:paraId="709A7C12" w14:textId="7196C27C" w:rsidR="00FA3383" w:rsidRDefault="00FA3383" w:rsidP="00FA3383">
            <w:pPr>
              <w:spacing w:after="0" w:line="240" w:lineRule="auto"/>
              <w:rPr>
                <w:rFonts w:ascii="Arial" w:eastAsia="Arial" w:hAnsi="Arial" w:cs="Arial"/>
                <w:i/>
                <w:color w:val="000000"/>
              </w:rPr>
            </w:pPr>
          </w:p>
          <w:p w14:paraId="3FB00A4E" w14:textId="5F882488" w:rsidR="00FA3383" w:rsidRDefault="00FA3383" w:rsidP="00FA3383">
            <w:pPr>
              <w:spacing w:after="0" w:line="240" w:lineRule="auto"/>
              <w:rPr>
                <w:rFonts w:ascii="Arial" w:eastAsia="Arial" w:hAnsi="Arial" w:cs="Arial"/>
                <w:i/>
                <w:color w:val="000000"/>
              </w:rPr>
            </w:pPr>
          </w:p>
          <w:p w14:paraId="04EE5937" w14:textId="46E1445C" w:rsidR="00FA3383" w:rsidRDefault="00FA3383" w:rsidP="00FA3383">
            <w:pPr>
              <w:spacing w:after="0" w:line="240" w:lineRule="auto"/>
              <w:rPr>
                <w:rFonts w:ascii="Arial" w:eastAsia="Arial" w:hAnsi="Arial" w:cs="Arial"/>
                <w:i/>
                <w:color w:val="000000"/>
              </w:rPr>
            </w:pPr>
          </w:p>
          <w:p w14:paraId="4B084BCC" w14:textId="1850AACD" w:rsidR="00FA3383" w:rsidRDefault="00FA3383" w:rsidP="00FA3383">
            <w:pPr>
              <w:spacing w:after="0" w:line="240" w:lineRule="auto"/>
              <w:rPr>
                <w:rFonts w:ascii="Arial" w:eastAsia="Arial" w:hAnsi="Arial" w:cs="Arial"/>
                <w:i/>
                <w:color w:val="000000"/>
              </w:rPr>
            </w:pPr>
          </w:p>
          <w:p w14:paraId="69B53E35" w14:textId="77777777" w:rsidR="00FA3383" w:rsidRPr="00FA3383" w:rsidRDefault="00FA3383" w:rsidP="00FA3383">
            <w:pPr>
              <w:spacing w:after="0" w:line="240" w:lineRule="auto"/>
              <w:rPr>
                <w:rFonts w:ascii="Arial" w:eastAsia="Arial" w:hAnsi="Arial" w:cs="Arial"/>
                <w:i/>
                <w:color w:val="000000"/>
              </w:rPr>
            </w:pPr>
          </w:p>
          <w:p w14:paraId="2C48A131" w14:textId="4DA2ACAE" w:rsidR="00C33425" w:rsidRPr="00440FC5"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Identifies and reflects the core feelings, key issues and what the issues mean to the patient during the session, while managing the emotional content and feelings elicited</w:t>
            </w:r>
          </w:p>
        </w:tc>
        <w:tc>
          <w:tcPr>
            <w:tcW w:w="9175" w:type="dxa"/>
            <w:tcBorders>
              <w:top w:val="single" w:sz="4" w:space="0" w:color="000000"/>
              <w:left w:val="nil"/>
              <w:bottom w:val="single" w:sz="4" w:space="0" w:color="000000"/>
              <w:right w:val="single" w:sz="8" w:space="0" w:color="000000"/>
            </w:tcBorders>
            <w:shd w:val="clear" w:color="auto" w:fill="C9C9C9"/>
          </w:tcPr>
          <w:p w14:paraId="40A01CAE" w14:textId="0E625C47" w:rsidR="00C33425" w:rsidRPr="004D26B7" w:rsidRDefault="00C33425" w:rsidP="00C33425">
            <w:pPr>
              <w:numPr>
                <w:ilvl w:val="0"/>
                <w:numId w:val="13"/>
              </w:numPr>
              <w:spacing w:after="0" w:line="240" w:lineRule="auto"/>
              <w:ind w:left="180" w:hanging="180"/>
              <w:rPr>
                <w:iCs/>
              </w:rPr>
            </w:pPr>
            <w:r w:rsidRPr="004D26B7">
              <w:rPr>
                <w:rFonts w:ascii="Arial" w:eastAsia="Arial" w:hAnsi="Arial" w:cs="Arial"/>
                <w:iCs/>
                <w:color w:val="000000"/>
              </w:rPr>
              <w:t xml:space="preserve">Uses validation and the </w:t>
            </w:r>
            <w:r w:rsidR="00347486">
              <w:rPr>
                <w:rFonts w:ascii="Arial" w:eastAsia="Arial" w:hAnsi="Arial" w:cs="Arial"/>
                <w:iCs/>
                <w:color w:val="000000"/>
              </w:rPr>
              <w:t>exploration of</w:t>
            </w:r>
            <w:r w:rsidR="00347486" w:rsidRPr="004D26B7">
              <w:rPr>
                <w:rFonts w:ascii="Arial" w:eastAsia="Arial" w:hAnsi="Arial" w:cs="Arial"/>
                <w:iCs/>
                <w:color w:val="000000"/>
              </w:rPr>
              <w:t xml:space="preserve"> </w:t>
            </w:r>
            <w:r w:rsidRPr="004D26B7">
              <w:rPr>
                <w:rFonts w:ascii="Arial" w:eastAsia="Arial" w:hAnsi="Arial" w:cs="Arial"/>
                <w:iCs/>
                <w:color w:val="000000"/>
              </w:rPr>
              <w:t xml:space="preserve">meaning of external events to foster </w:t>
            </w:r>
            <w:r w:rsidR="00347486">
              <w:rPr>
                <w:rFonts w:ascii="Arial" w:eastAsia="Arial" w:hAnsi="Arial" w:cs="Arial"/>
                <w:iCs/>
                <w:color w:val="000000"/>
              </w:rPr>
              <w:t>an</w:t>
            </w:r>
            <w:r w:rsidR="00347486" w:rsidRPr="004D26B7">
              <w:rPr>
                <w:rFonts w:ascii="Arial" w:eastAsia="Arial" w:hAnsi="Arial" w:cs="Arial"/>
                <w:iCs/>
                <w:color w:val="000000"/>
              </w:rPr>
              <w:t xml:space="preserve"> </w:t>
            </w:r>
            <w:r w:rsidRPr="004D26B7">
              <w:rPr>
                <w:rFonts w:ascii="Arial" w:eastAsia="Arial" w:hAnsi="Arial" w:cs="Arial"/>
                <w:iCs/>
                <w:color w:val="000000"/>
              </w:rPr>
              <w:t>alliance</w:t>
            </w:r>
            <w:r w:rsidR="00347486">
              <w:rPr>
                <w:rFonts w:ascii="Arial" w:eastAsia="Arial" w:hAnsi="Arial" w:cs="Arial"/>
                <w:iCs/>
                <w:color w:val="000000"/>
              </w:rPr>
              <w:t xml:space="preserve"> with the patient</w:t>
            </w:r>
          </w:p>
          <w:p w14:paraId="597908B7" w14:textId="6E7AD686" w:rsidR="00C33425" w:rsidRDefault="00C33425" w:rsidP="00C33425">
            <w:pPr>
              <w:numPr>
                <w:ilvl w:val="0"/>
                <w:numId w:val="13"/>
              </w:numPr>
              <w:spacing w:after="0" w:line="240" w:lineRule="auto"/>
              <w:ind w:left="180" w:hanging="180"/>
            </w:pPr>
            <w:r>
              <w:rPr>
                <w:rFonts w:ascii="Arial" w:eastAsia="Arial" w:hAnsi="Arial" w:cs="Arial"/>
              </w:rPr>
              <w:t xml:space="preserve">After the patient states she believes the psychotherapy “isn’t going anywhere,” and that the resident “couldn’t possibly understand” where she is coming from, the resident accurately reflects to the patient the challenges she is facing in treatment while reassuring her that </w:t>
            </w:r>
            <w:r w:rsidR="00347486">
              <w:rPr>
                <w:rFonts w:ascii="Arial" w:eastAsia="Arial" w:hAnsi="Arial" w:cs="Arial"/>
              </w:rPr>
              <w:t xml:space="preserve">the resident and supervisor </w:t>
            </w:r>
            <w:r>
              <w:rPr>
                <w:rFonts w:ascii="Arial" w:eastAsia="Arial" w:hAnsi="Arial" w:cs="Arial"/>
              </w:rPr>
              <w:t>will continue to do their best in working with her</w:t>
            </w:r>
          </w:p>
          <w:p w14:paraId="13503597" w14:textId="77777777" w:rsidR="00C33425" w:rsidRDefault="00C33425" w:rsidP="00C33425">
            <w:pPr>
              <w:spacing w:after="0" w:line="240" w:lineRule="auto"/>
              <w:ind w:left="180"/>
              <w:rPr>
                <w:rFonts w:ascii="Arial" w:eastAsia="Arial" w:hAnsi="Arial" w:cs="Arial"/>
              </w:rPr>
            </w:pPr>
          </w:p>
          <w:p w14:paraId="0724A4EC" w14:textId="77777777" w:rsidR="00C33425" w:rsidRDefault="00C33425" w:rsidP="00C33425">
            <w:pPr>
              <w:numPr>
                <w:ilvl w:val="0"/>
                <w:numId w:val="13"/>
              </w:numPr>
              <w:spacing w:after="0" w:line="240" w:lineRule="auto"/>
              <w:ind w:left="180" w:hanging="180"/>
            </w:pPr>
            <w:r>
              <w:rPr>
                <w:rFonts w:ascii="Arial" w:eastAsia="Arial" w:hAnsi="Arial" w:cs="Arial"/>
              </w:rPr>
              <w:t xml:space="preserve">With supervision, assesses patients for psychotherapy and selects the most appropriate modality </w:t>
            </w:r>
          </w:p>
          <w:p w14:paraId="23D794A7" w14:textId="649F5801" w:rsidR="00C33425" w:rsidRPr="004D26B7"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With supervision, creates a detailed case formulation for patients in both psychodynamic and cognitive</w:t>
            </w:r>
            <w:r w:rsidR="00440042">
              <w:rPr>
                <w:rFonts w:ascii="Arial" w:eastAsia="Arial" w:hAnsi="Arial" w:cs="Arial"/>
              </w:rPr>
              <w:t xml:space="preserve"> </w:t>
            </w:r>
            <w:r>
              <w:rPr>
                <w:rFonts w:ascii="Arial" w:eastAsia="Arial" w:hAnsi="Arial" w:cs="Arial"/>
              </w:rPr>
              <w:t>behavioral psychotherapy</w:t>
            </w:r>
          </w:p>
          <w:p w14:paraId="206E96DF" w14:textId="0BD4632C" w:rsidR="00C33425" w:rsidRDefault="00C33425" w:rsidP="00C33425">
            <w:pPr>
              <w:numPr>
                <w:ilvl w:val="0"/>
                <w:numId w:val="13"/>
              </w:numPr>
              <w:spacing w:after="0" w:line="240" w:lineRule="auto"/>
              <w:ind w:left="180" w:hanging="180"/>
            </w:pPr>
            <w:r>
              <w:rPr>
                <w:rFonts w:ascii="Arial" w:eastAsia="Arial" w:hAnsi="Arial" w:cs="Arial"/>
              </w:rPr>
              <w:t>Collaboratively sets therapeutic goals and instills hope</w:t>
            </w:r>
            <w:r w:rsidR="00347486">
              <w:rPr>
                <w:rFonts w:ascii="Arial" w:eastAsia="Arial" w:hAnsi="Arial" w:cs="Arial"/>
              </w:rPr>
              <w:t xml:space="preserve"> in the patient</w:t>
            </w:r>
          </w:p>
          <w:p w14:paraId="4D9EB86F" w14:textId="77777777" w:rsidR="00C33425" w:rsidRDefault="00C33425" w:rsidP="00C33425">
            <w:pPr>
              <w:numPr>
                <w:ilvl w:val="0"/>
                <w:numId w:val="13"/>
              </w:numPr>
              <w:spacing w:after="0" w:line="240" w:lineRule="auto"/>
              <w:ind w:left="180" w:hanging="180"/>
            </w:pPr>
            <w:r>
              <w:rPr>
                <w:rFonts w:ascii="Arial" w:eastAsia="Arial" w:hAnsi="Arial" w:cs="Arial"/>
              </w:rPr>
              <w:t>Empathically confronts problems with adherence and develops solutions</w:t>
            </w:r>
          </w:p>
          <w:p w14:paraId="5D1668D8" w14:textId="4FFFFCB3" w:rsidR="00C33425" w:rsidRDefault="006D28EC" w:rsidP="00C33425">
            <w:pPr>
              <w:numPr>
                <w:ilvl w:val="0"/>
                <w:numId w:val="13"/>
              </w:numPr>
              <w:spacing w:after="0" w:line="240" w:lineRule="auto"/>
              <w:ind w:left="180" w:hanging="180"/>
              <w:rPr>
                <w:rFonts w:ascii="Arial" w:eastAsia="Arial" w:hAnsi="Arial" w:cs="Arial"/>
              </w:rPr>
            </w:pPr>
            <w:r>
              <w:rPr>
                <w:rFonts w:ascii="Arial" w:eastAsia="Arial" w:hAnsi="Arial" w:cs="Arial"/>
              </w:rPr>
              <w:t>In</w:t>
            </w:r>
            <w:r w:rsidR="00347486">
              <w:rPr>
                <w:rFonts w:ascii="Arial" w:eastAsia="Arial" w:hAnsi="Arial" w:cs="Arial"/>
              </w:rPr>
              <w:t xml:space="preserve"> cognitive-behavioral therapy, i</w:t>
            </w:r>
            <w:r w:rsidR="00C33425">
              <w:rPr>
                <w:rFonts w:ascii="Arial" w:eastAsia="Arial" w:hAnsi="Arial" w:cs="Arial"/>
              </w:rPr>
              <w:t>dentifies and discusses maladaptive thinking and unproductive behaviors</w:t>
            </w:r>
          </w:p>
          <w:p w14:paraId="3FC0FD3C" w14:textId="28D480C9" w:rsidR="00C33425" w:rsidRPr="004D26B7" w:rsidRDefault="006D28EC" w:rsidP="00C33425">
            <w:pPr>
              <w:numPr>
                <w:ilvl w:val="0"/>
                <w:numId w:val="13"/>
              </w:numPr>
              <w:spacing w:after="0" w:line="240" w:lineRule="auto"/>
              <w:ind w:left="180" w:hanging="180"/>
              <w:rPr>
                <w:rFonts w:ascii="Arial" w:eastAsia="Arial" w:hAnsi="Arial" w:cs="Arial"/>
              </w:rPr>
            </w:pPr>
            <w:r>
              <w:rPr>
                <w:rFonts w:ascii="Arial" w:eastAsia="Arial" w:hAnsi="Arial" w:cs="Arial"/>
              </w:rPr>
              <w:t>In</w:t>
            </w:r>
            <w:r w:rsidR="00347486">
              <w:rPr>
                <w:rFonts w:ascii="Arial" w:eastAsia="Arial" w:hAnsi="Arial" w:cs="Arial"/>
              </w:rPr>
              <w:t xml:space="preserve"> p</w:t>
            </w:r>
            <w:r w:rsidR="00C33425">
              <w:rPr>
                <w:rFonts w:ascii="Arial" w:eastAsia="Arial" w:hAnsi="Arial" w:cs="Arial"/>
              </w:rPr>
              <w:t>sychodynamic</w:t>
            </w:r>
            <w:r w:rsidR="00347486">
              <w:rPr>
                <w:rFonts w:ascii="Arial" w:eastAsia="Arial" w:hAnsi="Arial" w:cs="Arial"/>
              </w:rPr>
              <w:t xml:space="preserve"> therapy, h</w:t>
            </w:r>
            <w:r w:rsidR="00C33425">
              <w:rPr>
                <w:rFonts w:ascii="Arial" w:eastAsia="Arial" w:hAnsi="Arial" w:cs="Arial"/>
              </w:rPr>
              <w:t>elps patients discuss feelings</w:t>
            </w:r>
            <w:r>
              <w:rPr>
                <w:rFonts w:ascii="Arial" w:eastAsia="Arial" w:hAnsi="Arial" w:cs="Arial"/>
              </w:rPr>
              <w:t>,</w:t>
            </w:r>
            <w:r w:rsidR="00C33425">
              <w:rPr>
                <w:rFonts w:ascii="Arial" w:eastAsia="Arial" w:hAnsi="Arial" w:cs="Arial"/>
              </w:rPr>
              <w:t xml:space="preserve"> including those that are out of awareness</w:t>
            </w:r>
          </w:p>
          <w:p w14:paraId="69BFCDAC" w14:textId="733B730E" w:rsidR="00C33425" w:rsidRDefault="00347486" w:rsidP="00C33425">
            <w:pPr>
              <w:numPr>
                <w:ilvl w:val="0"/>
                <w:numId w:val="13"/>
              </w:numPr>
              <w:spacing w:after="0" w:line="240" w:lineRule="auto"/>
              <w:ind w:left="180" w:hanging="180"/>
            </w:pPr>
            <w:r>
              <w:rPr>
                <w:rFonts w:ascii="Arial" w:eastAsia="Arial" w:hAnsi="Arial" w:cs="Arial"/>
              </w:rPr>
              <w:t>Once t</w:t>
            </w:r>
            <w:r w:rsidR="00C33425">
              <w:rPr>
                <w:rFonts w:ascii="Arial" w:eastAsia="Arial" w:hAnsi="Arial" w:cs="Arial"/>
              </w:rPr>
              <w:t xml:space="preserve">he resident and the patient choose to use cognitive behavioral therapy, </w:t>
            </w:r>
            <w:r w:rsidR="006D28EC">
              <w:rPr>
                <w:rFonts w:ascii="Arial" w:eastAsia="Arial" w:hAnsi="Arial" w:cs="Arial"/>
              </w:rPr>
              <w:t xml:space="preserve">the resident helps </w:t>
            </w:r>
            <w:r w:rsidR="00C33425">
              <w:rPr>
                <w:rFonts w:ascii="Arial" w:eastAsia="Arial" w:hAnsi="Arial" w:cs="Arial"/>
              </w:rPr>
              <w:t xml:space="preserve">the patient </w:t>
            </w:r>
            <w:r w:rsidR="006D28EC">
              <w:rPr>
                <w:rFonts w:ascii="Arial" w:eastAsia="Arial" w:hAnsi="Arial" w:cs="Arial"/>
              </w:rPr>
              <w:t xml:space="preserve">to </w:t>
            </w:r>
            <w:r w:rsidR="00C33425">
              <w:rPr>
                <w:rFonts w:ascii="Arial" w:eastAsia="Arial" w:hAnsi="Arial" w:cs="Arial"/>
              </w:rPr>
              <w:t xml:space="preserve">successfully </w:t>
            </w:r>
            <w:r w:rsidR="006D28EC">
              <w:rPr>
                <w:rFonts w:ascii="Arial" w:eastAsia="Arial" w:hAnsi="Arial" w:cs="Arial"/>
              </w:rPr>
              <w:t>complete</w:t>
            </w:r>
            <w:r w:rsidR="00C33425">
              <w:rPr>
                <w:rFonts w:ascii="Arial" w:eastAsia="Arial" w:hAnsi="Arial" w:cs="Arial"/>
              </w:rPr>
              <w:t xml:space="preserve"> a </w:t>
            </w:r>
            <w:r w:rsidR="006D28EC">
              <w:rPr>
                <w:rFonts w:ascii="Arial" w:eastAsia="Arial" w:hAnsi="Arial" w:cs="Arial"/>
              </w:rPr>
              <w:t>T</w:t>
            </w:r>
            <w:r w:rsidR="00C33425">
              <w:rPr>
                <w:rFonts w:ascii="Arial" w:eastAsia="Arial" w:hAnsi="Arial" w:cs="Arial"/>
              </w:rPr>
              <w:t xml:space="preserve">riple </w:t>
            </w:r>
            <w:r w:rsidR="006D28EC">
              <w:rPr>
                <w:rFonts w:ascii="Arial" w:eastAsia="Arial" w:hAnsi="Arial" w:cs="Arial"/>
              </w:rPr>
              <w:t>C</w:t>
            </w:r>
            <w:r w:rsidR="00C33425">
              <w:rPr>
                <w:rFonts w:ascii="Arial" w:eastAsia="Arial" w:hAnsi="Arial" w:cs="Arial"/>
              </w:rPr>
              <w:t>olumn worksheet to explore her cognitive distortions surrounding what it means to be taking psychotropic medications</w:t>
            </w:r>
          </w:p>
          <w:p w14:paraId="4B141CD4" w14:textId="77777777" w:rsidR="00C33425" w:rsidRDefault="00C33425" w:rsidP="00C33425">
            <w:pPr>
              <w:spacing w:after="0" w:line="240" w:lineRule="auto"/>
              <w:rPr>
                <w:rFonts w:ascii="Arial" w:eastAsia="Arial" w:hAnsi="Arial" w:cs="Arial"/>
              </w:rPr>
            </w:pPr>
          </w:p>
          <w:p w14:paraId="5DA2DA23" w14:textId="31BFD1C4" w:rsidR="00C33425" w:rsidRDefault="006D28EC" w:rsidP="00C33425">
            <w:pPr>
              <w:numPr>
                <w:ilvl w:val="0"/>
                <w:numId w:val="13"/>
              </w:numPr>
              <w:spacing w:after="0" w:line="240" w:lineRule="auto"/>
              <w:ind w:left="180" w:hanging="180"/>
            </w:pPr>
            <w:r>
              <w:rPr>
                <w:rFonts w:ascii="Arial" w:eastAsia="Arial" w:hAnsi="Arial" w:cs="Arial"/>
              </w:rPr>
              <w:t>In cognitive-behavioral therapy</w:t>
            </w:r>
            <w:r w:rsidR="003457F4">
              <w:rPr>
                <w:rFonts w:ascii="Arial" w:eastAsia="Arial" w:hAnsi="Arial" w:cs="Arial"/>
              </w:rPr>
              <w:t xml:space="preserve">, </w:t>
            </w:r>
            <w:r>
              <w:rPr>
                <w:rFonts w:ascii="Arial" w:eastAsia="Arial" w:hAnsi="Arial" w:cs="Arial"/>
              </w:rPr>
              <w:t>t</w:t>
            </w:r>
            <w:r w:rsidR="00C33425">
              <w:rPr>
                <w:rFonts w:ascii="Arial" w:eastAsia="Arial" w:hAnsi="Arial" w:cs="Arial"/>
              </w:rPr>
              <w:t>he patient, using language from military resilience training, talks about her “thinking traps” and “icebergs</w:t>
            </w:r>
            <w:r>
              <w:rPr>
                <w:rFonts w:ascii="Arial" w:eastAsia="Arial" w:hAnsi="Arial" w:cs="Arial"/>
              </w:rPr>
              <w:t>;</w:t>
            </w:r>
            <w:r w:rsidR="00C33425">
              <w:rPr>
                <w:rFonts w:ascii="Arial" w:eastAsia="Arial" w:hAnsi="Arial" w:cs="Arial"/>
              </w:rPr>
              <w:t>” the resident acknowledges these concepts to the patient as metaphors for cognitive distortions and core beliefs</w:t>
            </w:r>
          </w:p>
          <w:p w14:paraId="5376E154" w14:textId="5757E9A4" w:rsidR="00C33425" w:rsidRPr="00440FC5" w:rsidRDefault="003457F4" w:rsidP="00C33425">
            <w:pPr>
              <w:numPr>
                <w:ilvl w:val="0"/>
                <w:numId w:val="1"/>
              </w:numPr>
              <w:spacing w:after="0" w:line="240" w:lineRule="auto"/>
              <w:ind w:left="180" w:hanging="180"/>
              <w:rPr>
                <w:rFonts w:ascii="Arial" w:hAnsi="Arial" w:cs="Arial"/>
              </w:rPr>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therapy,</w:t>
            </w:r>
            <w:r w:rsidR="00C33425">
              <w:rPr>
                <w:rFonts w:ascii="Arial" w:eastAsia="Arial" w:hAnsi="Arial" w:cs="Arial"/>
              </w:rPr>
              <w:t xml:space="preserve"> </w:t>
            </w:r>
            <w:r>
              <w:rPr>
                <w:rFonts w:ascii="Arial" w:eastAsia="Arial" w:hAnsi="Arial" w:cs="Arial"/>
              </w:rPr>
              <w:t>t</w:t>
            </w:r>
            <w:r w:rsidR="00C33425">
              <w:rPr>
                <w:rFonts w:ascii="Arial" w:eastAsia="Arial" w:hAnsi="Arial" w:cs="Arial"/>
              </w:rPr>
              <w:t>he patient, using language from military resilience training, talks about her “thinking traps” and “icebergs</w:t>
            </w:r>
            <w:r>
              <w:rPr>
                <w:rFonts w:ascii="Arial" w:eastAsia="Arial" w:hAnsi="Arial" w:cs="Arial"/>
              </w:rPr>
              <w:t>,</w:t>
            </w:r>
            <w:r w:rsidR="00C33425">
              <w:rPr>
                <w:rFonts w:ascii="Arial" w:eastAsia="Arial" w:hAnsi="Arial" w:cs="Arial"/>
              </w:rPr>
              <w:t xml:space="preserve">” </w:t>
            </w:r>
            <w:r>
              <w:rPr>
                <w:rFonts w:ascii="Arial" w:eastAsia="Arial" w:hAnsi="Arial" w:cs="Arial"/>
              </w:rPr>
              <w:t>and t</w:t>
            </w:r>
            <w:r w:rsidR="00C33425">
              <w:rPr>
                <w:rFonts w:ascii="Arial" w:eastAsia="Arial" w:hAnsi="Arial" w:cs="Arial"/>
              </w:rPr>
              <w:t>he resident acknowledges these concepts, inquires how they are used in the Army and what they might mean to the patient</w:t>
            </w:r>
            <w:r w:rsidR="006D28EC">
              <w:rPr>
                <w:rFonts w:ascii="Arial" w:eastAsia="Arial" w:hAnsi="Arial" w:cs="Arial"/>
              </w:rPr>
              <w:t>;</w:t>
            </w:r>
            <w:r w:rsidR="00C33425">
              <w:rPr>
                <w:rFonts w:ascii="Arial" w:eastAsia="Arial" w:hAnsi="Arial" w:cs="Arial"/>
              </w:rPr>
              <w:t xml:space="preserve"> </w:t>
            </w:r>
            <w:r>
              <w:rPr>
                <w:rFonts w:ascii="Arial" w:eastAsia="Arial" w:hAnsi="Arial" w:cs="Arial"/>
              </w:rPr>
              <w:t>i</w:t>
            </w:r>
            <w:r w:rsidR="00C33425">
              <w:rPr>
                <w:rFonts w:ascii="Arial" w:eastAsia="Arial" w:hAnsi="Arial" w:cs="Arial"/>
              </w:rPr>
              <w:t>f safe to suggest, wonder</w:t>
            </w:r>
            <w:r w:rsidR="0099465D">
              <w:rPr>
                <w:rFonts w:ascii="Arial" w:eastAsia="Arial" w:hAnsi="Arial" w:cs="Arial"/>
              </w:rPr>
              <w:t>s</w:t>
            </w:r>
            <w:r w:rsidR="00C33425">
              <w:rPr>
                <w:rFonts w:ascii="Arial" w:eastAsia="Arial" w:hAnsi="Arial" w:cs="Arial"/>
              </w:rPr>
              <w:t xml:space="preserve"> what feelings might lie behind the</w:t>
            </w:r>
            <w:r w:rsidR="0099465D">
              <w:rPr>
                <w:rFonts w:ascii="Arial" w:eastAsia="Arial" w:hAnsi="Arial" w:cs="Arial"/>
              </w:rPr>
              <w:t>se “icebergs” and “thinking traps,”</w:t>
            </w:r>
            <w:r w:rsidR="00C33425">
              <w:rPr>
                <w:rFonts w:ascii="Arial" w:eastAsia="Arial" w:hAnsi="Arial" w:cs="Arial"/>
              </w:rPr>
              <w:t xml:space="preserve"> </w:t>
            </w:r>
            <w:r w:rsidR="0099465D">
              <w:rPr>
                <w:rFonts w:ascii="Arial" w:eastAsia="Arial" w:hAnsi="Arial" w:cs="Arial"/>
              </w:rPr>
              <w:t xml:space="preserve">and recognizes one’s </w:t>
            </w:r>
            <w:r w:rsidR="00C33425">
              <w:rPr>
                <w:rFonts w:ascii="Arial" w:eastAsia="Arial" w:hAnsi="Arial" w:cs="Arial"/>
              </w:rPr>
              <w:t xml:space="preserve">own impatience with the patient and </w:t>
            </w:r>
            <w:r w:rsidR="0099465D">
              <w:rPr>
                <w:rFonts w:ascii="Arial" w:eastAsia="Arial" w:hAnsi="Arial" w:cs="Arial"/>
              </w:rPr>
              <w:t xml:space="preserve">the patient’s </w:t>
            </w:r>
            <w:r w:rsidR="00C33425">
              <w:rPr>
                <w:rFonts w:ascii="Arial" w:eastAsia="Arial" w:hAnsi="Arial" w:cs="Arial"/>
              </w:rPr>
              <w:t>inability to express feelings</w:t>
            </w:r>
          </w:p>
        </w:tc>
      </w:tr>
      <w:tr w:rsidR="00C33425" w:rsidRPr="001C78B9" w14:paraId="62BAAA02" w14:textId="77777777" w:rsidTr="00580A11">
        <w:tc>
          <w:tcPr>
            <w:tcW w:w="4950" w:type="dxa"/>
            <w:tcBorders>
              <w:top w:val="single" w:sz="4" w:space="0" w:color="000000"/>
              <w:bottom w:val="single" w:sz="4" w:space="0" w:color="000000"/>
            </w:tcBorders>
            <w:shd w:val="clear" w:color="auto" w:fill="C9C9C9"/>
          </w:tcPr>
          <w:p w14:paraId="545B37EB" w14:textId="77777777" w:rsidR="00FA3383" w:rsidRPr="00FA3383" w:rsidRDefault="00C33425" w:rsidP="00FA3383">
            <w:pPr>
              <w:spacing w:after="0" w:line="240" w:lineRule="auto"/>
              <w:rPr>
                <w:rFonts w:ascii="Arial" w:eastAsia="Arial" w:hAnsi="Arial" w:cs="Arial"/>
                <w:i/>
              </w:rPr>
            </w:pPr>
            <w:r w:rsidRPr="00440FC5">
              <w:rPr>
                <w:rFonts w:ascii="Arial" w:eastAsia="Arial" w:hAnsi="Arial" w:cs="Arial"/>
                <w:b/>
              </w:rPr>
              <w:lastRenderedPageBreak/>
              <w:t>Level 4</w:t>
            </w:r>
            <w:r w:rsidRPr="00440FC5">
              <w:rPr>
                <w:rFonts w:ascii="Arial" w:eastAsia="Arial" w:hAnsi="Arial" w:cs="Arial"/>
              </w:rPr>
              <w:t xml:space="preserve"> </w:t>
            </w:r>
            <w:r w:rsidR="00FA3383" w:rsidRPr="00FA3383">
              <w:rPr>
                <w:rFonts w:ascii="Arial" w:eastAsia="Arial" w:hAnsi="Arial" w:cs="Arial"/>
                <w:i/>
              </w:rPr>
              <w:t>Establishes and maintains therapeutic alliance with patients with complicated problems, and can anticipate and appropriately manage boundary violations</w:t>
            </w:r>
          </w:p>
          <w:p w14:paraId="4A7D1042" w14:textId="692058E2" w:rsidR="00FA3383" w:rsidRDefault="00FA3383" w:rsidP="00FA3383">
            <w:pPr>
              <w:spacing w:after="0" w:line="240" w:lineRule="auto"/>
              <w:rPr>
                <w:rFonts w:ascii="Arial" w:eastAsia="Arial" w:hAnsi="Arial" w:cs="Arial"/>
                <w:i/>
              </w:rPr>
            </w:pPr>
          </w:p>
          <w:p w14:paraId="18FEC9F2" w14:textId="0195F55A" w:rsidR="00FA3383" w:rsidRDefault="00FA3383" w:rsidP="00FA3383">
            <w:pPr>
              <w:spacing w:after="0" w:line="240" w:lineRule="auto"/>
              <w:rPr>
                <w:rFonts w:ascii="Arial" w:eastAsia="Arial" w:hAnsi="Arial" w:cs="Arial"/>
                <w:i/>
              </w:rPr>
            </w:pPr>
          </w:p>
          <w:p w14:paraId="70F22627" w14:textId="14AEA9AC" w:rsidR="00FA3383" w:rsidRDefault="00FA3383" w:rsidP="00FA3383">
            <w:pPr>
              <w:spacing w:after="0" w:line="240" w:lineRule="auto"/>
              <w:rPr>
                <w:rFonts w:ascii="Arial" w:eastAsia="Arial" w:hAnsi="Arial" w:cs="Arial"/>
                <w:i/>
              </w:rPr>
            </w:pPr>
          </w:p>
          <w:p w14:paraId="0BAFE21C" w14:textId="77777777" w:rsidR="00FA3383" w:rsidRPr="00FA3383" w:rsidRDefault="00FA3383" w:rsidP="00FA3383">
            <w:pPr>
              <w:spacing w:after="0" w:line="240" w:lineRule="auto"/>
              <w:rPr>
                <w:rFonts w:ascii="Arial" w:eastAsia="Arial" w:hAnsi="Arial" w:cs="Arial"/>
                <w:i/>
              </w:rPr>
            </w:pPr>
          </w:p>
          <w:p w14:paraId="3AE57E4E" w14:textId="77777777" w:rsidR="00FA3383" w:rsidRPr="00FA3383" w:rsidRDefault="00FA3383" w:rsidP="00FA3383">
            <w:pPr>
              <w:spacing w:after="0" w:line="240" w:lineRule="auto"/>
              <w:rPr>
                <w:rFonts w:ascii="Arial" w:eastAsia="Arial" w:hAnsi="Arial" w:cs="Arial"/>
                <w:i/>
              </w:rPr>
            </w:pPr>
            <w:r w:rsidRPr="00FA3383">
              <w:rPr>
                <w:rFonts w:ascii="Arial" w:eastAsia="Arial" w:hAnsi="Arial" w:cs="Arial"/>
                <w:i/>
              </w:rPr>
              <w:t>Selects appropriate psychotherapeutic modality based on case formulation, tailors the therapy to the patient, and provides psychotherapy (at least supportive and one of psychodynamic or cognitive-behavioral) to complex patients</w:t>
            </w:r>
          </w:p>
          <w:p w14:paraId="112B575F" w14:textId="75820F9B" w:rsidR="00FA3383" w:rsidRDefault="00FA3383" w:rsidP="00FA3383">
            <w:pPr>
              <w:spacing w:after="0" w:line="240" w:lineRule="auto"/>
              <w:rPr>
                <w:rFonts w:ascii="Arial" w:eastAsia="Arial" w:hAnsi="Arial" w:cs="Arial"/>
                <w:i/>
              </w:rPr>
            </w:pPr>
          </w:p>
          <w:p w14:paraId="199D996F" w14:textId="4E13EEFF" w:rsidR="00FA3383" w:rsidRDefault="00FA3383" w:rsidP="00FA3383">
            <w:pPr>
              <w:spacing w:after="0" w:line="240" w:lineRule="auto"/>
              <w:rPr>
                <w:rFonts w:ascii="Arial" w:eastAsia="Arial" w:hAnsi="Arial" w:cs="Arial"/>
                <w:i/>
              </w:rPr>
            </w:pPr>
          </w:p>
          <w:p w14:paraId="6DC484E6" w14:textId="272B6AB6" w:rsidR="00FA3383" w:rsidRDefault="00FA3383" w:rsidP="00FA3383">
            <w:pPr>
              <w:spacing w:after="0" w:line="240" w:lineRule="auto"/>
              <w:rPr>
                <w:rFonts w:ascii="Arial" w:eastAsia="Arial" w:hAnsi="Arial" w:cs="Arial"/>
                <w:i/>
              </w:rPr>
            </w:pPr>
          </w:p>
          <w:p w14:paraId="47A98509" w14:textId="4D617798" w:rsidR="00FA3383" w:rsidRDefault="00FA3383" w:rsidP="00FA3383">
            <w:pPr>
              <w:spacing w:after="0" w:line="240" w:lineRule="auto"/>
              <w:rPr>
                <w:rFonts w:ascii="Arial" w:eastAsia="Arial" w:hAnsi="Arial" w:cs="Arial"/>
                <w:i/>
              </w:rPr>
            </w:pPr>
          </w:p>
          <w:p w14:paraId="2F35ED71" w14:textId="42E2DF1E" w:rsidR="00FA3383" w:rsidRDefault="00FA3383" w:rsidP="00FA3383">
            <w:pPr>
              <w:spacing w:after="0" w:line="240" w:lineRule="auto"/>
              <w:rPr>
                <w:rFonts w:ascii="Arial" w:eastAsia="Arial" w:hAnsi="Arial" w:cs="Arial"/>
                <w:i/>
              </w:rPr>
            </w:pPr>
          </w:p>
          <w:p w14:paraId="14965E4A" w14:textId="67ABEEEF" w:rsidR="00FA3383" w:rsidRDefault="00FA3383" w:rsidP="00FA3383">
            <w:pPr>
              <w:spacing w:after="0" w:line="240" w:lineRule="auto"/>
              <w:rPr>
                <w:rFonts w:ascii="Arial" w:eastAsia="Arial" w:hAnsi="Arial" w:cs="Arial"/>
                <w:i/>
              </w:rPr>
            </w:pPr>
          </w:p>
          <w:p w14:paraId="49FA2D8D" w14:textId="1DB25530" w:rsidR="00FA3383" w:rsidRDefault="00FA3383" w:rsidP="00FA3383">
            <w:pPr>
              <w:spacing w:after="0" w:line="240" w:lineRule="auto"/>
              <w:rPr>
                <w:rFonts w:ascii="Arial" w:eastAsia="Arial" w:hAnsi="Arial" w:cs="Arial"/>
                <w:i/>
              </w:rPr>
            </w:pPr>
          </w:p>
          <w:p w14:paraId="5D7AD98B" w14:textId="4CF891CC" w:rsidR="00FA3383" w:rsidRDefault="00FA3383" w:rsidP="00FA3383">
            <w:pPr>
              <w:spacing w:after="0" w:line="240" w:lineRule="auto"/>
              <w:rPr>
                <w:rFonts w:ascii="Arial" w:eastAsia="Arial" w:hAnsi="Arial" w:cs="Arial"/>
                <w:i/>
              </w:rPr>
            </w:pPr>
          </w:p>
          <w:p w14:paraId="76FE12F3" w14:textId="0C29FE4C" w:rsidR="00FA3383" w:rsidRDefault="00FA3383" w:rsidP="00FA3383">
            <w:pPr>
              <w:spacing w:after="0" w:line="240" w:lineRule="auto"/>
              <w:rPr>
                <w:rFonts w:ascii="Arial" w:eastAsia="Arial" w:hAnsi="Arial" w:cs="Arial"/>
                <w:i/>
              </w:rPr>
            </w:pPr>
          </w:p>
          <w:p w14:paraId="2BF9F859" w14:textId="77777777" w:rsidR="00FA3383" w:rsidRPr="00FA3383" w:rsidRDefault="00FA3383" w:rsidP="00FA3383">
            <w:pPr>
              <w:spacing w:after="0" w:line="240" w:lineRule="auto"/>
              <w:rPr>
                <w:rFonts w:ascii="Arial" w:eastAsia="Arial" w:hAnsi="Arial" w:cs="Arial"/>
                <w:i/>
              </w:rPr>
            </w:pPr>
          </w:p>
          <w:p w14:paraId="31312B92" w14:textId="46C3939B" w:rsidR="00C33425" w:rsidRPr="00440FC5" w:rsidRDefault="00FA3383" w:rsidP="00FA3383">
            <w:pPr>
              <w:spacing w:after="0" w:line="240" w:lineRule="auto"/>
              <w:rPr>
                <w:rFonts w:ascii="Arial" w:eastAsia="Arial" w:hAnsi="Arial" w:cs="Arial"/>
                <w:i/>
              </w:rPr>
            </w:pPr>
            <w:r w:rsidRPr="00FA3383">
              <w:rPr>
                <w:rFonts w:ascii="Arial" w:eastAsia="Arial" w:hAnsi="Arial" w:cs="Arial"/>
                <w:i/>
              </w:rPr>
              <w:t>Identifies and reflects the core feelings, key issues, and what the issues mean to the patient within and across sessions</w:t>
            </w:r>
          </w:p>
        </w:tc>
        <w:tc>
          <w:tcPr>
            <w:tcW w:w="9175" w:type="dxa"/>
            <w:tcBorders>
              <w:top w:val="single" w:sz="4" w:space="0" w:color="000000"/>
              <w:left w:val="nil"/>
              <w:bottom w:val="single" w:sz="4" w:space="0" w:color="000000"/>
              <w:right w:val="single" w:sz="8" w:space="0" w:color="000000"/>
            </w:tcBorders>
            <w:shd w:val="clear" w:color="auto" w:fill="C9C9C9"/>
          </w:tcPr>
          <w:p w14:paraId="7027333D" w14:textId="77777777" w:rsidR="00C33425" w:rsidRPr="00EE6D2C" w:rsidRDefault="00C33425" w:rsidP="00C33425">
            <w:pPr>
              <w:numPr>
                <w:ilvl w:val="0"/>
                <w:numId w:val="13"/>
              </w:numPr>
              <w:spacing w:after="0" w:line="240" w:lineRule="auto"/>
              <w:ind w:left="180" w:hanging="180"/>
              <w:rPr>
                <w:iCs/>
              </w:rPr>
            </w:pPr>
            <w:r w:rsidRPr="00EE6D2C">
              <w:rPr>
                <w:rFonts w:ascii="Arial" w:eastAsia="Arial" w:hAnsi="Arial" w:cs="Arial"/>
                <w:iCs/>
              </w:rPr>
              <w:t>Maintains a therapeutic alliance with patients who are aggressive, paranoid, and in other ways challenge the treatment relationship</w:t>
            </w:r>
          </w:p>
          <w:p w14:paraId="2AE5A7C4" w14:textId="77777777" w:rsidR="00C33425" w:rsidRPr="00EE6D2C" w:rsidRDefault="00C33425" w:rsidP="00C33425">
            <w:pPr>
              <w:numPr>
                <w:ilvl w:val="0"/>
                <w:numId w:val="13"/>
              </w:numPr>
              <w:spacing w:after="0" w:line="240" w:lineRule="auto"/>
              <w:ind w:left="180" w:hanging="180"/>
              <w:rPr>
                <w:rFonts w:ascii="Arial" w:eastAsia="Arial" w:hAnsi="Arial" w:cs="Arial"/>
                <w:iCs/>
              </w:rPr>
            </w:pPr>
            <w:r w:rsidRPr="00EE6D2C">
              <w:rPr>
                <w:rFonts w:ascii="Arial" w:eastAsia="Arial" w:hAnsi="Arial" w:cs="Arial"/>
                <w:iCs/>
              </w:rPr>
              <w:t>Explains reasons for boundaries to challenging patients in a non-judgmental way</w:t>
            </w:r>
          </w:p>
          <w:p w14:paraId="4761E6BD" w14:textId="77777777" w:rsidR="00C33425" w:rsidRDefault="00C33425" w:rsidP="00C33425">
            <w:pPr>
              <w:numPr>
                <w:ilvl w:val="0"/>
                <w:numId w:val="13"/>
              </w:numPr>
              <w:spacing w:after="0" w:line="240" w:lineRule="auto"/>
              <w:ind w:left="180" w:hanging="180"/>
            </w:pPr>
            <w:r>
              <w:rPr>
                <w:rFonts w:ascii="Arial" w:eastAsia="Arial" w:hAnsi="Arial" w:cs="Arial"/>
              </w:rPr>
              <w:t>After discerning that the patient is deeply concerned that being in treatment could jeopardize her government security clearance, the resident openly acknowledges the vulnerable position the patient is in, and is reassuring that her care is completely confidential and will proceed at her pace</w:t>
            </w:r>
          </w:p>
          <w:p w14:paraId="11DDC704" w14:textId="77777777" w:rsidR="00C33425" w:rsidRDefault="00C33425" w:rsidP="00C33425">
            <w:pPr>
              <w:spacing w:after="0" w:line="240" w:lineRule="auto"/>
              <w:rPr>
                <w:rFonts w:ascii="Arial" w:eastAsia="Arial" w:hAnsi="Arial" w:cs="Arial"/>
              </w:rPr>
            </w:pPr>
          </w:p>
          <w:p w14:paraId="04289C94" w14:textId="329CD129" w:rsidR="00C33425" w:rsidRDefault="0099465D" w:rsidP="00C33425">
            <w:pPr>
              <w:numPr>
                <w:ilvl w:val="0"/>
                <w:numId w:val="13"/>
              </w:numPr>
              <w:spacing w:after="0" w:line="240" w:lineRule="auto"/>
              <w:ind w:left="150" w:hanging="180"/>
              <w:rPr>
                <w:rFonts w:ascii="Arial" w:eastAsia="Arial" w:hAnsi="Arial" w:cs="Arial"/>
              </w:rPr>
            </w:pPr>
            <w:r>
              <w:rPr>
                <w:rFonts w:ascii="Arial" w:eastAsia="Arial" w:hAnsi="Arial" w:cs="Arial"/>
              </w:rPr>
              <w:t>C</w:t>
            </w:r>
            <w:r w:rsidR="00C33425">
              <w:rPr>
                <w:rFonts w:ascii="Arial" w:eastAsia="Arial" w:hAnsi="Arial" w:cs="Arial"/>
              </w:rPr>
              <w:t>reates detailed case formulations using the theoretical principles of at least one of psychodynamic or cognitive-behavioral psychotherapy</w:t>
            </w:r>
          </w:p>
          <w:p w14:paraId="250B8F1E" w14:textId="32C378E7" w:rsidR="00C33425" w:rsidRDefault="0099465D" w:rsidP="00C33425">
            <w:pPr>
              <w:numPr>
                <w:ilvl w:val="0"/>
                <w:numId w:val="13"/>
              </w:numPr>
              <w:spacing w:after="0" w:line="240" w:lineRule="auto"/>
              <w:ind w:left="180" w:hanging="180"/>
            </w:pPr>
            <w:r>
              <w:rPr>
                <w:rFonts w:ascii="Arial" w:eastAsia="Arial" w:hAnsi="Arial" w:cs="Arial"/>
              </w:rPr>
              <w:t>In cognitive-behavioral therapy, i</w:t>
            </w:r>
            <w:r w:rsidR="00C33425">
              <w:rPr>
                <w:rFonts w:ascii="Arial" w:eastAsia="Arial" w:hAnsi="Arial" w:cs="Arial"/>
              </w:rPr>
              <w:t>ndependently conducts sessions with thought records, action plans, and feedback</w:t>
            </w:r>
            <w:r>
              <w:rPr>
                <w:rFonts w:ascii="Arial" w:eastAsia="Arial" w:hAnsi="Arial" w:cs="Arial"/>
              </w:rPr>
              <w:t xml:space="preserve">; </w:t>
            </w:r>
            <w:r w:rsidR="00C33425">
              <w:rPr>
                <w:rFonts w:ascii="Arial" w:eastAsia="Arial" w:hAnsi="Arial" w:cs="Arial"/>
              </w:rPr>
              <w:t>plans next steps</w:t>
            </w:r>
          </w:p>
          <w:p w14:paraId="477E31F6" w14:textId="3B3D0A7A" w:rsidR="00C33425" w:rsidRPr="00EE6D2C" w:rsidRDefault="0099465D" w:rsidP="00C33425">
            <w:pPr>
              <w:numPr>
                <w:ilvl w:val="0"/>
                <w:numId w:val="13"/>
              </w:numPr>
              <w:spacing w:after="0" w:line="240" w:lineRule="auto"/>
              <w:ind w:left="180" w:hanging="180"/>
              <w:rPr>
                <w:rFonts w:ascii="Arial" w:eastAsia="Arial" w:hAnsi="Arial" w:cs="Arial"/>
              </w:rPr>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therapy, c</w:t>
            </w:r>
            <w:r w:rsidR="00C33425">
              <w:rPr>
                <w:rFonts w:ascii="Arial" w:eastAsia="Arial" w:hAnsi="Arial" w:cs="Arial"/>
              </w:rPr>
              <w:t>onducts patient-directed sessions, uses silence, pays attention to transference and resistance, and can use confrontation and interpretation to reveal maladaptive patterns of relating to others</w:t>
            </w:r>
          </w:p>
          <w:p w14:paraId="4F4F8FD2" w14:textId="192CAC3F" w:rsidR="00C33425" w:rsidRDefault="0099465D" w:rsidP="00C33425">
            <w:pPr>
              <w:numPr>
                <w:ilvl w:val="0"/>
                <w:numId w:val="13"/>
              </w:numPr>
              <w:spacing w:after="0" w:line="240" w:lineRule="auto"/>
              <w:ind w:left="180" w:hanging="180"/>
            </w:pPr>
            <w:r>
              <w:rPr>
                <w:rFonts w:ascii="Arial" w:eastAsia="Arial" w:hAnsi="Arial" w:cs="Arial"/>
              </w:rPr>
              <w:t xml:space="preserve">Recognizes when the </w:t>
            </w:r>
            <w:r w:rsidR="00C33425">
              <w:rPr>
                <w:rFonts w:ascii="Arial" w:eastAsia="Arial" w:hAnsi="Arial" w:cs="Arial"/>
              </w:rPr>
              <w:t>patient</w:t>
            </w:r>
            <w:r>
              <w:rPr>
                <w:rFonts w:ascii="Arial" w:eastAsia="Arial" w:hAnsi="Arial" w:cs="Arial"/>
              </w:rPr>
              <w:t>, who</w:t>
            </w:r>
            <w:r w:rsidR="00C33425">
              <w:rPr>
                <w:rFonts w:ascii="Arial" w:eastAsia="Arial" w:hAnsi="Arial" w:cs="Arial"/>
              </w:rPr>
              <w:t xml:space="preserve"> was initially very interested in completing thought records outside of appointments, expresses growing tired of the process</w:t>
            </w:r>
          </w:p>
          <w:p w14:paraId="3A4D42E2" w14:textId="4E8FC154" w:rsidR="00C33425" w:rsidRDefault="0099465D" w:rsidP="00C33425">
            <w:pPr>
              <w:numPr>
                <w:ilvl w:val="0"/>
                <w:numId w:val="13"/>
              </w:numPr>
              <w:spacing w:after="0" w:line="240" w:lineRule="auto"/>
              <w:ind w:left="180" w:hanging="180"/>
            </w:pPr>
            <w:r>
              <w:rPr>
                <w:rFonts w:ascii="Arial" w:eastAsia="Arial" w:hAnsi="Arial" w:cs="Arial"/>
              </w:rPr>
              <w:t xml:space="preserve">In cognitive-behavioral therapy, </w:t>
            </w:r>
            <w:r w:rsidR="00C33425">
              <w:rPr>
                <w:rFonts w:ascii="Arial" w:eastAsia="Arial" w:hAnsi="Arial" w:cs="Arial"/>
              </w:rPr>
              <w:t>responds not only with constructive suggestions like reviewing old thought records with similar automatic thoughts to a current situation, but also with an exploration of behavioral activation to improve functioning</w:t>
            </w:r>
          </w:p>
          <w:p w14:paraId="410B988A" w14:textId="1C0E053D" w:rsidR="00C33425" w:rsidRDefault="0099465D" w:rsidP="00C33425">
            <w:pPr>
              <w:numPr>
                <w:ilvl w:val="0"/>
                <w:numId w:val="13"/>
              </w:numPr>
              <w:spacing w:after="0" w:line="240" w:lineRule="auto"/>
              <w:ind w:left="180" w:hanging="180"/>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w:t>
            </w:r>
            <w:r w:rsidR="00F756D9">
              <w:rPr>
                <w:rFonts w:ascii="Arial" w:eastAsia="Arial" w:hAnsi="Arial" w:cs="Arial"/>
              </w:rPr>
              <w:t>therapy, wonders</w:t>
            </w:r>
            <w:r w:rsidR="00C33425">
              <w:rPr>
                <w:rFonts w:ascii="Arial" w:eastAsia="Arial" w:hAnsi="Arial" w:cs="Arial"/>
              </w:rPr>
              <w:t xml:space="preserve"> whether the patient experiences treatment as controlling, a common experience she has had with others including her sister </w:t>
            </w:r>
          </w:p>
          <w:p w14:paraId="74E7C810"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7AF2F729" w14:textId="60EBB3F3" w:rsidR="00C33425" w:rsidRDefault="0099465D" w:rsidP="00C33425">
            <w:pPr>
              <w:numPr>
                <w:ilvl w:val="0"/>
                <w:numId w:val="13"/>
              </w:numPr>
              <w:spacing w:after="0" w:line="240" w:lineRule="auto"/>
              <w:ind w:left="180" w:hanging="180"/>
            </w:pPr>
            <w:r>
              <w:rPr>
                <w:rFonts w:ascii="Arial" w:eastAsia="Arial" w:hAnsi="Arial" w:cs="Arial"/>
                <w:color w:val="000000"/>
              </w:rPr>
              <w:t xml:space="preserve">In cognitive-behavioral therapy, </w:t>
            </w:r>
            <w:r w:rsidR="00C33425">
              <w:rPr>
                <w:rFonts w:ascii="Arial" w:eastAsia="Arial" w:hAnsi="Arial" w:cs="Arial"/>
                <w:color w:val="000000"/>
              </w:rPr>
              <w:t>explores the patient’s tendency to disqualify the positive, and then challenges the patient to look outward and ask how circumstances or other people contribute supportively to an activating event</w:t>
            </w:r>
          </w:p>
          <w:p w14:paraId="6ADAB0B9" w14:textId="5D7D1EB9" w:rsidR="00C33425" w:rsidRPr="00440FC5" w:rsidRDefault="0099465D" w:rsidP="00C33425">
            <w:pPr>
              <w:numPr>
                <w:ilvl w:val="0"/>
                <w:numId w:val="1"/>
              </w:numPr>
              <w:spacing w:after="0" w:line="240" w:lineRule="auto"/>
              <w:ind w:left="180" w:hanging="180"/>
              <w:rPr>
                <w:rFonts w:ascii="Arial" w:hAnsi="Arial" w:cs="Arial"/>
              </w:rPr>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therapy, </w:t>
            </w:r>
            <w:r w:rsidR="00C33425">
              <w:rPr>
                <w:rFonts w:ascii="Arial" w:eastAsia="Arial" w:hAnsi="Arial" w:cs="Arial"/>
              </w:rPr>
              <w:t xml:space="preserve">returns to the topics of fear, vulnerability, and trust raised in </w:t>
            </w:r>
            <w:r>
              <w:rPr>
                <w:rFonts w:ascii="Arial" w:eastAsia="Arial" w:hAnsi="Arial" w:cs="Arial"/>
              </w:rPr>
              <w:t xml:space="preserve">a </w:t>
            </w:r>
            <w:r w:rsidR="00C33425">
              <w:rPr>
                <w:rFonts w:ascii="Arial" w:eastAsia="Arial" w:hAnsi="Arial" w:cs="Arial"/>
              </w:rPr>
              <w:t>session</w:t>
            </w:r>
            <w:r>
              <w:rPr>
                <w:rFonts w:ascii="Arial" w:eastAsia="Arial" w:hAnsi="Arial" w:cs="Arial"/>
              </w:rPr>
              <w:t>; guides the patient to see t</w:t>
            </w:r>
            <w:r w:rsidR="00C33425">
              <w:rPr>
                <w:rFonts w:ascii="Arial" w:eastAsia="Arial" w:hAnsi="Arial" w:cs="Arial"/>
              </w:rPr>
              <w:t xml:space="preserve">hese are connected to events and relationships in childhood, </w:t>
            </w:r>
            <w:r>
              <w:rPr>
                <w:rFonts w:ascii="Arial" w:eastAsia="Arial" w:hAnsi="Arial" w:cs="Arial"/>
              </w:rPr>
              <w:t xml:space="preserve">that </w:t>
            </w:r>
            <w:r w:rsidR="00C33425">
              <w:rPr>
                <w:rFonts w:ascii="Arial" w:eastAsia="Arial" w:hAnsi="Arial" w:cs="Arial"/>
              </w:rPr>
              <w:t>their amplification as a consequence of deployment, and to the issue of trust in the treatment relationship. The resident raises the issue of timing of these powerful connections in supervision.</w:t>
            </w:r>
          </w:p>
        </w:tc>
      </w:tr>
      <w:tr w:rsidR="00C33425" w:rsidRPr="001C78B9" w14:paraId="11C06626" w14:textId="77777777" w:rsidTr="00580A11">
        <w:tc>
          <w:tcPr>
            <w:tcW w:w="4950" w:type="dxa"/>
            <w:tcBorders>
              <w:top w:val="single" w:sz="4" w:space="0" w:color="000000"/>
              <w:bottom w:val="single" w:sz="4" w:space="0" w:color="000000"/>
            </w:tcBorders>
            <w:shd w:val="clear" w:color="auto" w:fill="C9C9C9"/>
          </w:tcPr>
          <w:p w14:paraId="6D511877" w14:textId="77777777" w:rsidR="00FA3383" w:rsidRPr="00FA3383" w:rsidRDefault="00C33425" w:rsidP="00FA3383">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FA3383" w:rsidRPr="00FA3383">
              <w:rPr>
                <w:rFonts w:ascii="Arial" w:eastAsia="Arial" w:hAnsi="Arial" w:cs="Arial"/>
                <w:i/>
              </w:rPr>
              <w:t>Assesses and can help repair troubled alliances and/or boundary difficulties between junior residents and their patients</w:t>
            </w:r>
          </w:p>
          <w:p w14:paraId="5B246C8A" w14:textId="77777777" w:rsidR="00FA3383" w:rsidRPr="00FA3383" w:rsidRDefault="00FA3383" w:rsidP="00FA3383">
            <w:pPr>
              <w:spacing w:after="0" w:line="240" w:lineRule="auto"/>
              <w:rPr>
                <w:rFonts w:ascii="Arial" w:eastAsia="Arial" w:hAnsi="Arial" w:cs="Arial"/>
                <w:i/>
              </w:rPr>
            </w:pPr>
          </w:p>
          <w:p w14:paraId="1F64C5C6" w14:textId="77777777" w:rsidR="00FA3383" w:rsidRPr="00FA3383" w:rsidRDefault="00FA3383" w:rsidP="00FA3383">
            <w:pPr>
              <w:spacing w:after="0" w:line="240" w:lineRule="auto"/>
              <w:rPr>
                <w:rFonts w:ascii="Arial" w:eastAsia="Arial" w:hAnsi="Arial" w:cs="Arial"/>
                <w:i/>
              </w:rPr>
            </w:pPr>
          </w:p>
          <w:p w14:paraId="6FED8A5B" w14:textId="77777777" w:rsidR="00FA3383" w:rsidRDefault="00FA3383" w:rsidP="00FA3383">
            <w:pPr>
              <w:spacing w:after="0" w:line="240" w:lineRule="auto"/>
              <w:rPr>
                <w:rFonts w:ascii="Arial" w:eastAsia="Arial" w:hAnsi="Arial" w:cs="Arial"/>
                <w:i/>
              </w:rPr>
            </w:pPr>
          </w:p>
          <w:p w14:paraId="1B822DE2" w14:textId="77777777" w:rsidR="00FA3383" w:rsidRDefault="00FA3383" w:rsidP="00FA3383">
            <w:pPr>
              <w:spacing w:after="0" w:line="240" w:lineRule="auto"/>
              <w:rPr>
                <w:rFonts w:ascii="Arial" w:eastAsia="Arial" w:hAnsi="Arial" w:cs="Arial"/>
                <w:i/>
              </w:rPr>
            </w:pPr>
          </w:p>
          <w:p w14:paraId="2F0CFE64" w14:textId="77777777" w:rsidR="00FA3383" w:rsidRDefault="00FA3383" w:rsidP="00FA3383">
            <w:pPr>
              <w:spacing w:after="0" w:line="240" w:lineRule="auto"/>
              <w:rPr>
                <w:rFonts w:ascii="Arial" w:eastAsia="Arial" w:hAnsi="Arial" w:cs="Arial"/>
                <w:i/>
              </w:rPr>
            </w:pPr>
          </w:p>
          <w:p w14:paraId="1FFB3750" w14:textId="77777777" w:rsidR="00FA3383" w:rsidRDefault="00FA3383" w:rsidP="00FA3383">
            <w:pPr>
              <w:spacing w:after="0" w:line="240" w:lineRule="auto"/>
              <w:rPr>
                <w:rFonts w:ascii="Arial" w:eastAsia="Arial" w:hAnsi="Arial" w:cs="Arial"/>
                <w:i/>
              </w:rPr>
            </w:pPr>
          </w:p>
          <w:p w14:paraId="3DCCF3DE" w14:textId="77777777" w:rsidR="00FA3383" w:rsidRDefault="00FA3383" w:rsidP="00FA3383">
            <w:pPr>
              <w:spacing w:after="0" w:line="240" w:lineRule="auto"/>
              <w:rPr>
                <w:rFonts w:ascii="Arial" w:eastAsia="Arial" w:hAnsi="Arial" w:cs="Arial"/>
                <w:i/>
              </w:rPr>
            </w:pPr>
          </w:p>
          <w:p w14:paraId="7783689C" w14:textId="77777777" w:rsidR="00FA3383" w:rsidRDefault="00FA3383" w:rsidP="00FA3383">
            <w:pPr>
              <w:spacing w:after="0" w:line="240" w:lineRule="auto"/>
              <w:rPr>
                <w:rFonts w:ascii="Arial" w:eastAsia="Arial" w:hAnsi="Arial" w:cs="Arial"/>
                <w:i/>
              </w:rPr>
            </w:pPr>
          </w:p>
          <w:p w14:paraId="7803F606" w14:textId="7AB471EC" w:rsidR="00FA3383" w:rsidRPr="00FA3383" w:rsidRDefault="00FA3383" w:rsidP="00FA3383">
            <w:pPr>
              <w:spacing w:after="0" w:line="240" w:lineRule="auto"/>
              <w:rPr>
                <w:rFonts w:ascii="Arial" w:eastAsia="Arial" w:hAnsi="Arial" w:cs="Arial"/>
                <w:i/>
              </w:rPr>
            </w:pPr>
            <w:r w:rsidRPr="00FA3383">
              <w:rPr>
                <w:rFonts w:ascii="Arial" w:eastAsia="Arial" w:hAnsi="Arial" w:cs="Arial"/>
                <w:i/>
              </w:rPr>
              <w:t>Tailors psychotherapeutic treatment based on awareness of own skill sets, strengths, and limitations</w:t>
            </w:r>
          </w:p>
          <w:p w14:paraId="4B022DC1" w14:textId="77777777" w:rsidR="00FA3383" w:rsidRPr="00FA3383" w:rsidRDefault="00FA3383" w:rsidP="00FA3383">
            <w:pPr>
              <w:spacing w:after="0" w:line="240" w:lineRule="auto"/>
              <w:rPr>
                <w:rFonts w:ascii="Arial" w:eastAsia="Arial" w:hAnsi="Arial" w:cs="Arial"/>
                <w:i/>
              </w:rPr>
            </w:pPr>
          </w:p>
          <w:p w14:paraId="2DA21C68" w14:textId="77777777" w:rsidR="00FA3383" w:rsidRPr="00FA3383" w:rsidRDefault="00FA3383" w:rsidP="00FA3383">
            <w:pPr>
              <w:spacing w:after="0" w:line="240" w:lineRule="auto"/>
              <w:rPr>
                <w:rFonts w:ascii="Arial" w:eastAsia="Arial" w:hAnsi="Arial" w:cs="Arial"/>
                <w:i/>
              </w:rPr>
            </w:pPr>
          </w:p>
          <w:p w14:paraId="3F288CB6" w14:textId="77777777" w:rsidR="00FA3383" w:rsidRPr="00FA3383" w:rsidRDefault="00FA3383" w:rsidP="00FA3383">
            <w:pPr>
              <w:spacing w:after="0" w:line="240" w:lineRule="auto"/>
              <w:rPr>
                <w:rFonts w:ascii="Arial" w:eastAsia="Arial" w:hAnsi="Arial" w:cs="Arial"/>
                <w:i/>
              </w:rPr>
            </w:pPr>
          </w:p>
          <w:p w14:paraId="11AAEE2C" w14:textId="77777777" w:rsidR="00FA3383" w:rsidRPr="00FA3383" w:rsidRDefault="00FA3383" w:rsidP="00FA3383">
            <w:pPr>
              <w:spacing w:after="0" w:line="240" w:lineRule="auto"/>
              <w:rPr>
                <w:rFonts w:ascii="Arial" w:eastAsia="Arial" w:hAnsi="Arial" w:cs="Arial"/>
                <w:i/>
              </w:rPr>
            </w:pPr>
          </w:p>
          <w:p w14:paraId="657FCF78" w14:textId="77777777" w:rsidR="00FA3383" w:rsidRPr="00FA3383" w:rsidRDefault="00FA3383" w:rsidP="00FA3383">
            <w:pPr>
              <w:spacing w:after="0" w:line="240" w:lineRule="auto"/>
              <w:rPr>
                <w:rFonts w:ascii="Arial" w:eastAsia="Arial" w:hAnsi="Arial" w:cs="Arial"/>
                <w:i/>
              </w:rPr>
            </w:pPr>
          </w:p>
          <w:p w14:paraId="7347255A" w14:textId="77777777" w:rsidR="00FA3383" w:rsidRPr="00FA3383" w:rsidRDefault="00FA3383" w:rsidP="00FA3383">
            <w:pPr>
              <w:spacing w:after="0" w:line="240" w:lineRule="auto"/>
              <w:rPr>
                <w:rFonts w:ascii="Arial" w:eastAsia="Arial" w:hAnsi="Arial" w:cs="Arial"/>
                <w:i/>
              </w:rPr>
            </w:pPr>
          </w:p>
          <w:p w14:paraId="6699A1B5" w14:textId="0B70EA14" w:rsidR="00C33425" w:rsidRPr="00440FC5" w:rsidRDefault="00FA3383" w:rsidP="00FA3383">
            <w:pPr>
              <w:spacing w:after="0" w:line="240" w:lineRule="auto"/>
              <w:rPr>
                <w:rFonts w:ascii="Arial" w:eastAsia="Arial" w:hAnsi="Arial" w:cs="Arial"/>
                <w:i/>
              </w:rPr>
            </w:pPr>
            <w:r w:rsidRPr="00FA3383">
              <w:rPr>
                <w:rFonts w:ascii="Arial" w:eastAsia="Arial" w:hAnsi="Arial" w:cs="Arial"/>
                <w:i/>
              </w:rPr>
              <w:t>Links feelings, recurrent/central themes/schemas and their meaning to the patient as they shift within and across sessions</w:t>
            </w:r>
          </w:p>
        </w:tc>
        <w:tc>
          <w:tcPr>
            <w:tcW w:w="9175" w:type="dxa"/>
            <w:tcBorders>
              <w:top w:val="single" w:sz="4" w:space="0" w:color="000000"/>
              <w:left w:val="nil"/>
              <w:bottom w:val="single" w:sz="4" w:space="0" w:color="000000"/>
              <w:right w:val="single" w:sz="8" w:space="0" w:color="000000"/>
            </w:tcBorders>
            <w:shd w:val="clear" w:color="auto" w:fill="C9C9C9"/>
          </w:tcPr>
          <w:p w14:paraId="4BCFC77C" w14:textId="24109140" w:rsidR="00C33425" w:rsidRDefault="00C33425" w:rsidP="00C33425">
            <w:pPr>
              <w:numPr>
                <w:ilvl w:val="0"/>
                <w:numId w:val="13"/>
              </w:numPr>
              <w:spacing w:after="0" w:line="240" w:lineRule="auto"/>
              <w:ind w:left="180" w:hanging="180"/>
            </w:pPr>
            <w:r>
              <w:rPr>
                <w:rFonts w:ascii="Arial" w:eastAsia="Arial" w:hAnsi="Arial" w:cs="Arial"/>
              </w:rPr>
              <w:lastRenderedPageBreak/>
              <w:t>After the patient suffers a significant personal loss during treatment and experiences considerable thoughts of suicide, builds on all of their past work together to create a robust safety plan with the patient that reassures her she can survive the current turmoil</w:t>
            </w:r>
          </w:p>
          <w:p w14:paraId="7D24CEDD" w14:textId="503D7C7C" w:rsidR="00C33425" w:rsidRPr="00A00C28" w:rsidRDefault="00D06ECB" w:rsidP="00C33425">
            <w:pPr>
              <w:numPr>
                <w:ilvl w:val="0"/>
                <w:numId w:val="13"/>
              </w:numPr>
              <w:spacing w:after="0" w:line="240" w:lineRule="auto"/>
              <w:ind w:left="180" w:hanging="180"/>
            </w:pPr>
            <w:r>
              <w:rPr>
                <w:rFonts w:ascii="Arial" w:eastAsia="Arial" w:hAnsi="Arial" w:cs="Arial"/>
              </w:rPr>
              <w:t>I</w:t>
            </w:r>
            <w:r w:rsidR="00C33425">
              <w:rPr>
                <w:rFonts w:ascii="Arial" w:eastAsia="Arial" w:hAnsi="Arial" w:cs="Arial"/>
              </w:rPr>
              <w:t>n the emergency room</w:t>
            </w:r>
            <w:r>
              <w:rPr>
                <w:rFonts w:ascii="Arial" w:eastAsia="Arial" w:hAnsi="Arial" w:cs="Arial"/>
              </w:rPr>
              <w:t>,</w:t>
            </w:r>
            <w:r w:rsidR="00C33425">
              <w:rPr>
                <w:rFonts w:ascii="Arial" w:eastAsia="Arial" w:hAnsi="Arial" w:cs="Arial"/>
              </w:rPr>
              <w:t xml:space="preserve"> demonstrates to the junior supervisee how one can understand the unexpected thrashing, shouting</w:t>
            </w:r>
            <w:r>
              <w:rPr>
                <w:rFonts w:ascii="Arial" w:eastAsia="Arial" w:hAnsi="Arial" w:cs="Arial"/>
              </w:rPr>
              <w:t>,</w:t>
            </w:r>
            <w:r w:rsidR="00C33425">
              <w:rPr>
                <w:rFonts w:ascii="Arial" w:eastAsia="Arial" w:hAnsi="Arial" w:cs="Arial"/>
              </w:rPr>
              <w:t xml:space="preserve"> and wailing of a middle-aged woman as anxiety about the departure of her only child to college</w:t>
            </w:r>
            <w:r>
              <w:rPr>
                <w:rFonts w:ascii="Arial" w:eastAsia="Arial" w:hAnsi="Arial" w:cs="Arial"/>
              </w:rPr>
              <w:t>; using</w:t>
            </w:r>
            <w:r w:rsidR="00F756D9">
              <w:rPr>
                <w:rFonts w:ascii="Arial" w:eastAsia="Arial" w:hAnsi="Arial" w:cs="Arial"/>
              </w:rPr>
              <w:t xml:space="preserve"> </w:t>
            </w:r>
            <w:r>
              <w:rPr>
                <w:rFonts w:ascii="Arial" w:eastAsia="Arial" w:hAnsi="Arial" w:cs="Arial"/>
              </w:rPr>
              <w:t>r</w:t>
            </w:r>
            <w:r w:rsidR="00C33425">
              <w:rPr>
                <w:rFonts w:ascii="Arial" w:eastAsia="Arial" w:hAnsi="Arial" w:cs="Arial"/>
              </w:rPr>
              <w:t xml:space="preserve">espectful tolerance and </w:t>
            </w:r>
            <w:r w:rsidR="00C33425">
              <w:rPr>
                <w:rFonts w:ascii="Arial" w:eastAsia="Arial" w:hAnsi="Arial" w:cs="Arial"/>
              </w:rPr>
              <w:lastRenderedPageBreak/>
              <w:t xml:space="preserve">containment of </w:t>
            </w:r>
            <w:r>
              <w:rPr>
                <w:rFonts w:ascii="Arial" w:eastAsia="Arial" w:hAnsi="Arial" w:cs="Arial"/>
              </w:rPr>
              <w:t xml:space="preserve">the patient’s feelings, </w:t>
            </w:r>
            <w:r w:rsidR="00C33425">
              <w:rPr>
                <w:rFonts w:ascii="Arial" w:eastAsia="Arial" w:hAnsi="Arial" w:cs="Arial"/>
              </w:rPr>
              <w:t>the senior name</w:t>
            </w:r>
            <w:r>
              <w:rPr>
                <w:rFonts w:ascii="Arial" w:eastAsia="Arial" w:hAnsi="Arial" w:cs="Arial"/>
              </w:rPr>
              <w:t>s</w:t>
            </w:r>
            <w:r w:rsidR="00C33425">
              <w:rPr>
                <w:rFonts w:ascii="Arial" w:eastAsia="Arial" w:hAnsi="Arial" w:cs="Arial"/>
              </w:rPr>
              <w:t xml:space="preserve"> the feelings, connect</w:t>
            </w:r>
            <w:r>
              <w:rPr>
                <w:rFonts w:ascii="Arial" w:eastAsia="Arial" w:hAnsi="Arial" w:cs="Arial"/>
              </w:rPr>
              <w:t>s</w:t>
            </w:r>
            <w:r w:rsidR="00C33425">
              <w:rPr>
                <w:rFonts w:ascii="Arial" w:eastAsia="Arial" w:hAnsi="Arial" w:cs="Arial"/>
              </w:rPr>
              <w:t xml:space="preserve"> them to the human experience of loss along with remembered admiration of their child and their parenting</w:t>
            </w:r>
            <w:r>
              <w:rPr>
                <w:rFonts w:ascii="Arial" w:eastAsia="Arial" w:hAnsi="Arial" w:cs="Arial"/>
              </w:rPr>
              <w:t>; makes p</w:t>
            </w:r>
            <w:r w:rsidR="00C33425">
              <w:rPr>
                <w:rFonts w:ascii="Arial" w:eastAsia="Arial" w:hAnsi="Arial" w:cs="Arial"/>
              </w:rPr>
              <w:t>lans for new free</w:t>
            </w:r>
            <w:r>
              <w:rPr>
                <w:rFonts w:ascii="Arial" w:eastAsia="Arial" w:hAnsi="Arial" w:cs="Arial"/>
              </w:rPr>
              <w:t>-</w:t>
            </w:r>
            <w:r w:rsidR="00C33425">
              <w:rPr>
                <w:rFonts w:ascii="Arial" w:eastAsia="Arial" w:hAnsi="Arial" w:cs="Arial"/>
              </w:rPr>
              <w:t>time for hobbies and a referral is made for outpatient psychotherapy</w:t>
            </w:r>
          </w:p>
          <w:p w14:paraId="0820E6EE" w14:textId="77777777" w:rsidR="00C33425" w:rsidRPr="00A00C28" w:rsidRDefault="00C33425" w:rsidP="00C33425">
            <w:pPr>
              <w:spacing w:after="0" w:line="240" w:lineRule="auto"/>
              <w:ind w:left="180"/>
            </w:pPr>
          </w:p>
          <w:p w14:paraId="7147E8A3" w14:textId="77777777" w:rsidR="00C33425" w:rsidRDefault="00C33425" w:rsidP="00C33425">
            <w:pPr>
              <w:numPr>
                <w:ilvl w:val="0"/>
                <w:numId w:val="13"/>
              </w:numPr>
              <w:spacing w:after="0" w:line="240" w:lineRule="auto"/>
              <w:ind w:left="180" w:hanging="180"/>
            </w:pPr>
            <w:r>
              <w:rPr>
                <w:rFonts w:ascii="Arial" w:eastAsia="Arial" w:hAnsi="Arial" w:cs="Arial"/>
              </w:rPr>
              <w:t>Seeks out new inspiration for guided imagery, deep breathing, and progressive muscle relaxation after reflective practice reveals a number of patients could have potentially more enduring retention in acquiring relaxation skills</w:t>
            </w:r>
          </w:p>
          <w:p w14:paraId="6EB4AD8C" w14:textId="2DD720F7" w:rsidR="00C33425" w:rsidRPr="00C02C03" w:rsidRDefault="00C33425" w:rsidP="00C33425">
            <w:pPr>
              <w:numPr>
                <w:ilvl w:val="0"/>
                <w:numId w:val="13"/>
              </w:numPr>
              <w:spacing w:after="0" w:line="240" w:lineRule="auto"/>
              <w:ind w:left="180" w:hanging="180"/>
              <w:rPr>
                <w:rFonts w:ascii="Arial" w:eastAsia="Arial" w:hAnsi="Arial" w:cs="Arial"/>
                <w:color w:val="000000"/>
              </w:rPr>
            </w:pPr>
            <w:r w:rsidRPr="00C02C03">
              <w:rPr>
                <w:rFonts w:ascii="Arial" w:eastAsia="Arial" w:hAnsi="Arial" w:cs="Arial"/>
              </w:rPr>
              <w:t xml:space="preserve">Recognizing the importance of relapse prevention, seeks to have the patient give herself credit for her own progress and asks her to examine how she has recently been able to </w:t>
            </w:r>
            <w:r w:rsidR="00D06ECB">
              <w:rPr>
                <w:rFonts w:ascii="Arial" w:eastAsia="Arial" w:hAnsi="Arial" w:cs="Arial"/>
              </w:rPr>
              <w:t>use</w:t>
            </w:r>
            <w:r w:rsidR="00D06ECB" w:rsidRPr="00C02C03">
              <w:rPr>
                <w:rFonts w:ascii="Arial" w:eastAsia="Arial" w:hAnsi="Arial" w:cs="Arial"/>
              </w:rPr>
              <w:t xml:space="preserve"> </w:t>
            </w:r>
            <w:r w:rsidRPr="00C02C03">
              <w:rPr>
                <w:rFonts w:ascii="Arial" w:eastAsia="Arial" w:hAnsi="Arial" w:cs="Arial"/>
              </w:rPr>
              <w:t>cognitive</w:t>
            </w:r>
            <w:r w:rsidR="00D06ECB">
              <w:rPr>
                <w:rFonts w:ascii="Arial" w:eastAsia="Arial" w:hAnsi="Arial" w:cs="Arial"/>
              </w:rPr>
              <w:t>-</w:t>
            </w:r>
            <w:r w:rsidRPr="00C02C03">
              <w:rPr>
                <w:rFonts w:ascii="Arial" w:eastAsia="Arial" w:hAnsi="Arial" w:cs="Arial"/>
              </w:rPr>
              <w:t>behavioral therapy techniques in different situations both in her professional and personal life</w:t>
            </w:r>
          </w:p>
          <w:p w14:paraId="2472C946" w14:textId="77777777" w:rsidR="00C33425" w:rsidRDefault="00C33425" w:rsidP="00C33425">
            <w:pPr>
              <w:pStyle w:val="ListParagraph"/>
              <w:rPr>
                <w:rFonts w:ascii="Arial" w:eastAsia="Arial" w:hAnsi="Arial" w:cs="Arial"/>
              </w:rPr>
            </w:pPr>
          </w:p>
          <w:p w14:paraId="7ABF2376" w14:textId="5A1478CB"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In supervision, links feeling states not only to the current causes but to the central, recurring themes/schemas as they meander, disappear, and reappear in the current session</w:t>
            </w:r>
            <w:r w:rsidR="00D06ECB">
              <w:rPr>
                <w:rFonts w:ascii="Arial" w:eastAsia="Arial" w:hAnsi="Arial" w:cs="Arial"/>
              </w:rPr>
              <w:t xml:space="preserve"> as well as </w:t>
            </w:r>
            <w:r>
              <w:rPr>
                <w:rFonts w:ascii="Arial" w:eastAsia="Arial" w:hAnsi="Arial" w:cs="Arial"/>
              </w:rPr>
              <w:t>in recent and distant sessions</w:t>
            </w:r>
            <w:r w:rsidR="00D06ECB">
              <w:rPr>
                <w:rFonts w:ascii="Arial" w:eastAsia="Arial" w:hAnsi="Arial" w:cs="Arial"/>
              </w:rPr>
              <w:t xml:space="preserve">; </w:t>
            </w:r>
            <w:r>
              <w:rPr>
                <w:rFonts w:ascii="Arial" w:eastAsia="Arial" w:hAnsi="Arial" w:cs="Arial"/>
              </w:rPr>
              <w:t xml:space="preserve">links the material to the original case formulation and uses it to revise the formulation and the way in which </w:t>
            </w:r>
            <w:r w:rsidR="00D06ECB">
              <w:rPr>
                <w:rFonts w:ascii="Arial" w:eastAsia="Arial" w:hAnsi="Arial" w:cs="Arial"/>
              </w:rPr>
              <w:t xml:space="preserve">the residents </w:t>
            </w:r>
            <w:r>
              <w:rPr>
                <w:rFonts w:ascii="Arial" w:eastAsia="Arial" w:hAnsi="Arial" w:cs="Arial"/>
              </w:rPr>
              <w:t>work</w:t>
            </w:r>
            <w:r w:rsidR="00D06ECB">
              <w:rPr>
                <w:rFonts w:ascii="Arial" w:eastAsia="Arial" w:hAnsi="Arial" w:cs="Arial"/>
              </w:rPr>
              <w:t>s</w:t>
            </w:r>
            <w:r>
              <w:rPr>
                <w:rFonts w:ascii="Arial" w:eastAsia="Arial" w:hAnsi="Arial" w:cs="Arial"/>
              </w:rPr>
              <w:t xml:space="preserve"> with the patient</w:t>
            </w:r>
          </w:p>
        </w:tc>
      </w:tr>
      <w:tr w:rsidR="00C33425" w:rsidRPr="001C78B9" w14:paraId="5211EE93" w14:textId="77777777" w:rsidTr="00580A11">
        <w:tc>
          <w:tcPr>
            <w:tcW w:w="4950" w:type="dxa"/>
            <w:shd w:val="clear" w:color="auto" w:fill="FFD965"/>
          </w:tcPr>
          <w:p w14:paraId="1D1B7216"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lastRenderedPageBreak/>
              <w:t>Assessment Models or Tools</w:t>
            </w:r>
          </w:p>
        </w:tc>
        <w:tc>
          <w:tcPr>
            <w:tcW w:w="9175" w:type="dxa"/>
            <w:shd w:val="clear" w:color="auto" w:fill="FFD965"/>
          </w:tcPr>
          <w:p w14:paraId="5EA12C9A" w14:textId="77777777" w:rsidR="00C33425" w:rsidRDefault="00C33425" w:rsidP="00C33425">
            <w:pPr>
              <w:numPr>
                <w:ilvl w:val="0"/>
                <w:numId w:val="13"/>
              </w:numPr>
              <w:spacing w:after="0" w:line="240" w:lineRule="auto"/>
              <w:ind w:left="180" w:hanging="180"/>
            </w:pPr>
            <w:r>
              <w:rPr>
                <w:rFonts w:ascii="Arial" w:eastAsia="Arial" w:hAnsi="Arial" w:cs="Arial"/>
              </w:rPr>
              <w:t>Direct observation</w:t>
            </w:r>
          </w:p>
          <w:p w14:paraId="68390AD3" w14:textId="77777777" w:rsidR="00C33425" w:rsidRDefault="00C33425" w:rsidP="00C33425">
            <w:pPr>
              <w:numPr>
                <w:ilvl w:val="0"/>
                <w:numId w:val="13"/>
              </w:numPr>
              <w:spacing w:after="0" w:line="240" w:lineRule="auto"/>
              <w:ind w:left="180" w:hanging="180"/>
            </w:pPr>
            <w:r>
              <w:rPr>
                <w:rFonts w:ascii="Arial" w:eastAsia="Arial" w:hAnsi="Arial" w:cs="Arial"/>
              </w:rPr>
              <w:t>Medical record (chart) review</w:t>
            </w:r>
          </w:p>
          <w:p w14:paraId="6F613CA8" w14:textId="77777777" w:rsidR="00C33425" w:rsidRDefault="00C33425" w:rsidP="00C33425">
            <w:pPr>
              <w:numPr>
                <w:ilvl w:val="0"/>
                <w:numId w:val="13"/>
              </w:numPr>
              <w:spacing w:after="0" w:line="240" w:lineRule="auto"/>
              <w:ind w:left="180" w:hanging="180"/>
            </w:pPr>
            <w:r>
              <w:rPr>
                <w:rFonts w:ascii="Arial" w:eastAsia="Arial" w:hAnsi="Arial" w:cs="Arial"/>
              </w:rPr>
              <w:t>Patient surveys or debriefing</w:t>
            </w:r>
          </w:p>
          <w:p w14:paraId="0959B8C4" w14:textId="0060EA7A"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Audio or video recording review</w:t>
            </w:r>
          </w:p>
        </w:tc>
      </w:tr>
      <w:tr w:rsidR="00C33425" w:rsidRPr="001C78B9" w14:paraId="30C90B8B" w14:textId="77777777" w:rsidTr="00580A11">
        <w:tc>
          <w:tcPr>
            <w:tcW w:w="4950" w:type="dxa"/>
            <w:shd w:val="clear" w:color="auto" w:fill="8DB3E2"/>
          </w:tcPr>
          <w:p w14:paraId="14FA6029"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cPr>
          <w:p w14:paraId="6447C7CE" w14:textId="77777777" w:rsidR="00C33425" w:rsidRPr="00440FC5" w:rsidRDefault="00C33425" w:rsidP="00C33425">
            <w:pPr>
              <w:numPr>
                <w:ilvl w:val="0"/>
                <w:numId w:val="1"/>
              </w:numPr>
              <w:spacing w:after="0" w:line="240" w:lineRule="auto"/>
              <w:ind w:left="180" w:hanging="180"/>
              <w:rPr>
                <w:rFonts w:ascii="Arial" w:hAnsi="Arial" w:cs="Arial"/>
              </w:rPr>
            </w:pPr>
          </w:p>
        </w:tc>
      </w:tr>
      <w:tr w:rsidR="00C33425" w:rsidRPr="001C78B9" w14:paraId="7EC9CD11" w14:textId="77777777" w:rsidTr="00580A11">
        <w:trPr>
          <w:trHeight w:val="80"/>
        </w:trPr>
        <w:tc>
          <w:tcPr>
            <w:tcW w:w="4950" w:type="dxa"/>
            <w:shd w:val="clear" w:color="auto" w:fill="A8D08D"/>
          </w:tcPr>
          <w:p w14:paraId="2BCCA7F1"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Notes or Resources</w:t>
            </w:r>
          </w:p>
        </w:tc>
        <w:tc>
          <w:tcPr>
            <w:tcW w:w="9175" w:type="dxa"/>
            <w:shd w:val="clear" w:color="auto" w:fill="A8D08D"/>
          </w:tcPr>
          <w:p w14:paraId="7D93CC43"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Psychodynamic therapy includes the capacity to generate a case formulation, to demonstrate techniques of intervention, and to understand the concepts of resistance/defenses, transference/countertransference. </w:t>
            </w:r>
          </w:p>
          <w:p w14:paraId="2A1023FF"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Cognitive-behavioral therapy includes the capacity to generate a case formulation, to demonstrate techniques of intervention, including behavior change, skills acquisition, and to address cognitive distortions. </w:t>
            </w:r>
          </w:p>
          <w:p w14:paraId="4841B8A4"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Supportive therapy includes the capacity to generate a case formulation, to demonstrate techniques of intervention, and to strengthen the patient’s adaptive defenses, resilience, and social supports. </w:t>
            </w:r>
          </w:p>
          <w:p w14:paraId="1C553E9A" w14:textId="77777777" w:rsidR="00C33425" w:rsidRDefault="00C33425" w:rsidP="00C33425">
            <w:pPr>
              <w:numPr>
                <w:ilvl w:val="0"/>
                <w:numId w:val="13"/>
              </w:numPr>
              <w:spacing w:after="0" w:line="240" w:lineRule="auto"/>
              <w:ind w:left="180" w:hanging="180"/>
            </w:pPr>
            <w:r>
              <w:rPr>
                <w:rFonts w:ascii="Arial" w:eastAsia="Arial" w:hAnsi="Arial" w:cs="Arial"/>
              </w:rPr>
              <w:t xml:space="preserve">Gabbard GO, Roberts LW, Crisp-Han H, Ball V, Hobday G, Rachal F. Professionalism and the clinical relationship: boundaries and beyond. In: Gabbard GO, Roberts LW, Crisp-Han H, Ball V, Hobday G, Rachal F. </w:t>
            </w:r>
            <w:r>
              <w:rPr>
                <w:rFonts w:ascii="Arial" w:eastAsia="Arial" w:hAnsi="Arial" w:cs="Arial"/>
                <w:i/>
              </w:rPr>
              <w:t>Professionalism in Psychiatry</w:t>
            </w:r>
            <w:r>
              <w:rPr>
                <w:rFonts w:ascii="Arial" w:eastAsia="Arial" w:hAnsi="Arial" w:cs="Arial"/>
              </w:rPr>
              <w:t>. Arlington, VA: American Psychiatric Publishing; 2012: 35-59.</w:t>
            </w:r>
          </w:p>
          <w:p w14:paraId="0D4F5751" w14:textId="77777777" w:rsidR="00C33425" w:rsidRDefault="00C33425" w:rsidP="00C33425">
            <w:pPr>
              <w:numPr>
                <w:ilvl w:val="0"/>
                <w:numId w:val="13"/>
              </w:numPr>
              <w:spacing w:after="0" w:line="240" w:lineRule="auto"/>
              <w:ind w:left="151" w:hanging="180"/>
            </w:pPr>
            <w:r>
              <w:rPr>
                <w:rFonts w:ascii="Arial" w:eastAsia="Arial" w:hAnsi="Arial" w:cs="Arial"/>
                <w:color w:val="000000"/>
              </w:rPr>
              <w:lastRenderedPageBreak/>
              <w:t xml:space="preserve">American Association of Directors of Psychiatric Residency Training (AADPRT) Psychotherapy Workgroup’s document “Benchmarks for Psychotherapy Training.” </w:t>
            </w:r>
            <w:hyperlink r:id="rId19">
              <w:r>
                <w:rPr>
                  <w:rFonts w:ascii="Arial" w:eastAsia="Arial" w:hAnsi="Arial" w:cs="Arial"/>
                  <w:color w:val="0563C1"/>
                  <w:u w:val="single"/>
                </w:rPr>
                <w:t>https://portal.aadprt.org/public/vto/categories/Psychotherapy%20Committee%20Tips%20of%20the%20Month/2012/57c7898088044_psychotherapy_benchmarks.pdf</w:t>
              </w:r>
            </w:hyperlink>
            <w:r>
              <w:rPr>
                <w:rFonts w:ascii="Arial" w:eastAsia="Arial" w:hAnsi="Arial" w:cs="Arial"/>
                <w:color w:val="000000"/>
              </w:rPr>
              <w:t xml:space="preserve"> </w:t>
            </w:r>
          </w:p>
          <w:p w14:paraId="37D568D6"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AADPRT Virtual Training. Psychotherapy Competency Tools. </w:t>
            </w:r>
            <w:hyperlink r:id="rId20">
              <w:r>
                <w:rPr>
                  <w:rFonts w:ascii="Arial" w:eastAsia="Arial" w:hAnsi="Arial" w:cs="Arial"/>
                  <w:color w:val="0000FF"/>
                  <w:u w:val="single"/>
                </w:rPr>
                <w:t>https://portal.aadprt.org/user/vto/category/483</w:t>
              </w:r>
            </w:hyperlink>
            <w:r>
              <w:rPr>
                <w:rFonts w:ascii="Arial" w:eastAsia="Arial" w:hAnsi="Arial" w:cs="Arial"/>
              </w:rPr>
              <w:t>. 2019.</w:t>
            </w:r>
          </w:p>
          <w:p w14:paraId="6FCF4CFF" w14:textId="1123AC3E"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color w:val="000000"/>
              </w:rPr>
              <w:t xml:space="preserve">AADPRT. Psychiatric Interview. </w:t>
            </w:r>
            <w:hyperlink r:id="rId21">
              <w:r>
                <w:rPr>
                  <w:rFonts w:ascii="Arial" w:eastAsia="Arial" w:hAnsi="Arial" w:cs="Arial"/>
                  <w:color w:val="0000FF"/>
                  <w:u w:val="single"/>
                </w:rPr>
                <w:t>https://portal.aadprt.org/user/vto/category/593</w:t>
              </w:r>
            </w:hyperlink>
            <w:r>
              <w:rPr>
                <w:rFonts w:ascii="Arial" w:eastAsia="Arial" w:hAnsi="Arial" w:cs="Arial"/>
              </w:rPr>
              <w:t>. 2019.</w:t>
            </w:r>
          </w:p>
        </w:tc>
      </w:tr>
    </w:tbl>
    <w:p w14:paraId="7949B4F0" w14:textId="28E6481F" w:rsidR="00050B15" w:rsidRDefault="00580A11">
      <w:pPr>
        <w:rPr>
          <w:rFonts w:ascii="Arial" w:eastAsia="Arial" w:hAnsi="Arial" w:cs="Arial"/>
        </w:rPr>
      </w:pPr>
      <w:r>
        <w:rPr>
          <w:rFonts w:ascii="Arial" w:eastAsia="Arial" w:hAnsi="Arial" w:cs="Arial"/>
        </w:rPr>
        <w:lastRenderedPageBreak/>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6C6796" w14:paraId="44F7C2C5" w14:textId="77777777">
        <w:trPr>
          <w:trHeight w:val="760"/>
        </w:trPr>
        <w:tc>
          <w:tcPr>
            <w:tcW w:w="14125" w:type="dxa"/>
            <w:gridSpan w:val="2"/>
            <w:shd w:val="clear" w:color="auto" w:fill="9CC3E5"/>
          </w:tcPr>
          <w:p w14:paraId="1BAF49EF" w14:textId="77777777" w:rsidR="00050B15" w:rsidRPr="006C6796" w:rsidRDefault="00A10C50">
            <w:pPr>
              <w:jc w:val="center"/>
              <w:rPr>
                <w:rFonts w:ascii="Arial" w:eastAsia="Arial" w:hAnsi="Arial" w:cs="Arial"/>
                <w:b/>
              </w:rPr>
            </w:pPr>
            <w:r w:rsidRPr="006C6796">
              <w:rPr>
                <w:rFonts w:ascii="Arial" w:eastAsia="Arial" w:hAnsi="Arial" w:cs="Arial"/>
                <w:b/>
              </w:rPr>
              <w:lastRenderedPageBreak/>
              <w:t>Patient Care 5: Somatic Therapies (including Psychopharmacology and Neurostimulation Therapies)</w:t>
            </w:r>
          </w:p>
          <w:p w14:paraId="3F83F917" w14:textId="56270541" w:rsidR="00050B15" w:rsidRPr="006C6796" w:rsidRDefault="00A10C50" w:rsidP="00F41749">
            <w:pPr>
              <w:ind w:left="187"/>
              <w:rPr>
                <w:rFonts w:ascii="Arial" w:eastAsia="Arial" w:hAnsi="Arial" w:cs="Arial"/>
                <w:b/>
                <w:color w:val="000000"/>
              </w:rPr>
            </w:pPr>
            <w:r w:rsidRPr="006C6796">
              <w:rPr>
                <w:rFonts w:ascii="Arial" w:eastAsia="Arial" w:hAnsi="Arial" w:cs="Arial"/>
                <w:b/>
              </w:rPr>
              <w:t>Overall Intent:</w:t>
            </w:r>
            <w:r w:rsidRPr="006C6796">
              <w:rPr>
                <w:rFonts w:ascii="Arial" w:eastAsia="Arial" w:hAnsi="Arial" w:cs="Arial"/>
              </w:rPr>
              <w:t xml:space="preserve"> </w:t>
            </w:r>
            <w:r w:rsidR="00F41749">
              <w:rPr>
                <w:rFonts w:ascii="Arial" w:eastAsia="Arial" w:hAnsi="Arial" w:cs="Arial"/>
              </w:rPr>
              <w:t>To u</w:t>
            </w:r>
            <w:r w:rsidRPr="006C6796">
              <w:rPr>
                <w:rFonts w:ascii="Arial" w:eastAsia="Arial" w:hAnsi="Arial" w:cs="Arial"/>
              </w:rPr>
              <w:t>nderstand the mechanisms of action, indications, and evidence base for somatic therapies and appropriately apply them to patient care</w:t>
            </w:r>
            <w:r w:rsidR="00F41749">
              <w:rPr>
                <w:rFonts w:ascii="Arial" w:eastAsia="Arial" w:hAnsi="Arial" w:cs="Arial"/>
              </w:rPr>
              <w:t>; e</w:t>
            </w:r>
            <w:r w:rsidRPr="006C6796">
              <w:rPr>
                <w:rFonts w:ascii="Arial" w:eastAsia="Arial" w:hAnsi="Arial" w:cs="Arial"/>
              </w:rPr>
              <w:t>ducate patients about somatic therapies including access to accurate psychoeducational resources</w:t>
            </w:r>
            <w:r w:rsidR="00F41749">
              <w:rPr>
                <w:rFonts w:ascii="Arial" w:eastAsia="Arial" w:hAnsi="Arial" w:cs="Arial"/>
              </w:rPr>
              <w:t>; and a</w:t>
            </w:r>
            <w:r w:rsidRPr="006C6796">
              <w:rPr>
                <w:rFonts w:ascii="Arial" w:eastAsia="Arial" w:hAnsi="Arial" w:cs="Arial"/>
              </w:rPr>
              <w:t xml:space="preserve">ppropriately monitor </w:t>
            </w:r>
            <w:r w:rsidR="00F41749">
              <w:rPr>
                <w:rFonts w:ascii="Arial" w:eastAsia="Arial" w:hAnsi="Arial" w:cs="Arial"/>
              </w:rPr>
              <w:t xml:space="preserve">a </w:t>
            </w:r>
            <w:r w:rsidRPr="006C6796">
              <w:rPr>
                <w:rFonts w:ascii="Arial" w:eastAsia="Arial" w:hAnsi="Arial" w:cs="Arial"/>
              </w:rPr>
              <w:t>patient’s response to treatment</w:t>
            </w:r>
          </w:p>
        </w:tc>
      </w:tr>
      <w:tr w:rsidR="00050B15" w:rsidRPr="006C6796" w14:paraId="176BA5FD" w14:textId="77777777">
        <w:tc>
          <w:tcPr>
            <w:tcW w:w="4950" w:type="dxa"/>
            <w:shd w:val="clear" w:color="auto" w:fill="FAC090"/>
          </w:tcPr>
          <w:p w14:paraId="6FF7CA1E" w14:textId="77777777" w:rsidR="00050B15" w:rsidRPr="006C6796" w:rsidRDefault="00A10C50">
            <w:pPr>
              <w:jc w:val="center"/>
              <w:rPr>
                <w:rFonts w:ascii="Arial" w:eastAsia="Arial" w:hAnsi="Arial" w:cs="Arial"/>
                <w:b/>
              </w:rPr>
            </w:pPr>
            <w:r w:rsidRPr="006C6796">
              <w:rPr>
                <w:rFonts w:ascii="Arial" w:eastAsia="Arial" w:hAnsi="Arial" w:cs="Arial"/>
                <w:b/>
              </w:rPr>
              <w:t>Milestones</w:t>
            </w:r>
          </w:p>
        </w:tc>
        <w:tc>
          <w:tcPr>
            <w:tcW w:w="9175" w:type="dxa"/>
            <w:shd w:val="clear" w:color="auto" w:fill="FAC090"/>
          </w:tcPr>
          <w:p w14:paraId="1011D6D7" w14:textId="77777777" w:rsidR="00050B15" w:rsidRPr="006C6796" w:rsidRDefault="00A10C50">
            <w:pPr>
              <w:jc w:val="center"/>
              <w:rPr>
                <w:rFonts w:ascii="Arial" w:eastAsia="Arial" w:hAnsi="Arial" w:cs="Arial"/>
                <w:b/>
              </w:rPr>
            </w:pPr>
            <w:r w:rsidRPr="006C6796">
              <w:rPr>
                <w:rFonts w:ascii="Arial" w:eastAsia="Arial" w:hAnsi="Arial" w:cs="Arial"/>
                <w:b/>
              </w:rPr>
              <w:t>Examples</w:t>
            </w:r>
          </w:p>
        </w:tc>
      </w:tr>
      <w:tr w:rsidR="00050B15" w:rsidRPr="006C6796" w14:paraId="082F2616" w14:textId="77777777" w:rsidTr="006C6796">
        <w:tc>
          <w:tcPr>
            <w:tcW w:w="4950" w:type="dxa"/>
            <w:tcBorders>
              <w:top w:val="single" w:sz="4" w:space="0" w:color="000000"/>
              <w:bottom w:val="single" w:sz="4" w:space="0" w:color="000000"/>
            </w:tcBorders>
            <w:shd w:val="clear" w:color="auto" w:fill="C9C9C9"/>
          </w:tcPr>
          <w:p w14:paraId="063E3A5A" w14:textId="77777777" w:rsidR="002512B4" w:rsidRPr="002512B4" w:rsidRDefault="00A10C50" w:rsidP="002512B4">
            <w:pPr>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2512B4" w:rsidRPr="002512B4">
              <w:rPr>
                <w:rFonts w:ascii="Arial" w:eastAsia="Arial" w:hAnsi="Arial" w:cs="Arial"/>
                <w:i/>
                <w:color w:val="000000"/>
              </w:rPr>
              <w:t>Lists commonly used somatic therapies and their indications to target specific psychiatric symptoms</w:t>
            </w:r>
          </w:p>
          <w:p w14:paraId="35E2FAAE" w14:textId="77777777" w:rsidR="002512B4" w:rsidRPr="002512B4" w:rsidRDefault="002512B4" w:rsidP="002512B4">
            <w:pPr>
              <w:rPr>
                <w:rFonts w:ascii="Arial" w:eastAsia="Arial" w:hAnsi="Arial" w:cs="Arial"/>
                <w:i/>
                <w:color w:val="000000"/>
              </w:rPr>
            </w:pPr>
          </w:p>
          <w:p w14:paraId="5FB7C711" w14:textId="77777777" w:rsidR="002512B4" w:rsidRPr="002512B4" w:rsidRDefault="002512B4" w:rsidP="002512B4">
            <w:pPr>
              <w:rPr>
                <w:rFonts w:ascii="Arial" w:eastAsia="Arial" w:hAnsi="Arial" w:cs="Arial"/>
                <w:i/>
                <w:color w:val="000000"/>
              </w:rPr>
            </w:pPr>
            <w:r w:rsidRPr="002512B4">
              <w:rPr>
                <w:rFonts w:ascii="Arial" w:eastAsia="Arial" w:hAnsi="Arial" w:cs="Arial"/>
                <w:i/>
                <w:color w:val="000000"/>
              </w:rPr>
              <w:t>Reviews with the patient general indications and common adverse effects for commonly prescribed drugs and other somatic treatments</w:t>
            </w:r>
          </w:p>
          <w:p w14:paraId="36A2A48D" w14:textId="77777777" w:rsidR="002512B4" w:rsidRPr="002512B4" w:rsidRDefault="002512B4" w:rsidP="002512B4">
            <w:pPr>
              <w:rPr>
                <w:rFonts w:ascii="Arial" w:eastAsia="Arial" w:hAnsi="Arial" w:cs="Arial"/>
                <w:i/>
                <w:color w:val="000000"/>
              </w:rPr>
            </w:pPr>
          </w:p>
          <w:p w14:paraId="21AAD470" w14:textId="188F87CC" w:rsidR="00050B15" w:rsidRPr="006C6796" w:rsidRDefault="002512B4" w:rsidP="002512B4">
            <w:pPr>
              <w:rPr>
                <w:rFonts w:ascii="Arial" w:eastAsia="Arial" w:hAnsi="Arial" w:cs="Arial"/>
                <w:i/>
                <w:color w:val="000000"/>
              </w:rPr>
            </w:pPr>
            <w:r w:rsidRPr="002512B4">
              <w:rPr>
                <w:rFonts w:ascii="Arial" w:eastAsia="Arial" w:hAnsi="Arial" w:cs="Arial"/>
                <w:i/>
                <w:color w:val="000000"/>
              </w:rPr>
              <w:t>Lists key baseline assessments necessary before initiating somatic treatments to ensure patient safety</w:t>
            </w:r>
          </w:p>
        </w:tc>
        <w:tc>
          <w:tcPr>
            <w:tcW w:w="9175" w:type="dxa"/>
            <w:tcBorders>
              <w:top w:val="single" w:sz="4" w:space="0" w:color="000000"/>
              <w:left w:val="nil"/>
              <w:bottom w:val="single" w:sz="4" w:space="0" w:color="000000"/>
              <w:right w:val="single" w:sz="8" w:space="0" w:color="000000"/>
            </w:tcBorders>
            <w:shd w:val="clear" w:color="auto" w:fill="C9C9C9"/>
          </w:tcPr>
          <w:p w14:paraId="31A4A062"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Recognizes that </w:t>
            </w:r>
            <w:r w:rsidR="006C6796">
              <w:rPr>
                <w:rFonts w:ascii="Arial" w:eastAsia="Arial" w:hAnsi="Arial" w:cs="Arial"/>
              </w:rPr>
              <w:t>selective serotonin reuptake inhibitors (</w:t>
            </w:r>
            <w:r w:rsidRPr="006C6796">
              <w:rPr>
                <w:rFonts w:ascii="Arial" w:eastAsia="Arial" w:hAnsi="Arial" w:cs="Arial"/>
              </w:rPr>
              <w:t>SSRIs</w:t>
            </w:r>
            <w:r w:rsidR="006C6796">
              <w:rPr>
                <w:rFonts w:ascii="Arial" w:eastAsia="Arial" w:hAnsi="Arial" w:cs="Arial"/>
              </w:rPr>
              <w:t>)</w:t>
            </w:r>
            <w:r w:rsidRPr="006C6796">
              <w:rPr>
                <w:rFonts w:ascii="Arial" w:eastAsia="Arial" w:hAnsi="Arial" w:cs="Arial"/>
              </w:rPr>
              <w:t xml:space="preserve"> treat depression and anxiety disorders</w:t>
            </w:r>
          </w:p>
          <w:p w14:paraId="13A9A553" w14:textId="77777777" w:rsidR="00050B15" w:rsidRPr="006C6796" w:rsidRDefault="00050B15">
            <w:pPr>
              <w:rPr>
                <w:rFonts w:ascii="Arial" w:eastAsia="Arial" w:hAnsi="Arial" w:cs="Arial"/>
              </w:rPr>
            </w:pPr>
          </w:p>
          <w:p w14:paraId="6E380CD5" w14:textId="77777777" w:rsidR="00050B15" w:rsidRPr="006C6796" w:rsidRDefault="00050B15">
            <w:pPr>
              <w:rPr>
                <w:rFonts w:ascii="Arial" w:eastAsia="Arial" w:hAnsi="Arial" w:cs="Arial"/>
              </w:rPr>
            </w:pPr>
          </w:p>
          <w:p w14:paraId="7751439B" w14:textId="45C3B4AC" w:rsidR="00050B15" w:rsidRPr="006C6796" w:rsidRDefault="00A10C50">
            <w:pPr>
              <w:numPr>
                <w:ilvl w:val="0"/>
                <w:numId w:val="1"/>
              </w:numPr>
              <w:ind w:left="180" w:hanging="180"/>
              <w:rPr>
                <w:rFonts w:ascii="Arial" w:hAnsi="Arial" w:cs="Arial"/>
              </w:rPr>
            </w:pPr>
            <w:r w:rsidRPr="006C6796">
              <w:rPr>
                <w:rFonts w:ascii="Arial" w:eastAsia="Arial" w:hAnsi="Arial" w:cs="Arial"/>
              </w:rPr>
              <w:t>Reviews with patient that taking SSRIs may cause gastrointestinal and sexual side effects</w:t>
            </w:r>
          </w:p>
          <w:p w14:paraId="039B97CF" w14:textId="77777777" w:rsidR="00050B15" w:rsidRPr="006C6796" w:rsidRDefault="00050B15">
            <w:pPr>
              <w:rPr>
                <w:rFonts w:ascii="Arial" w:eastAsia="Arial" w:hAnsi="Arial" w:cs="Arial"/>
              </w:rPr>
            </w:pPr>
          </w:p>
          <w:p w14:paraId="031B957A" w14:textId="306525D8" w:rsidR="00050B15" w:rsidRDefault="00050B15">
            <w:pPr>
              <w:rPr>
                <w:rFonts w:ascii="Arial" w:eastAsia="Arial" w:hAnsi="Arial" w:cs="Arial"/>
              </w:rPr>
            </w:pPr>
          </w:p>
          <w:p w14:paraId="3369A08B" w14:textId="77777777" w:rsidR="00F53FC9" w:rsidRPr="006C6796" w:rsidRDefault="00F53FC9">
            <w:pPr>
              <w:rPr>
                <w:rFonts w:ascii="Arial" w:eastAsia="Arial" w:hAnsi="Arial" w:cs="Arial"/>
              </w:rPr>
            </w:pPr>
          </w:p>
          <w:p w14:paraId="5442226A"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Lists lipid profile and glucose as baseline assessments before initiating an antipsychotic medication</w:t>
            </w:r>
          </w:p>
        </w:tc>
      </w:tr>
      <w:tr w:rsidR="00050B15" w:rsidRPr="006C6796" w14:paraId="5EDB7648" w14:textId="77777777" w:rsidTr="006C6796">
        <w:tc>
          <w:tcPr>
            <w:tcW w:w="4950" w:type="dxa"/>
            <w:tcBorders>
              <w:top w:val="single" w:sz="4" w:space="0" w:color="000000"/>
              <w:bottom w:val="single" w:sz="4" w:space="0" w:color="000000"/>
            </w:tcBorders>
            <w:shd w:val="clear" w:color="auto" w:fill="C9C9C9"/>
          </w:tcPr>
          <w:p w14:paraId="32CA3748" w14:textId="77777777" w:rsidR="002512B4" w:rsidRPr="002512B4" w:rsidRDefault="00A10C50" w:rsidP="002512B4">
            <w:pPr>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2512B4" w:rsidRPr="002512B4">
              <w:rPr>
                <w:rFonts w:ascii="Arial" w:eastAsia="Arial" w:hAnsi="Arial" w:cs="Arial"/>
                <w:i/>
              </w:rPr>
              <w:t>Appropriately prescribes commonly used somatic therapies and understands their mechanism of action</w:t>
            </w:r>
          </w:p>
          <w:p w14:paraId="145DAD5E" w14:textId="77777777" w:rsidR="002512B4" w:rsidRPr="002512B4" w:rsidRDefault="002512B4" w:rsidP="002512B4">
            <w:pPr>
              <w:rPr>
                <w:rFonts w:ascii="Arial" w:eastAsia="Arial" w:hAnsi="Arial" w:cs="Arial"/>
                <w:i/>
              </w:rPr>
            </w:pPr>
          </w:p>
          <w:p w14:paraId="68D0A9AA" w14:textId="77777777" w:rsidR="002512B4" w:rsidRPr="002512B4" w:rsidRDefault="002512B4" w:rsidP="002512B4">
            <w:pPr>
              <w:rPr>
                <w:rFonts w:ascii="Arial" w:eastAsia="Arial" w:hAnsi="Arial" w:cs="Arial"/>
                <w:i/>
              </w:rPr>
            </w:pPr>
            <w:r w:rsidRPr="002512B4">
              <w:rPr>
                <w:rFonts w:ascii="Arial" w:eastAsia="Arial" w:hAnsi="Arial" w:cs="Arial"/>
                <w:i/>
              </w:rPr>
              <w:t>Appropriately uses educational and other resources to support the patient and optimize understanding and adherence</w:t>
            </w:r>
          </w:p>
          <w:p w14:paraId="2132DBCA" w14:textId="77777777" w:rsidR="002512B4" w:rsidRPr="002512B4" w:rsidRDefault="002512B4" w:rsidP="002512B4">
            <w:pPr>
              <w:rPr>
                <w:rFonts w:ascii="Arial" w:eastAsia="Arial" w:hAnsi="Arial" w:cs="Arial"/>
                <w:i/>
              </w:rPr>
            </w:pPr>
          </w:p>
          <w:p w14:paraId="25A02A09" w14:textId="37268802" w:rsidR="00050B15" w:rsidRPr="006C6796" w:rsidRDefault="002512B4" w:rsidP="002512B4">
            <w:pPr>
              <w:rPr>
                <w:rFonts w:ascii="Arial" w:eastAsia="Arial" w:hAnsi="Arial" w:cs="Arial"/>
                <w:i/>
              </w:rPr>
            </w:pPr>
            <w:r w:rsidRPr="002512B4">
              <w:rPr>
                <w:rFonts w:ascii="Arial" w:eastAsia="Arial" w:hAnsi="Arial" w:cs="Arial"/>
                <w:i/>
              </w:rPr>
              <w:t>Obtains baseline assessments necessary before initiating treatment with commonly used somatic therapies</w:t>
            </w:r>
          </w:p>
        </w:tc>
        <w:tc>
          <w:tcPr>
            <w:tcW w:w="9175" w:type="dxa"/>
            <w:tcBorders>
              <w:top w:val="single" w:sz="4" w:space="0" w:color="000000"/>
              <w:left w:val="nil"/>
              <w:bottom w:val="single" w:sz="4" w:space="0" w:color="000000"/>
              <w:right w:val="single" w:sz="8" w:space="0" w:color="000000"/>
            </w:tcBorders>
            <w:shd w:val="clear" w:color="auto" w:fill="C9C9C9"/>
          </w:tcPr>
          <w:p w14:paraId="0C7963B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Suggests a specific SSRI such as fluoxetine for the treatment of patients with depression and understands that SSRIs increase synaptic serotonin level</w:t>
            </w:r>
          </w:p>
          <w:p w14:paraId="27F3A2D9" w14:textId="77777777" w:rsidR="00050B15" w:rsidRPr="006C6796" w:rsidRDefault="00050B15">
            <w:pPr>
              <w:rPr>
                <w:rFonts w:ascii="Arial" w:eastAsia="Arial" w:hAnsi="Arial" w:cs="Arial"/>
              </w:rPr>
            </w:pPr>
          </w:p>
          <w:p w14:paraId="48BB3539" w14:textId="77777777" w:rsidR="00050B15" w:rsidRPr="006C6796" w:rsidRDefault="00050B15">
            <w:pPr>
              <w:rPr>
                <w:rFonts w:ascii="Arial" w:eastAsia="Arial" w:hAnsi="Arial" w:cs="Arial"/>
              </w:rPr>
            </w:pPr>
          </w:p>
          <w:p w14:paraId="50F5B61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Selects appropriate medication information handout, reviews with patient, and answers any questions</w:t>
            </w:r>
          </w:p>
          <w:p w14:paraId="7D5800F2" w14:textId="77777777" w:rsidR="00050B15" w:rsidRPr="006C6796" w:rsidRDefault="00050B15">
            <w:pPr>
              <w:rPr>
                <w:rFonts w:ascii="Arial" w:eastAsia="Arial" w:hAnsi="Arial" w:cs="Arial"/>
              </w:rPr>
            </w:pPr>
          </w:p>
          <w:p w14:paraId="34294DA2" w14:textId="77777777" w:rsidR="00050B15" w:rsidRPr="006C6796" w:rsidRDefault="00050B15">
            <w:pPr>
              <w:rPr>
                <w:rFonts w:ascii="Arial" w:eastAsia="Arial" w:hAnsi="Arial" w:cs="Arial"/>
              </w:rPr>
            </w:pPr>
          </w:p>
          <w:p w14:paraId="2F94144C" w14:textId="72CC2F2E" w:rsidR="00050B15" w:rsidRPr="006C6796" w:rsidRDefault="00A10C50" w:rsidP="00A23FD0">
            <w:pPr>
              <w:numPr>
                <w:ilvl w:val="0"/>
                <w:numId w:val="1"/>
              </w:numPr>
              <w:ind w:left="180" w:hanging="180"/>
              <w:rPr>
                <w:rFonts w:ascii="Arial" w:hAnsi="Arial" w:cs="Arial"/>
              </w:rPr>
            </w:pPr>
            <w:r w:rsidRPr="006C6796">
              <w:rPr>
                <w:rFonts w:ascii="Arial" w:eastAsia="Arial" w:hAnsi="Arial" w:cs="Arial"/>
              </w:rPr>
              <w:t xml:space="preserve">Orders and reviews baseline renal function and </w:t>
            </w:r>
            <w:r w:rsidR="006C6796">
              <w:rPr>
                <w:rFonts w:ascii="Arial" w:eastAsia="Arial" w:hAnsi="Arial" w:cs="Arial"/>
              </w:rPr>
              <w:t xml:space="preserve">thyroid stimulating hormone </w:t>
            </w:r>
            <w:r w:rsidRPr="006C6796">
              <w:rPr>
                <w:rFonts w:ascii="Arial" w:eastAsia="Arial" w:hAnsi="Arial" w:cs="Arial"/>
              </w:rPr>
              <w:t>before starting lithium</w:t>
            </w:r>
          </w:p>
        </w:tc>
      </w:tr>
      <w:tr w:rsidR="00050B15" w:rsidRPr="006C6796" w14:paraId="2BD22EB2" w14:textId="77777777" w:rsidTr="006C6796">
        <w:tc>
          <w:tcPr>
            <w:tcW w:w="4950" w:type="dxa"/>
            <w:tcBorders>
              <w:top w:val="single" w:sz="4" w:space="0" w:color="000000"/>
              <w:bottom w:val="single" w:sz="4" w:space="0" w:color="000000"/>
            </w:tcBorders>
            <w:shd w:val="clear" w:color="auto" w:fill="C9C9C9"/>
          </w:tcPr>
          <w:p w14:paraId="6A07DB24" w14:textId="77777777" w:rsidR="002512B4" w:rsidRPr="002512B4" w:rsidRDefault="00A10C50" w:rsidP="002512B4">
            <w:pPr>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2512B4" w:rsidRPr="002512B4">
              <w:rPr>
                <w:rFonts w:ascii="Arial" w:eastAsia="Arial" w:hAnsi="Arial" w:cs="Arial"/>
                <w:i/>
                <w:color w:val="000000"/>
              </w:rPr>
              <w:t>Researches, cites, and starts to apply the evidence base when developing treatment plans that include somatic therapies</w:t>
            </w:r>
          </w:p>
          <w:p w14:paraId="4A6EF122" w14:textId="77777777" w:rsidR="002512B4" w:rsidRPr="002512B4" w:rsidRDefault="002512B4" w:rsidP="002512B4">
            <w:pPr>
              <w:rPr>
                <w:rFonts w:ascii="Arial" w:eastAsia="Arial" w:hAnsi="Arial" w:cs="Arial"/>
                <w:i/>
                <w:color w:val="000000"/>
              </w:rPr>
            </w:pPr>
          </w:p>
          <w:p w14:paraId="2603187E" w14:textId="77777777" w:rsidR="002512B4" w:rsidRPr="002512B4" w:rsidRDefault="002512B4" w:rsidP="002512B4">
            <w:pPr>
              <w:rPr>
                <w:rFonts w:ascii="Arial" w:eastAsia="Arial" w:hAnsi="Arial" w:cs="Arial"/>
                <w:i/>
                <w:color w:val="000000"/>
              </w:rPr>
            </w:pPr>
            <w:r w:rsidRPr="002512B4">
              <w:rPr>
                <w:rFonts w:ascii="Arial" w:eastAsia="Arial" w:hAnsi="Arial" w:cs="Arial"/>
                <w:i/>
                <w:color w:val="000000"/>
              </w:rPr>
              <w:t>Explains mechanisms of action and the body’s response to commonly prescribed drugs and other somatic treatments (including drug metabolism) to patients/families</w:t>
            </w:r>
          </w:p>
          <w:p w14:paraId="5FCF5FFB" w14:textId="77777777" w:rsidR="002512B4" w:rsidRPr="002512B4" w:rsidRDefault="002512B4" w:rsidP="002512B4">
            <w:pPr>
              <w:rPr>
                <w:rFonts w:ascii="Arial" w:eastAsia="Arial" w:hAnsi="Arial" w:cs="Arial"/>
                <w:i/>
                <w:color w:val="000000"/>
              </w:rPr>
            </w:pPr>
          </w:p>
          <w:p w14:paraId="36E0E89B" w14:textId="31A20197" w:rsidR="00050B15" w:rsidRPr="006C6796" w:rsidRDefault="002512B4" w:rsidP="002512B4">
            <w:pPr>
              <w:rPr>
                <w:rFonts w:ascii="Arial" w:eastAsia="Arial" w:hAnsi="Arial" w:cs="Arial"/>
                <w:i/>
                <w:color w:val="000000"/>
              </w:rPr>
            </w:pPr>
            <w:r w:rsidRPr="002512B4">
              <w:rPr>
                <w:rFonts w:ascii="Arial" w:eastAsia="Arial" w:hAnsi="Arial" w:cs="Arial"/>
                <w:i/>
                <w:color w:val="000000"/>
              </w:rPr>
              <w:lastRenderedPageBreak/>
              <w:t>Monitors relevant assessments and adverse effects throughout treatment and incorporates findings from the literature into treatment strategy</w:t>
            </w:r>
          </w:p>
        </w:tc>
        <w:tc>
          <w:tcPr>
            <w:tcW w:w="9175" w:type="dxa"/>
            <w:tcBorders>
              <w:top w:val="single" w:sz="4" w:space="0" w:color="000000"/>
              <w:left w:val="nil"/>
              <w:bottom w:val="single" w:sz="4" w:space="0" w:color="000000"/>
              <w:right w:val="single" w:sz="8" w:space="0" w:color="000000"/>
            </w:tcBorders>
            <w:shd w:val="clear" w:color="auto" w:fill="C9C9C9"/>
          </w:tcPr>
          <w:p w14:paraId="6D484F68"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lastRenderedPageBreak/>
              <w:t xml:space="preserve">Reviews </w:t>
            </w:r>
            <w:r w:rsidR="006C6796">
              <w:rPr>
                <w:rFonts w:ascii="Arial" w:eastAsia="Arial" w:hAnsi="Arial" w:cs="Arial"/>
              </w:rPr>
              <w:t>American Psychiatric Association (</w:t>
            </w:r>
            <w:r w:rsidRPr="006C6796">
              <w:rPr>
                <w:rFonts w:ascii="Arial" w:eastAsia="Arial" w:hAnsi="Arial" w:cs="Arial"/>
              </w:rPr>
              <w:t>APA</w:t>
            </w:r>
            <w:r w:rsidR="006C6796">
              <w:rPr>
                <w:rFonts w:ascii="Arial" w:eastAsia="Arial" w:hAnsi="Arial" w:cs="Arial"/>
              </w:rPr>
              <w:t>)</w:t>
            </w:r>
            <w:r w:rsidRPr="006C6796">
              <w:rPr>
                <w:rFonts w:ascii="Arial" w:eastAsia="Arial" w:hAnsi="Arial" w:cs="Arial"/>
              </w:rPr>
              <w:t xml:space="preserve"> guidelines for the treatment of bipolar disorder and selects appropriate medication for the patient</w:t>
            </w:r>
          </w:p>
          <w:p w14:paraId="0A1B4577" w14:textId="77777777" w:rsidR="00050B15" w:rsidRPr="006C6796" w:rsidRDefault="00050B15">
            <w:pPr>
              <w:rPr>
                <w:rFonts w:ascii="Arial" w:eastAsia="Arial" w:hAnsi="Arial" w:cs="Arial"/>
              </w:rPr>
            </w:pPr>
          </w:p>
          <w:p w14:paraId="5344A34C" w14:textId="77777777" w:rsidR="00050B15" w:rsidRPr="006C6796" w:rsidRDefault="00050B15">
            <w:pPr>
              <w:rPr>
                <w:rFonts w:ascii="Arial" w:eastAsia="Arial" w:hAnsi="Arial" w:cs="Arial"/>
              </w:rPr>
            </w:pPr>
          </w:p>
          <w:p w14:paraId="0B3975E0" w14:textId="7BEACF9D" w:rsidR="00050B15" w:rsidRPr="00580A11" w:rsidRDefault="00A10C50">
            <w:pPr>
              <w:numPr>
                <w:ilvl w:val="0"/>
                <w:numId w:val="1"/>
              </w:numPr>
              <w:ind w:left="180" w:hanging="180"/>
              <w:rPr>
                <w:rFonts w:ascii="Arial" w:hAnsi="Arial" w:cs="Arial"/>
              </w:rPr>
            </w:pPr>
            <w:r w:rsidRPr="006C6796">
              <w:rPr>
                <w:rFonts w:ascii="Arial" w:eastAsia="Arial" w:hAnsi="Arial" w:cs="Arial"/>
              </w:rPr>
              <w:t>Explains to a patient with alcohol use disorder that naltrexone blocks the pleasurable effects of alcohol and that liver function tests will need to be monitored</w:t>
            </w:r>
          </w:p>
          <w:p w14:paraId="7A2BBE0E" w14:textId="6970043E" w:rsidR="0011526F" w:rsidRPr="006C6796" w:rsidRDefault="0011526F">
            <w:pPr>
              <w:numPr>
                <w:ilvl w:val="0"/>
                <w:numId w:val="1"/>
              </w:numPr>
              <w:ind w:left="180" w:hanging="180"/>
              <w:rPr>
                <w:rFonts w:ascii="Arial" w:hAnsi="Arial" w:cs="Arial"/>
              </w:rPr>
            </w:pPr>
            <w:r>
              <w:rPr>
                <w:rFonts w:ascii="Arial" w:eastAsia="Arial" w:hAnsi="Arial" w:cs="Arial"/>
              </w:rPr>
              <w:t xml:space="preserve">Explains the theoretical mechanism of action of </w:t>
            </w:r>
            <w:r w:rsidR="004F3F1B">
              <w:rPr>
                <w:rFonts w:ascii="Arial" w:eastAsia="Arial" w:hAnsi="Arial" w:cs="Arial"/>
              </w:rPr>
              <w:t>e</w:t>
            </w:r>
            <w:r w:rsidR="004F3F1B" w:rsidRPr="004F3F1B">
              <w:rPr>
                <w:rFonts w:ascii="Arial" w:eastAsia="Arial" w:hAnsi="Arial" w:cs="Arial"/>
              </w:rPr>
              <w:t xml:space="preserve">lectroconvulsive therapy </w:t>
            </w:r>
            <w:r>
              <w:rPr>
                <w:rFonts w:ascii="Arial" w:eastAsia="Arial" w:hAnsi="Arial" w:cs="Arial"/>
              </w:rPr>
              <w:t xml:space="preserve">and that a patient will need to undergo an anesthesia work up prior to starting </w:t>
            </w:r>
            <w:r w:rsidR="004F3F1B">
              <w:rPr>
                <w:rFonts w:ascii="Arial" w:eastAsia="Arial" w:hAnsi="Arial" w:cs="Arial"/>
              </w:rPr>
              <w:t>e</w:t>
            </w:r>
            <w:r w:rsidR="004F3F1B" w:rsidRPr="004F3F1B">
              <w:rPr>
                <w:rFonts w:ascii="Arial" w:eastAsia="Arial" w:hAnsi="Arial" w:cs="Arial"/>
              </w:rPr>
              <w:t>lectroconvulsive therapy</w:t>
            </w:r>
          </w:p>
          <w:p w14:paraId="75E6A198" w14:textId="77777777" w:rsidR="00050B15" w:rsidRPr="006C6796" w:rsidRDefault="006C6796">
            <w:pPr>
              <w:numPr>
                <w:ilvl w:val="0"/>
                <w:numId w:val="1"/>
              </w:numPr>
              <w:ind w:left="180" w:hanging="180"/>
              <w:rPr>
                <w:rFonts w:ascii="Arial" w:hAnsi="Arial" w:cs="Arial"/>
              </w:rPr>
            </w:pPr>
            <w:r>
              <w:rPr>
                <w:rFonts w:ascii="Arial" w:eastAsia="Arial" w:hAnsi="Arial" w:cs="Arial"/>
              </w:rPr>
              <w:lastRenderedPageBreak/>
              <w:t>Chooses</w:t>
            </w:r>
            <w:r w:rsidR="00A10C50" w:rsidRPr="006C6796">
              <w:rPr>
                <w:rFonts w:ascii="Arial" w:eastAsia="Arial" w:hAnsi="Arial" w:cs="Arial"/>
              </w:rPr>
              <w:t xml:space="preserve"> alternative treatment for a patient with alcohol use disorder when liver function tests become elevated while taking naltrexone</w:t>
            </w:r>
          </w:p>
        </w:tc>
      </w:tr>
      <w:tr w:rsidR="00050B15" w:rsidRPr="006C6796" w14:paraId="18C5B6D3" w14:textId="77777777" w:rsidTr="006C6796">
        <w:tc>
          <w:tcPr>
            <w:tcW w:w="4950" w:type="dxa"/>
            <w:tcBorders>
              <w:top w:val="single" w:sz="4" w:space="0" w:color="000000"/>
              <w:bottom w:val="single" w:sz="4" w:space="0" w:color="000000"/>
            </w:tcBorders>
            <w:shd w:val="clear" w:color="auto" w:fill="C9C9C9"/>
          </w:tcPr>
          <w:p w14:paraId="6A5301A7" w14:textId="77777777" w:rsidR="002512B4" w:rsidRPr="002512B4" w:rsidRDefault="00A10C50" w:rsidP="002512B4">
            <w:pPr>
              <w:rPr>
                <w:rFonts w:ascii="Arial" w:eastAsia="Arial" w:hAnsi="Arial" w:cs="Arial"/>
                <w:i/>
              </w:rPr>
            </w:pPr>
            <w:r w:rsidRPr="006C6796">
              <w:rPr>
                <w:rFonts w:ascii="Arial" w:eastAsia="Arial" w:hAnsi="Arial" w:cs="Arial"/>
                <w:b/>
              </w:rPr>
              <w:lastRenderedPageBreak/>
              <w:t>Level 4</w:t>
            </w:r>
            <w:r w:rsidRPr="006C6796">
              <w:rPr>
                <w:rFonts w:ascii="Arial" w:eastAsia="Arial" w:hAnsi="Arial" w:cs="Arial"/>
              </w:rPr>
              <w:t xml:space="preserve"> </w:t>
            </w:r>
            <w:r w:rsidR="002512B4" w:rsidRPr="002512B4">
              <w:rPr>
                <w:rFonts w:ascii="Arial" w:eastAsia="Arial" w:hAnsi="Arial" w:cs="Arial"/>
                <w:i/>
              </w:rPr>
              <w:t>Consistently applies the evidence base when developing treatment plans that include somatic therapies, including with complex or treatment-refractory cases</w:t>
            </w:r>
          </w:p>
          <w:p w14:paraId="0D735F14" w14:textId="77777777" w:rsidR="002512B4" w:rsidRPr="002512B4" w:rsidRDefault="002512B4" w:rsidP="002512B4">
            <w:pPr>
              <w:rPr>
                <w:rFonts w:ascii="Arial" w:eastAsia="Arial" w:hAnsi="Arial" w:cs="Arial"/>
                <w:i/>
              </w:rPr>
            </w:pPr>
          </w:p>
          <w:p w14:paraId="1E133BF6" w14:textId="77777777" w:rsidR="002512B4" w:rsidRPr="002512B4" w:rsidRDefault="002512B4" w:rsidP="002512B4">
            <w:pPr>
              <w:rPr>
                <w:rFonts w:ascii="Arial" w:eastAsia="Arial" w:hAnsi="Arial" w:cs="Arial"/>
                <w:i/>
              </w:rPr>
            </w:pPr>
            <w:r w:rsidRPr="002512B4">
              <w:rPr>
                <w:rFonts w:ascii="Arial" w:eastAsia="Arial" w:hAnsi="Arial" w:cs="Arial"/>
                <w:i/>
              </w:rPr>
              <w:t>Explains less common somatic treatment choices to patients/families in terms of proposed mechanisms of action, potential risks and benefits, and the evidence base</w:t>
            </w:r>
          </w:p>
          <w:p w14:paraId="62F020F6" w14:textId="77777777" w:rsidR="002512B4" w:rsidRPr="002512B4" w:rsidRDefault="002512B4" w:rsidP="002512B4">
            <w:pPr>
              <w:rPr>
                <w:rFonts w:ascii="Arial" w:eastAsia="Arial" w:hAnsi="Arial" w:cs="Arial"/>
                <w:i/>
              </w:rPr>
            </w:pPr>
          </w:p>
          <w:p w14:paraId="4975A97D" w14:textId="312D59FB" w:rsidR="00050B15" w:rsidRPr="006C6796" w:rsidRDefault="002512B4" w:rsidP="002512B4">
            <w:pPr>
              <w:rPr>
                <w:rFonts w:ascii="Arial" w:eastAsia="Arial" w:hAnsi="Arial" w:cs="Arial"/>
                <w:i/>
              </w:rPr>
            </w:pPr>
            <w:r w:rsidRPr="002512B4">
              <w:rPr>
                <w:rFonts w:ascii="Arial" w:eastAsia="Arial" w:hAnsi="Arial" w:cs="Arial"/>
                <w:i/>
              </w:rPr>
              <w:t>Manages adverse effects and safety concerns in complex or treatment refractory cases</w:t>
            </w:r>
          </w:p>
        </w:tc>
        <w:tc>
          <w:tcPr>
            <w:tcW w:w="9175" w:type="dxa"/>
            <w:tcBorders>
              <w:top w:val="single" w:sz="4" w:space="0" w:color="000000"/>
              <w:left w:val="nil"/>
              <w:bottom w:val="single" w:sz="4" w:space="0" w:color="000000"/>
              <w:right w:val="single" w:sz="8" w:space="0" w:color="000000"/>
            </w:tcBorders>
            <w:shd w:val="clear" w:color="auto" w:fill="C9C9C9"/>
          </w:tcPr>
          <w:p w14:paraId="41F40CE8"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Consistently reviews the literature when prescribing medications to a pregnant patient </w:t>
            </w:r>
          </w:p>
          <w:p w14:paraId="4A9FFAB8" w14:textId="77777777" w:rsidR="00050B15" w:rsidRPr="006C6796" w:rsidRDefault="00050B15">
            <w:pPr>
              <w:rPr>
                <w:rFonts w:ascii="Arial" w:eastAsia="Arial" w:hAnsi="Arial" w:cs="Arial"/>
              </w:rPr>
            </w:pPr>
          </w:p>
          <w:p w14:paraId="766247E5" w14:textId="77777777" w:rsidR="00050B15" w:rsidRPr="006C6796" w:rsidRDefault="00050B15">
            <w:pPr>
              <w:rPr>
                <w:rFonts w:ascii="Arial" w:eastAsia="Arial" w:hAnsi="Arial" w:cs="Arial"/>
              </w:rPr>
            </w:pPr>
          </w:p>
          <w:p w14:paraId="336D2157" w14:textId="77777777" w:rsidR="00050B15" w:rsidRPr="006C6796" w:rsidRDefault="00050B15">
            <w:pPr>
              <w:rPr>
                <w:rFonts w:ascii="Arial" w:eastAsia="Arial" w:hAnsi="Arial" w:cs="Arial"/>
              </w:rPr>
            </w:pPr>
          </w:p>
          <w:p w14:paraId="7CA4D7E6" w14:textId="77777777" w:rsidR="00050B15" w:rsidRPr="006C6796" w:rsidRDefault="00050B15">
            <w:pPr>
              <w:rPr>
                <w:rFonts w:ascii="Arial" w:eastAsia="Arial" w:hAnsi="Arial" w:cs="Arial"/>
              </w:rPr>
            </w:pPr>
          </w:p>
          <w:p w14:paraId="5AFB95D4" w14:textId="38BD3BE6" w:rsidR="00050B15" w:rsidRPr="006C6796" w:rsidRDefault="006C6796">
            <w:pPr>
              <w:numPr>
                <w:ilvl w:val="0"/>
                <w:numId w:val="1"/>
              </w:numPr>
              <w:ind w:left="180" w:hanging="180"/>
              <w:rPr>
                <w:rFonts w:ascii="Arial" w:hAnsi="Arial" w:cs="Arial"/>
              </w:rPr>
            </w:pPr>
            <w:r>
              <w:rPr>
                <w:rFonts w:ascii="Arial" w:eastAsia="Arial" w:hAnsi="Arial" w:cs="Arial"/>
              </w:rPr>
              <w:t>D</w:t>
            </w:r>
            <w:r w:rsidR="00A10C50" w:rsidRPr="006C6796">
              <w:rPr>
                <w:rFonts w:ascii="Arial" w:eastAsia="Arial" w:hAnsi="Arial" w:cs="Arial"/>
              </w:rPr>
              <w:t xml:space="preserve">escribes the utility of using </w:t>
            </w:r>
            <w:r>
              <w:rPr>
                <w:rFonts w:ascii="Arial" w:eastAsia="Arial" w:hAnsi="Arial" w:cs="Arial"/>
              </w:rPr>
              <w:t>monoamine oxidase inhibitor (</w:t>
            </w:r>
            <w:r w:rsidR="00A10C50" w:rsidRPr="006C6796">
              <w:rPr>
                <w:rFonts w:ascii="Arial" w:eastAsia="Arial" w:hAnsi="Arial" w:cs="Arial"/>
              </w:rPr>
              <w:t>MAOI</w:t>
            </w:r>
            <w:r>
              <w:rPr>
                <w:rFonts w:ascii="Arial" w:eastAsia="Arial" w:hAnsi="Arial" w:cs="Arial"/>
              </w:rPr>
              <w:t>)</w:t>
            </w:r>
            <w:r w:rsidR="00A10C50" w:rsidRPr="006C6796">
              <w:rPr>
                <w:rFonts w:ascii="Arial" w:eastAsia="Arial" w:hAnsi="Arial" w:cs="Arial"/>
              </w:rPr>
              <w:t xml:space="preserve"> to a patient with treatment refractory depression and clearly explains their side effects, required dietary restrictions, and the need to alert other physicians that they are prescribed an MAOI</w:t>
            </w:r>
          </w:p>
          <w:p w14:paraId="00AFC8DA" w14:textId="77777777" w:rsidR="00050B15" w:rsidRPr="006C6796" w:rsidRDefault="00050B15">
            <w:pPr>
              <w:rPr>
                <w:rFonts w:ascii="Arial" w:eastAsia="Arial" w:hAnsi="Arial" w:cs="Arial"/>
              </w:rPr>
            </w:pPr>
          </w:p>
          <w:p w14:paraId="72B8F6B5" w14:textId="77777777" w:rsidR="00050B15" w:rsidRPr="006C6796" w:rsidRDefault="00050B15">
            <w:pPr>
              <w:rPr>
                <w:rFonts w:ascii="Arial" w:eastAsia="Arial" w:hAnsi="Arial" w:cs="Arial"/>
              </w:rPr>
            </w:pPr>
          </w:p>
          <w:p w14:paraId="3CDD81B4"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Manages a patient with neuroleptic malignant syndrome</w:t>
            </w:r>
          </w:p>
        </w:tc>
      </w:tr>
      <w:tr w:rsidR="00050B15" w:rsidRPr="006C6796" w14:paraId="58F76FEA" w14:textId="77777777" w:rsidTr="006C6796">
        <w:tc>
          <w:tcPr>
            <w:tcW w:w="4950" w:type="dxa"/>
            <w:tcBorders>
              <w:top w:val="single" w:sz="4" w:space="0" w:color="000000"/>
              <w:bottom w:val="single" w:sz="4" w:space="0" w:color="000000"/>
            </w:tcBorders>
            <w:shd w:val="clear" w:color="auto" w:fill="C9C9C9"/>
          </w:tcPr>
          <w:p w14:paraId="608E6F31" w14:textId="77777777" w:rsidR="002512B4" w:rsidRPr="002512B4" w:rsidRDefault="00A10C50" w:rsidP="002512B4">
            <w:pPr>
              <w:rPr>
                <w:rFonts w:ascii="Arial" w:eastAsia="Arial" w:hAnsi="Arial" w:cs="Arial"/>
                <w:i/>
              </w:rPr>
            </w:pPr>
            <w:r w:rsidRPr="006C6796">
              <w:rPr>
                <w:rFonts w:ascii="Arial" w:eastAsia="Arial" w:hAnsi="Arial" w:cs="Arial"/>
                <w:b/>
              </w:rPr>
              <w:t>Level 5</w:t>
            </w:r>
            <w:r w:rsidRPr="006C6796">
              <w:rPr>
                <w:rFonts w:ascii="Arial" w:eastAsia="Arial" w:hAnsi="Arial" w:cs="Arial"/>
              </w:rPr>
              <w:t xml:space="preserve"> </w:t>
            </w:r>
            <w:r w:rsidR="002512B4" w:rsidRPr="002512B4">
              <w:rPr>
                <w:rFonts w:ascii="Arial" w:eastAsia="Arial" w:hAnsi="Arial" w:cs="Arial"/>
                <w:i/>
              </w:rPr>
              <w:t>Manages complex combinations of somatic therapies and considers novel approaches</w:t>
            </w:r>
          </w:p>
          <w:p w14:paraId="76030244" w14:textId="77777777" w:rsidR="002512B4" w:rsidRPr="002512B4" w:rsidRDefault="002512B4" w:rsidP="002512B4">
            <w:pPr>
              <w:rPr>
                <w:rFonts w:ascii="Arial" w:eastAsia="Arial" w:hAnsi="Arial" w:cs="Arial"/>
                <w:i/>
              </w:rPr>
            </w:pPr>
          </w:p>
          <w:p w14:paraId="6C7AD6AC" w14:textId="77777777" w:rsidR="002512B4" w:rsidRPr="002512B4" w:rsidRDefault="002512B4" w:rsidP="002512B4">
            <w:pPr>
              <w:rPr>
                <w:rFonts w:ascii="Arial" w:eastAsia="Arial" w:hAnsi="Arial" w:cs="Arial"/>
                <w:i/>
              </w:rPr>
            </w:pPr>
            <w:r w:rsidRPr="002512B4">
              <w:rPr>
                <w:rFonts w:ascii="Arial" w:eastAsia="Arial" w:hAnsi="Arial" w:cs="Arial"/>
                <w:i/>
              </w:rPr>
              <w:t>Leads the development of novel patient educational processes or materials</w:t>
            </w:r>
          </w:p>
          <w:p w14:paraId="3F8A7AF2" w14:textId="77777777" w:rsidR="002512B4" w:rsidRPr="002512B4" w:rsidRDefault="002512B4" w:rsidP="002512B4">
            <w:pPr>
              <w:rPr>
                <w:rFonts w:ascii="Arial" w:eastAsia="Arial" w:hAnsi="Arial" w:cs="Arial"/>
                <w:i/>
              </w:rPr>
            </w:pPr>
          </w:p>
          <w:p w14:paraId="0E52D949" w14:textId="0C5FC959" w:rsidR="00050B15" w:rsidRPr="006C6796" w:rsidRDefault="002512B4" w:rsidP="002512B4">
            <w:pPr>
              <w:rPr>
                <w:rFonts w:ascii="Arial" w:eastAsia="Arial" w:hAnsi="Arial" w:cs="Arial"/>
                <w:i/>
              </w:rPr>
            </w:pPr>
            <w:r w:rsidRPr="002512B4">
              <w:rPr>
                <w:rFonts w:ascii="Arial" w:eastAsia="Arial" w:hAnsi="Arial" w:cs="Arial"/>
                <w:i/>
              </w:rPr>
              <w:t>Incorporates new developments in the evidence base into treatment to optimize safety, minimize adverse effects, and improve response</w:t>
            </w:r>
          </w:p>
        </w:tc>
        <w:tc>
          <w:tcPr>
            <w:tcW w:w="9175" w:type="dxa"/>
            <w:tcBorders>
              <w:top w:val="single" w:sz="4" w:space="0" w:color="000000"/>
              <w:left w:val="nil"/>
              <w:bottom w:val="single" w:sz="4" w:space="0" w:color="000000"/>
              <w:right w:val="single" w:sz="8" w:space="0" w:color="000000"/>
            </w:tcBorders>
            <w:shd w:val="clear" w:color="auto" w:fill="C9C9C9"/>
          </w:tcPr>
          <w:p w14:paraId="1B668BCE"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Successfully simplifies medication regimen for a patient being treated with six psychotropic medications and considers ne</w:t>
            </w:r>
            <w:r w:rsidR="006C6796">
              <w:rPr>
                <w:rFonts w:ascii="Arial" w:eastAsia="Arial" w:hAnsi="Arial" w:cs="Arial"/>
              </w:rPr>
              <w:t>urostimulation and phototherapy</w:t>
            </w:r>
          </w:p>
          <w:p w14:paraId="480E1FD9" w14:textId="77777777" w:rsidR="00050B15" w:rsidRPr="006C6796" w:rsidRDefault="00050B15">
            <w:pPr>
              <w:rPr>
                <w:rFonts w:ascii="Arial" w:eastAsia="Arial" w:hAnsi="Arial" w:cs="Arial"/>
              </w:rPr>
            </w:pPr>
          </w:p>
          <w:p w14:paraId="60E8A2A5" w14:textId="77777777" w:rsidR="00050B15" w:rsidRPr="006C6796" w:rsidRDefault="00050B15">
            <w:pPr>
              <w:rPr>
                <w:rFonts w:ascii="Arial" w:eastAsia="Arial" w:hAnsi="Arial" w:cs="Arial"/>
              </w:rPr>
            </w:pPr>
          </w:p>
          <w:p w14:paraId="57B47379"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Develops an organizationally approved educational online resource on deep brain stimulation</w:t>
            </w:r>
          </w:p>
          <w:p w14:paraId="40BED980" w14:textId="77777777" w:rsidR="00050B15" w:rsidRPr="006C6796" w:rsidRDefault="00050B15">
            <w:pPr>
              <w:pBdr>
                <w:top w:val="nil"/>
                <w:left w:val="nil"/>
                <w:bottom w:val="nil"/>
                <w:right w:val="nil"/>
                <w:between w:val="nil"/>
              </w:pBdr>
              <w:ind w:left="720" w:hanging="720"/>
              <w:rPr>
                <w:rFonts w:ascii="Arial" w:eastAsia="Arial" w:hAnsi="Arial" w:cs="Arial"/>
                <w:color w:val="000000"/>
              </w:rPr>
            </w:pPr>
          </w:p>
          <w:p w14:paraId="74AAD698" w14:textId="77777777" w:rsidR="00050B15" w:rsidRPr="006C6796" w:rsidRDefault="006C6796">
            <w:pPr>
              <w:numPr>
                <w:ilvl w:val="0"/>
                <w:numId w:val="1"/>
              </w:numPr>
              <w:ind w:left="180" w:hanging="180"/>
              <w:rPr>
                <w:rFonts w:ascii="Arial" w:hAnsi="Arial" w:cs="Arial"/>
              </w:rPr>
            </w:pPr>
            <w:r>
              <w:rPr>
                <w:rFonts w:ascii="Arial" w:eastAsia="Arial" w:hAnsi="Arial" w:cs="Arial"/>
              </w:rPr>
              <w:t>I</w:t>
            </w:r>
            <w:r w:rsidR="00A10C50" w:rsidRPr="006C6796">
              <w:rPr>
                <w:rFonts w:ascii="Arial" w:eastAsia="Arial" w:hAnsi="Arial" w:cs="Arial"/>
              </w:rPr>
              <w:t>ncorporates new findings on drug metabolism for specific populatio</w:t>
            </w:r>
            <w:r>
              <w:rPr>
                <w:rFonts w:ascii="Arial" w:eastAsia="Arial" w:hAnsi="Arial" w:cs="Arial"/>
              </w:rPr>
              <w:t>ns into their clinical practice</w:t>
            </w:r>
          </w:p>
        </w:tc>
      </w:tr>
      <w:tr w:rsidR="00050B15" w:rsidRPr="006C6796" w14:paraId="72190AC3" w14:textId="77777777">
        <w:tc>
          <w:tcPr>
            <w:tcW w:w="4950" w:type="dxa"/>
            <w:shd w:val="clear" w:color="auto" w:fill="FFD965"/>
          </w:tcPr>
          <w:p w14:paraId="278D5706" w14:textId="77777777" w:rsidR="00050B15" w:rsidRPr="006C6796" w:rsidRDefault="00A10C50">
            <w:pPr>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7450540C" w14:textId="77777777" w:rsidR="008D18F4" w:rsidRPr="006C6796" w:rsidRDefault="008D18F4" w:rsidP="008D18F4">
            <w:pPr>
              <w:numPr>
                <w:ilvl w:val="0"/>
                <w:numId w:val="1"/>
              </w:numPr>
              <w:ind w:left="180" w:hanging="180"/>
              <w:rPr>
                <w:rFonts w:ascii="Arial" w:hAnsi="Arial" w:cs="Arial"/>
              </w:rPr>
            </w:pPr>
            <w:r>
              <w:rPr>
                <w:rFonts w:ascii="Arial" w:eastAsia="Arial" w:hAnsi="Arial" w:cs="Arial"/>
              </w:rPr>
              <w:t>ABPN CSV</w:t>
            </w:r>
          </w:p>
          <w:p w14:paraId="48B54C84" w14:textId="77777777" w:rsidR="008D18F4" w:rsidRPr="006C6796" w:rsidRDefault="008D18F4" w:rsidP="008D18F4">
            <w:pPr>
              <w:numPr>
                <w:ilvl w:val="0"/>
                <w:numId w:val="1"/>
              </w:numPr>
              <w:ind w:left="180" w:hanging="180"/>
              <w:rPr>
                <w:rFonts w:ascii="Arial" w:hAnsi="Arial" w:cs="Arial"/>
              </w:rPr>
            </w:pPr>
            <w:r w:rsidRPr="006C6796">
              <w:rPr>
                <w:rFonts w:ascii="Arial" w:eastAsia="Arial" w:hAnsi="Arial" w:cs="Arial"/>
              </w:rPr>
              <w:t>Assessment of case presentations</w:t>
            </w:r>
          </w:p>
          <w:p w14:paraId="6E453D0A" w14:textId="77777777" w:rsidR="008D18F4" w:rsidRPr="006C6796" w:rsidRDefault="008D18F4" w:rsidP="008D18F4">
            <w:pPr>
              <w:numPr>
                <w:ilvl w:val="0"/>
                <w:numId w:val="1"/>
              </w:numPr>
              <w:ind w:left="180" w:hanging="180"/>
              <w:rPr>
                <w:rFonts w:ascii="Arial" w:hAnsi="Arial" w:cs="Arial"/>
              </w:rPr>
            </w:pPr>
            <w:r w:rsidRPr="006C6796">
              <w:rPr>
                <w:rFonts w:ascii="Arial" w:eastAsia="Arial" w:hAnsi="Arial" w:cs="Arial"/>
              </w:rPr>
              <w:t>Direct observation</w:t>
            </w:r>
          </w:p>
          <w:p w14:paraId="7143A7B5"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Medical record (chart) audit</w:t>
            </w:r>
          </w:p>
          <w:p w14:paraId="4B85CD5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Multisource feedback</w:t>
            </w:r>
          </w:p>
          <w:p w14:paraId="6723E69C"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Patient surveys or debriefing</w:t>
            </w:r>
          </w:p>
          <w:p w14:paraId="6752E49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Portfolio</w:t>
            </w:r>
          </w:p>
        </w:tc>
      </w:tr>
      <w:tr w:rsidR="00050B15" w:rsidRPr="006C6796" w14:paraId="19123206" w14:textId="77777777">
        <w:tc>
          <w:tcPr>
            <w:tcW w:w="4950" w:type="dxa"/>
            <w:shd w:val="clear" w:color="auto" w:fill="8DB3E2"/>
          </w:tcPr>
          <w:p w14:paraId="45BECFBA" w14:textId="77777777" w:rsidR="00050B15" w:rsidRPr="006C6796" w:rsidRDefault="00A10C50">
            <w:pPr>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cPr>
          <w:p w14:paraId="4433FA32" w14:textId="77777777" w:rsidR="00050B15" w:rsidRPr="006C6796" w:rsidRDefault="00050B15">
            <w:pPr>
              <w:numPr>
                <w:ilvl w:val="0"/>
                <w:numId w:val="1"/>
              </w:numPr>
              <w:ind w:left="180" w:hanging="180"/>
              <w:rPr>
                <w:rFonts w:ascii="Arial" w:hAnsi="Arial" w:cs="Arial"/>
              </w:rPr>
            </w:pPr>
          </w:p>
        </w:tc>
      </w:tr>
      <w:tr w:rsidR="00050B15" w:rsidRPr="006C6796" w14:paraId="6E15137E" w14:textId="77777777">
        <w:trPr>
          <w:trHeight w:val="820"/>
        </w:trPr>
        <w:tc>
          <w:tcPr>
            <w:tcW w:w="4950" w:type="dxa"/>
            <w:shd w:val="clear" w:color="auto" w:fill="A8D08D"/>
          </w:tcPr>
          <w:p w14:paraId="6A15CC32" w14:textId="77777777" w:rsidR="00050B15" w:rsidRPr="006C6796" w:rsidRDefault="00A10C50">
            <w:pPr>
              <w:rPr>
                <w:rFonts w:ascii="Arial" w:eastAsia="Arial" w:hAnsi="Arial" w:cs="Arial"/>
              </w:rPr>
            </w:pPr>
            <w:r w:rsidRPr="006C6796">
              <w:rPr>
                <w:rFonts w:ascii="Arial" w:eastAsia="Arial" w:hAnsi="Arial" w:cs="Arial"/>
              </w:rPr>
              <w:t>Notes or Resources</w:t>
            </w:r>
          </w:p>
        </w:tc>
        <w:tc>
          <w:tcPr>
            <w:tcW w:w="9175" w:type="dxa"/>
            <w:shd w:val="clear" w:color="auto" w:fill="A8D08D"/>
          </w:tcPr>
          <w:p w14:paraId="614786F5" w14:textId="77777777" w:rsidR="00050B15" w:rsidRPr="006C6796" w:rsidRDefault="00A10C50" w:rsidP="006C6796">
            <w:pPr>
              <w:numPr>
                <w:ilvl w:val="0"/>
                <w:numId w:val="1"/>
              </w:numPr>
              <w:ind w:left="150" w:hanging="150"/>
              <w:rPr>
                <w:rFonts w:ascii="Arial" w:hAnsi="Arial" w:cs="Arial"/>
              </w:rPr>
            </w:pPr>
            <w:r w:rsidRPr="006C6796">
              <w:rPr>
                <w:rFonts w:ascii="Arial" w:eastAsia="Arial" w:hAnsi="Arial" w:cs="Arial"/>
                <w:color w:val="000000"/>
              </w:rPr>
              <w:t xml:space="preserve">APA Practice Guidelines that meet the Agency for Healthcare Quality and Research (AHRQ) criteria for inclusion in the National Guidelines Clearinghouse </w:t>
            </w:r>
            <w:hyperlink r:id="rId22" w:history="1">
              <w:r w:rsidR="006C6796" w:rsidRPr="00FC52B1">
                <w:rPr>
                  <w:rStyle w:val="Hyperlink"/>
                  <w:rFonts w:ascii="Arial" w:eastAsia="Arial" w:hAnsi="Arial" w:cs="Arial"/>
                </w:rPr>
                <w:t>https://www.psychiatry.org/psychiatrists/practice/clinical-practice-guidelines</w:t>
              </w:r>
            </w:hyperlink>
            <w:r w:rsidR="006C6796">
              <w:rPr>
                <w:rFonts w:ascii="Arial" w:eastAsia="Arial" w:hAnsi="Arial" w:cs="Arial"/>
                <w:color w:val="000000"/>
              </w:rPr>
              <w:t xml:space="preserve"> Accesses 2019.</w:t>
            </w:r>
            <w:r w:rsidRPr="006C6796">
              <w:rPr>
                <w:rFonts w:ascii="Arial" w:eastAsia="Arial" w:hAnsi="Arial" w:cs="Arial"/>
                <w:color w:val="000000"/>
              </w:rPr>
              <w:t xml:space="preserve">   </w:t>
            </w:r>
          </w:p>
          <w:p w14:paraId="10115B52"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color w:val="000000"/>
              </w:rPr>
              <w:t>AADPRT Model Curricula</w:t>
            </w:r>
          </w:p>
          <w:p w14:paraId="04E90500" w14:textId="77777777" w:rsidR="00050B15" w:rsidRPr="006C6796" w:rsidRDefault="00A10C50">
            <w:pPr>
              <w:numPr>
                <w:ilvl w:val="1"/>
                <w:numId w:val="2"/>
              </w:numPr>
              <w:pBdr>
                <w:top w:val="nil"/>
                <w:left w:val="nil"/>
                <w:bottom w:val="nil"/>
                <w:right w:val="nil"/>
                <w:between w:val="nil"/>
              </w:pBdr>
              <w:ind w:left="907" w:hanging="187"/>
              <w:rPr>
                <w:rFonts w:ascii="Arial" w:hAnsi="Arial" w:cs="Arial"/>
                <w:color w:val="000000"/>
              </w:rPr>
            </w:pPr>
            <w:r w:rsidRPr="006C6796">
              <w:rPr>
                <w:rFonts w:ascii="Arial" w:eastAsia="Arial" w:hAnsi="Arial" w:cs="Arial"/>
                <w:color w:val="000000"/>
              </w:rPr>
              <w:t xml:space="preserve">Feinstein RE, Rothberg B, Weiner N, Savin DM. University of Colorado department of psychiatry evidence-based medicine educational project. </w:t>
            </w:r>
            <w:r w:rsidRPr="006C6796">
              <w:rPr>
                <w:rFonts w:ascii="Arial" w:eastAsia="Arial" w:hAnsi="Arial" w:cs="Arial"/>
                <w:i/>
                <w:color w:val="000000"/>
              </w:rPr>
              <w:t>Acad Psychiatry</w:t>
            </w:r>
            <w:r w:rsidRPr="006C6796">
              <w:rPr>
                <w:rFonts w:ascii="Arial" w:eastAsia="Arial" w:hAnsi="Arial" w:cs="Arial"/>
                <w:color w:val="000000"/>
              </w:rPr>
              <w:t xml:space="preserve">. 2008;32(6):525-530. </w:t>
            </w:r>
            <w:hyperlink r:id="rId23">
              <w:r w:rsidRPr="006C6796">
                <w:rPr>
                  <w:rFonts w:ascii="Arial" w:eastAsia="Arial" w:hAnsi="Arial" w:cs="Arial"/>
                  <w:color w:val="0000FF"/>
                  <w:u w:val="single"/>
                </w:rPr>
                <w:t>https://link.springer.com/article/10.1176%2Fappi.ap.32.6.525</w:t>
              </w:r>
            </w:hyperlink>
            <w:r w:rsidRPr="006C6796">
              <w:rPr>
                <w:rFonts w:ascii="Arial" w:eastAsia="Arial" w:hAnsi="Arial" w:cs="Arial"/>
                <w:color w:val="000000"/>
              </w:rPr>
              <w:t xml:space="preserve">. </w:t>
            </w:r>
            <w:r w:rsidR="006C6796">
              <w:rPr>
                <w:rFonts w:ascii="Arial" w:eastAsia="Arial" w:hAnsi="Arial" w:cs="Arial"/>
                <w:color w:val="000000"/>
              </w:rPr>
              <w:t xml:space="preserve">Accessed </w:t>
            </w:r>
            <w:r w:rsidRPr="006C6796">
              <w:rPr>
                <w:rFonts w:ascii="Arial" w:eastAsia="Arial" w:hAnsi="Arial" w:cs="Arial"/>
                <w:color w:val="000000"/>
              </w:rPr>
              <w:t xml:space="preserve">2019. </w:t>
            </w:r>
          </w:p>
          <w:p w14:paraId="7A718AEB" w14:textId="77777777" w:rsidR="00050B15" w:rsidRPr="006C6796" w:rsidRDefault="00A10C50" w:rsidP="006C6796">
            <w:pPr>
              <w:numPr>
                <w:ilvl w:val="1"/>
                <w:numId w:val="2"/>
              </w:numPr>
              <w:pBdr>
                <w:top w:val="nil"/>
                <w:left w:val="nil"/>
                <w:bottom w:val="nil"/>
                <w:right w:val="nil"/>
                <w:between w:val="nil"/>
              </w:pBdr>
              <w:ind w:left="960" w:hanging="180"/>
              <w:rPr>
                <w:rFonts w:ascii="Arial" w:hAnsi="Arial" w:cs="Arial"/>
                <w:color w:val="000000"/>
              </w:rPr>
            </w:pPr>
            <w:r w:rsidRPr="006C6796">
              <w:rPr>
                <w:rFonts w:ascii="Arial" w:eastAsia="Arial" w:hAnsi="Arial" w:cs="Arial"/>
                <w:color w:val="000000"/>
              </w:rPr>
              <w:t xml:space="preserve">Srihari VH, et al. Yale Curriculum in Evidence-Based Mental Health. Yale University </w:t>
            </w:r>
            <w:hyperlink r:id="rId24" w:history="1">
              <w:r w:rsidRPr="006C6796">
                <w:rPr>
                  <w:rStyle w:val="Hyperlink"/>
                  <w:rFonts w:ascii="Arial" w:eastAsia="Arial" w:hAnsi="Arial" w:cs="Arial"/>
                </w:rPr>
                <w:t>https://portal.aadprt.org/public/vto/categories/Virtual%20Classroom/Model%20Curricula%20--%20AADPRT%20Peer-Reviewed/Evidence%20Based%20Medicine/57fd9d2eac64e_EVIDENCE_BASED_MENTAL_HEALTH-Srihari.pdf</w:t>
              </w:r>
            </w:hyperlink>
            <w:r w:rsidRPr="006C6796">
              <w:rPr>
                <w:rFonts w:ascii="Arial" w:eastAsia="Arial" w:hAnsi="Arial" w:cs="Arial"/>
                <w:color w:val="000000"/>
              </w:rPr>
              <w:t xml:space="preserve">   </w:t>
            </w:r>
            <w:r w:rsidR="006C6796">
              <w:rPr>
                <w:rFonts w:ascii="Arial" w:eastAsia="Arial" w:hAnsi="Arial" w:cs="Arial"/>
                <w:color w:val="000000"/>
              </w:rPr>
              <w:t>Accessed 2019.</w:t>
            </w:r>
            <w:r w:rsidRPr="006C6796">
              <w:rPr>
                <w:rFonts w:ascii="Arial" w:eastAsia="Arial" w:hAnsi="Arial" w:cs="Arial"/>
                <w:color w:val="000000"/>
              </w:rPr>
              <w:t xml:space="preserve"> </w:t>
            </w:r>
          </w:p>
          <w:p w14:paraId="70EB42DE" w14:textId="77777777" w:rsidR="00050B15" w:rsidRPr="006C6796" w:rsidRDefault="00A10C50" w:rsidP="006C6796">
            <w:pPr>
              <w:numPr>
                <w:ilvl w:val="1"/>
                <w:numId w:val="2"/>
              </w:numPr>
              <w:pBdr>
                <w:top w:val="nil"/>
                <w:left w:val="nil"/>
                <w:bottom w:val="nil"/>
                <w:right w:val="nil"/>
                <w:between w:val="nil"/>
              </w:pBdr>
              <w:ind w:left="960" w:hanging="180"/>
              <w:rPr>
                <w:rFonts w:ascii="Arial" w:hAnsi="Arial" w:cs="Arial"/>
                <w:color w:val="000000"/>
              </w:rPr>
            </w:pPr>
            <w:r w:rsidRPr="006C6796">
              <w:rPr>
                <w:rFonts w:ascii="Arial" w:eastAsia="Arial" w:hAnsi="Arial" w:cs="Arial"/>
                <w:color w:val="000000"/>
              </w:rPr>
              <w:t>Azzam P, Gopalan P. Psychosomatic Medicine Model Curriculum. University of Pittsburgh School of Medicine.</w:t>
            </w:r>
            <w:r w:rsidRPr="006C6796">
              <w:rPr>
                <w:rFonts w:ascii="Arial" w:hAnsi="Arial" w:cs="Arial"/>
              </w:rPr>
              <w:t xml:space="preserve"> </w:t>
            </w:r>
            <w:hyperlink r:id="rId25" w:history="1">
              <w:r w:rsidRPr="006C6796">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r w:rsidRPr="006C6796">
              <w:rPr>
                <w:rFonts w:ascii="Arial" w:eastAsia="Arial" w:hAnsi="Arial" w:cs="Arial"/>
                <w:color w:val="000000"/>
              </w:rPr>
              <w:t xml:space="preserve">    </w:t>
            </w:r>
            <w:r w:rsidR="006C6796">
              <w:rPr>
                <w:rFonts w:ascii="Arial" w:eastAsia="Arial" w:hAnsi="Arial" w:cs="Arial"/>
                <w:color w:val="000000"/>
              </w:rPr>
              <w:t>Accessed 2019.</w:t>
            </w:r>
          </w:p>
          <w:p w14:paraId="0C713543" w14:textId="77777777" w:rsidR="00050B15" w:rsidRPr="006C6796" w:rsidRDefault="00A10C50">
            <w:pPr>
              <w:numPr>
                <w:ilvl w:val="0"/>
                <w:numId w:val="1"/>
              </w:numPr>
              <w:ind w:left="187" w:hanging="187"/>
              <w:rPr>
                <w:rFonts w:ascii="Arial" w:hAnsi="Arial" w:cs="Arial"/>
              </w:rPr>
            </w:pPr>
            <w:r w:rsidRPr="006C6796">
              <w:rPr>
                <w:rFonts w:ascii="Arial" w:eastAsia="Arial" w:hAnsi="Arial" w:cs="Arial"/>
                <w:color w:val="000000"/>
              </w:rPr>
              <w:t xml:space="preserve">American College of Neuropsychopharmacology. Neuropsychopharmacology. </w:t>
            </w:r>
            <w:hyperlink r:id="rId26">
              <w:r w:rsidRPr="006C6796">
                <w:rPr>
                  <w:rFonts w:ascii="Arial" w:eastAsia="Arial" w:hAnsi="Arial" w:cs="Arial"/>
                  <w:color w:val="0000FF"/>
                  <w:u w:val="single"/>
                </w:rPr>
                <w:t>https://acnp.org/digital-library/neuropsychopharmacology/</w:t>
              </w:r>
            </w:hyperlink>
            <w:r w:rsidRPr="006C6796">
              <w:rPr>
                <w:rFonts w:ascii="Arial" w:eastAsia="Arial" w:hAnsi="Arial" w:cs="Arial"/>
              </w:rPr>
              <w:t xml:space="preserve">. </w:t>
            </w:r>
            <w:r w:rsidR="006C6796">
              <w:rPr>
                <w:rFonts w:ascii="Arial" w:eastAsia="Arial" w:hAnsi="Arial" w:cs="Arial"/>
              </w:rPr>
              <w:t xml:space="preserve">Accessed </w:t>
            </w:r>
            <w:r w:rsidRPr="006C6796">
              <w:rPr>
                <w:rFonts w:ascii="Arial" w:eastAsia="Arial" w:hAnsi="Arial" w:cs="Arial"/>
              </w:rPr>
              <w:t>2019.</w:t>
            </w:r>
          </w:p>
        </w:tc>
      </w:tr>
    </w:tbl>
    <w:p w14:paraId="3999C5E8" w14:textId="77777777" w:rsidR="00050B15" w:rsidRDefault="00A10C50">
      <w:pPr>
        <w:rPr>
          <w:rFonts w:ascii="Arial" w:eastAsia="Arial" w:hAnsi="Arial" w:cs="Arial"/>
        </w:rPr>
      </w:pPr>
      <w: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6C6796" w14:paraId="4E9373F3" w14:textId="77777777">
        <w:trPr>
          <w:trHeight w:val="760"/>
        </w:trPr>
        <w:tc>
          <w:tcPr>
            <w:tcW w:w="14125" w:type="dxa"/>
            <w:gridSpan w:val="2"/>
            <w:shd w:val="clear" w:color="auto" w:fill="9CC3E5"/>
          </w:tcPr>
          <w:p w14:paraId="5B4A15F1" w14:textId="77777777" w:rsidR="00050B15" w:rsidRPr="006C6796" w:rsidRDefault="00A10C50">
            <w:pPr>
              <w:jc w:val="center"/>
              <w:rPr>
                <w:rFonts w:ascii="Arial" w:eastAsia="Arial" w:hAnsi="Arial" w:cs="Arial"/>
                <w:b/>
              </w:rPr>
            </w:pPr>
            <w:r w:rsidRPr="006C6796">
              <w:rPr>
                <w:rFonts w:ascii="Arial" w:eastAsia="Arial" w:hAnsi="Arial" w:cs="Arial"/>
                <w:b/>
              </w:rPr>
              <w:lastRenderedPageBreak/>
              <w:t xml:space="preserve">Patient Care 6: Clinical Consultation  </w:t>
            </w:r>
          </w:p>
          <w:p w14:paraId="4438B563" w14:textId="2DBD8E29" w:rsidR="00050B15" w:rsidRPr="006C6796" w:rsidRDefault="00A10C50" w:rsidP="003E618C">
            <w:pPr>
              <w:ind w:left="187"/>
              <w:rPr>
                <w:rFonts w:ascii="Arial" w:eastAsia="Arial" w:hAnsi="Arial" w:cs="Arial"/>
              </w:rPr>
            </w:pPr>
            <w:r w:rsidRPr="006C6796">
              <w:rPr>
                <w:rFonts w:ascii="Arial" w:eastAsia="Arial" w:hAnsi="Arial" w:cs="Arial"/>
                <w:b/>
              </w:rPr>
              <w:t>Overall Intent:</w:t>
            </w:r>
            <w:r w:rsidRPr="006C6796">
              <w:rPr>
                <w:rFonts w:ascii="Arial" w:eastAsia="Arial" w:hAnsi="Arial" w:cs="Arial"/>
              </w:rPr>
              <w:t xml:space="preserve"> </w:t>
            </w:r>
            <w:r w:rsidR="003E618C">
              <w:rPr>
                <w:rFonts w:ascii="Arial" w:eastAsia="Arial" w:hAnsi="Arial" w:cs="Arial"/>
              </w:rPr>
              <w:t xml:space="preserve">To consult in </w:t>
            </w:r>
            <w:r w:rsidRPr="006C6796">
              <w:rPr>
                <w:rFonts w:ascii="Arial" w:eastAsia="Arial" w:hAnsi="Arial" w:cs="Arial"/>
              </w:rPr>
              <w:t xml:space="preserve">interdisciplinary/integrated care </w:t>
            </w:r>
            <w:r w:rsidR="003E618C">
              <w:rPr>
                <w:rFonts w:ascii="Arial" w:eastAsia="Arial" w:hAnsi="Arial" w:cs="Arial"/>
              </w:rPr>
              <w:t>settings</w:t>
            </w:r>
          </w:p>
        </w:tc>
      </w:tr>
      <w:tr w:rsidR="00050B15" w:rsidRPr="006C6796" w14:paraId="3B7E8824" w14:textId="77777777">
        <w:tc>
          <w:tcPr>
            <w:tcW w:w="4950" w:type="dxa"/>
            <w:shd w:val="clear" w:color="auto" w:fill="FAC090"/>
          </w:tcPr>
          <w:p w14:paraId="09D41B14" w14:textId="77777777" w:rsidR="00050B15" w:rsidRPr="006C6796" w:rsidRDefault="00A10C50">
            <w:pPr>
              <w:jc w:val="center"/>
              <w:rPr>
                <w:rFonts w:ascii="Arial" w:eastAsia="Arial" w:hAnsi="Arial" w:cs="Arial"/>
                <w:b/>
              </w:rPr>
            </w:pPr>
            <w:r w:rsidRPr="006C6796">
              <w:rPr>
                <w:rFonts w:ascii="Arial" w:eastAsia="Arial" w:hAnsi="Arial" w:cs="Arial"/>
                <w:b/>
                <w:color w:val="000000"/>
              </w:rPr>
              <w:t>Milestones</w:t>
            </w:r>
          </w:p>
        </w:tc>
        <w:tc>
          <w:tcPr>
            <w:tcW w:w="9175" w:type="dxa"/>
            <w:shd w:val="clear" w:color="auto" w:fill="FAC090"/>
          </w:tcPr>
          <w:p w14:paraId="291F9407" w14:textId="77777777" w:rsidR="00050B15" w:rsidRPr="006C6796" w:rsidRDefault="00A10C50">
            <w:pPr>
              <w:jc w:val="center"/>
              <w:rPr>
                <w:rFonts w:ascii="Arial" w:eastAsia="Arial" w:hAnsi="Arial" w:cs="Arial"/>
                <w:b/>
              </w:rPr>
            </w:pPr>
            <w:r w:rsidRPr="006C6796">
              <w:rPr>
                <w:rFonts w:ascii="Arial" w:eastAsia="Arial" w:hAnsi="Arial" w:cs="Arial"/>
                <w:b/>
              </w:rPr>
              <w:t>Examples</w:t>
            </w:r>
          </w:p>
        </w:tc>
      </w:tr>
      <w:tr w:rsidR="00050B15" w:rsidRPr="006C6796" w14:paraId="2F28E60F" w14:textId="77777777" w:rsidTr="006C6796">
        <w:tc>
          <w:tcPr>
            <w:tcW w:w="4950" w:type="dxa"/>
            <w:tcBorders>
              <w:top w:val="single" w:sz="4" w:space="0" w:color="000000"/>
              <w:bottom w:val="single" w:sz="4" w:space="0" w:color="000000"/>
            </w:tcBorders>
            <w:shd w:val="clear" w:color="auto" w:fill="C9C9C9"/>
          </w:tcPr>
          <w:p w14:paraId="42D92520" w14:textId="77777777" w:rsidR="00EB2FD4" w:rsidRPr="00EB2FD4" w:rsidRDefault="00A10C50" w:rsidP="00EB2FD4">
            <w:pPr>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EB2FD4" w:rsidRPr="00EB2FD4">
              <w:rPr>
                <w:rFonts w:ascii="Arial" w:eastAsia="Arial" w:hAnsi="Arial" w:cs="Arial"/>
                <w:i/>
                <w:color w:val="000000"/>
              </w:rPr>
              <w:t>Respectfully requests a consultation</w:t>
            </w:r>
          </w:p>
          <w:p w14:paraId="1F721DCF" w14:textId="77777777" w:rsidR="00EB2FD4" w:rsidRPr="00EB2FD4" w:rsidRDefault="00EB2FD4" w:rsidP="00EB2FD4">
            <w:pPr>
              <w:rPr>
                <w:rFonts w:ascii="Arial" w:eastAsia="Arial" w:hAnsi="Arial" w:cs="Arial"/>
                <w:i/>
                <w:color w:val="000000"/>
              </w:rPr>
            </w:pPr>
          </w:p>
          <w:p w14:paraId="0DBB9499" w14:textId="77777777" w:rsidR="00EB2FD4" w:rsidRPr="00EB2FD4" w:rsidRDefault="00EB2FD4" w:rsidP="00EB2FD4">
            <w:pPr>
              <w:rPr>
                <w:rFonts w:ascii="Arial" w:eastAsia="Arial" w:hAnsi="Arial" w:cs="Arial"/>
                <w:i/>
                <w:color w:val="000000"/>
              </w:rPr>
            </w:pPr>
          </w:p>
          <w:p w14:paraId="016A6D77" w14:textId="704057DE" w:rsidR="00050B15" w:rsidRPr="006C6796" w:rsidRDefault="00EB2FD4" w:rsidP="00EB2FD4">
            <w:pPr>
              <w:rPr>
                <w:rFonts w:ascii="Arial" w:eastAsia="Arial" w:hAnsi="Arial" w:cs="Arial"/>
                <w:i/>
                <w:color w:val="000000"/>
              </w:rPr>
            </w:pPr>
            <w:r w:rsidRPr="00EB2FD4">
              <w:rPr>
                <w:rFonts w:ascii="Arial" w:eastAsia="Arial" w:hAnsi="Arial" w:cs="Arial"/>
                <w:i/>
                <w:color w:val="000000"/>
              </w:rPr>
              <w:t>Respectfully receives a consultation request</w:t>
            </w:r>
          </w:p>
        </w:tc>
        <w:tc>
          <w:tcPr>
            <w:tcW w:w="9175" w:type="dxa"/>
            <w:tcBorders>
              <w:top w:val="single" w:sz="4" w:space="0" w:color="000000"/>
              <w:left w:val="nil"/>
              <w:bottom w:val="single" w:sz="4" w:space="0" w:color="000000"/>
              <w:right w:val="single" w:sz="8" w:space="0" w:color="000000"/>
            </w:tcBorders>
            <w:shd w:val="clear" w:color="auto" w:fill="C9C9C9"/>
          </w:tcPr>
          <w:p w14:paraId="6AF620A8" w14:textId="5FABB10A"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Under direct supervision, orders a cardiology consultation for patient going to </w:t>
            </w:r>
            <w:r w:rsidR="0000042D">
              <w:rPr>
                <w:rFonts w:ascii="Arial" w:eastAsia="Arial" w:hAnsi="Arial" w:cs="Arial"/>
              </w:rPr>
              <w:t>electroconvulsive therapy; p</w:t>
            </w:r>
            <w:r w:rsidRPr="006C6796">
              <w:rPr>
                <w:rFonts w:ascii="Arial" w:eastAsia="Arial" w:hAnsi="Arial" w:cs="Arial"/>
              </w:rPr>
              <w:t>rovides abbreviated patient information and the reasons for the consultation request</w:t>
            </w:r>
          </w:p>
          <w:p w14:paraId="7F4FB03C" w14:textId="435BCBBA" w:rsidR="00050B15" w:rsidRPr="006C6796" w:rsidRDefault="003E618C" w:rsidP="003E618C">
            <w:pPr>
              <w:numPr>
                <w:ilvl w:val="0"/>
                <w:numId w:val="1"/>
              </w:numPr>
              <w:ind w:left="180" w:hanging="180"/>
              <w:rPr>
                <w:rFonts w:ascii="Arial" w:hAnsi="Arial" w:cs="Arial"/>
              </w:rPr>
            </w:pPr>
            <w:r>
              <w:rPr>
                <w:rFonts w:ascii="Arial" w:eastAsia="Arial" w:hAnsi="Arial" w:cs="Arial"/>
              </w:rPr>
              <w:t>P</w:t>
            </w:r>
            <w:r w:rsidR="00A10C50" w:rsidRPr="006C6796">
              <w:rPr>
                <w:rFonts w:ascii="Arial" w:eastAsia="Arial" w:hAnsi="Arial" w:cs="Arial"/>
              </w:rPr>
              <w:t>romptly answers consultation request from internal medicine service and offers to provide recommendations within 24 hours</w:t>
            </w:r>
          </w:p>
        </w:tc>
      </w:tr>
      <w:tr w:rsidR="00050B15" w:rsidRPr="006C6796" w14:paraId="4D1CB0F8" w14:textId="77777777" w:rsidTr="006C6796">
        <w:tc>
          <w:tcPr>
            <w:tcW w:w="4950" w:type="dxa"/>
            <w:tcBorders>
              <w:top w:val="single" w:sz="4" w:space="0" w:color="000000"/>
              <w:bottom w:val="single" w:sz="4" w:space="0" w:color="000000"/>
            </w:tcBorders>
            <w:shd w:val="clear" w:color="auto" w:fill="C9C9C9"/>
          </w:tcPr>
          <w:p w14:paraId="65FEAA80" w14:textId="77777777" w:rsidR="00EB2FD4" w:rsidRPr="00EB2FD4" w:rsidRDefault="00A10C50" w:rsidP="00EB2FD4">
            <w:pPr>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EB2FD4" w:rsidRPr="00EB2FD4">
              <w:rPr>
                <w:rFonts w:ascii="Arial" w:eastAsia="Arial" w:hAnsi="Arial" w:cs="Arial"/>
                <w:i/>
              </w:rPr>
              <w:t>Clearly and concisely requests a consultation</w:t>
            </w:r>
          </w:p>
          <w:p w14:paraId="75DFCD09" w14:textId="77777777" w:rsidR="00EB2FD4" w:rsidRPr="00EB2FD4" w:rsidRDefault="00EB2FD4" w:rsidP="00EB2FD4">
            <w:pPr>
              <w:rPr>
                <w:rFonts w:ascii="Arial" w:eastAsia="Arial" w:hAnsi="Arial" w:cs="Arial"/>
                <w:i/>
              </w:rPr>
            </w:pPr>
          </w:p>
          <w:p w14:paraId="46BC8A65" w14:textId="77777777" w:rsidR="00EB2FD4" w:rsidRPr="00EB2FD4" w:rsidRDefault="00EB2FD4" w:rsidP="00EB2FD4">
            <w:pPr>
              <w:rPr>
                <w:rFonts w:ascii="Arial" w:eastAsia="Arial" w:hAnsi="Arial" w:cs="Arial"/>
                <w:i/>
              </w:rPr>
            </w:pPr>
          </w:p>
          <w:p w14:paraId="4A162E57" w14:textId="77777777" w:rsidR="00EB2FD4" w:rsidRPr="00EB2FD4" w:rsidRDefault="00EB2FD4" w:rsidP="00EB2FD4">
            <w:pPr>
              <w:rPr>
                <w:rFonts w:ascii="Arial" w:eastAsia="Arial" w:hAnsi="Arial" w:cs="Arial"/>
                <w:i/>
              </w:rPr>
            </w:pPr>
            <w:r w:rsidRPr="00EB2FD4">
              <w:rPr>
                <w:rFonts w:ascii="Arial" w:eastAsia="Arial" w:hAnsi="Arial" w:cs="Arial"/>
                <w:i/>
              </w:rPr>
              <w:t>Clearly and concisely responds to a consultation request</w:t>
            </w:r>
          </w:p>
          <w:p w14:paraId="4FFC9DCA" w14:textId="77777777" w:rsidR="00EB2FD4" w:rsidRPr="00EB2FD4" w:rsidRDefault="00EB2FD4" w:rsidP="00EB2FD4">
            <w:pPr>
              <w:rPr>
                <w:rFonts w:ascii="Arial" w:eastAsia="Arial" w:hAnsi="Arial" w:cs="Arial"/>
                <w:i/>
              </w:rPr>
            </w:pPr>
          </w:p>
          <w:p w14:paraId="0F8CE41F" w14:textId="77777777" w:rsidR="00EB2FD4" w:rsidRPr="00EB2FD4" w:rsidRDefault="00EB2FD4" w:rsidP="00EB2FD4">
            <w:pPr>
              <w:rPr>
                <w:rFonts w:ascii="Arial" w:eastAsia="Arial" w:hAnsi="Arial" w:cs="Arial"/>
                <w:i/>
              </w:rPr>
            </w:pPr>
          </w:p>
          <w:p w14:paraId="31E793CE" w14:textId="2B182D57" w:rsidR="00050B15" w:rsidRPr="006C6796" w:rsidRDefault="00EB2FD4" w:rsidP="00EB2FD4">
            <w:pPr>
              <w:rPr>
                <w:rFonts w:ascii="Arial" w:eastAsia="Arial" w:hAnsi="Arial" w:cs="Arial"/>
                <w:i/>
              </w:rPr>
            </w:pPr>
            <w:r w:rsidRPr="00EB2FD4">
              <w:rPr>
                <w:rFonts w:ascii="Arial" w:eastAsia="Arial" w:hAnsi="Arial" w:cs="Arial"/>
                <w:i/>
              </w:rPr>
              <w:t>Demonstrates understanding of the consultation model, including liaison function</w:t>
            </w:r>
          </w:p>
        </w:tc>
        <w:tc>
          <w:tcPr>
            <w:tcW w:w="9175" w:type="dxa"/>
            <w:tcBorders>
              <w:top w:val="single" w:sz="4" w:space="0" w:color="000000"/>
              <w:left w:val="nil"/>
              <w:bottom w:val="single" w:sz="4" w:space="0" w:color="000000"/>
              <w:right w:val="single" w:sz="8" w:space="0" w:color="000000"/>
            </w:tcBorders>
            <w:shd w:val="clear" w:color="auto" w:fill="C9C9C9"/>
          </w:tcPr>
          <w:p w14:paraId="1C1E206D" w14:textId="721F82BD" w:rsidR="00050B15" w:rsidRPr="006C6796" w:rsidRDefault="00A10C50">
            <w:pPr>
              <w:numPr>
                <w:ilvl w:val="0"/>
                <w:numId w:val="1"/>
              </w:numPr>
              <w:ind w:left="180" w:hanging="180"/>
              <w:rPr>
                <w:rFonts w:ascii="Arial" w:hAnsi="Arial" w:cs="Arial"/>
              </w:rPr>
            </w:pPr>
            <w:r w:rsidRPr="006C6796">
              <w:rPr>
                <w:rFonts w:ascii="Arial" w:eastAsia="Arial" w:hAnsi="Arial" w:cs="Arial"/>
              </w:rPr>
              <w:t>Under direct supervision, orders a cardiology consultation for arrhy</w:t>
            </w:r>
            <w:r w:rsidR="0000042D">
              <w:rPr>
                <w:rFonts w:ascii="Arial" w:eastAsia="Arial" w:hAnsi="Arial" w:cs="Arial"/>
              </w:rPr>
              <w:t xml:space="preserve">thmia for patient going to </w:t>
            </w:r>
            <w:r w:rsidR="003E618C">
              <w:rPr>
                <w:rFonts w:ascii="Arial" w:eastAsia="Arial" w:hAnsi="Arial" w:cs="Arial"/>
              </w:rPr>
              <w:t>electroconvulsive therapy</w:t>
            </w:r>
            <w:r w:rsidR="0000042D">
              <w:rPr>
                <w:rFonts w:ascii="Arial" w:eastAsia="Arial" w:hAnsi="Arial" w:cs="Arial"/>
              </w:rPr>
              <w:t>; a</w:t>
            </w:r>
            <w:r w:rsidRPr="006C6796">
              <w:rPr>
                <w:rFonts w:ascii="Arial" w:eastAsia="Arial" w:hAnsi="Arial" w:cs="Arial"/>
              </w:rPr>
              <w:t>ccurately summarizes the patient’s relevant medical information</w:t>
            </w:r>
            <w:r w:rsidR="0000042D">
              <w:rPr>
                <w:rFonts w:ascii="Arial" w:eastAsia="Arial" w:hAnsi="Arial" w:cs="Arial"/>
              </w:rPr>
              <w:t>,</w:t>
            </w:r>
            <w:r w:rsidRPr="006C6796">
              <w:rPr>
                <w:rFonts w:ascii="Arial" w:eastAsia="Arial" w:hAnsi="Arial" w:cs="Arial"/>
              </w:rPr>
              <w:t xml:space="preserve"> including </w:t>
            </w:r>
            <w:r w:rsidR="0000042D">
              <w:rPr>
                <w:rFonts w:ascii="Arial" w:eastAsia="Arial" w:hAnsi="Arial" w:cs="Arial"/>
              </w:rPr>
              <w:t>electrocardiogram (</w:t>
            </w:r>
            <w:r w:rsidRPr="006C6796">
              <w:rPr>
                <w:rFonts w:ascii="Arial" w:eastAsia="Arial" w:hAnsi="Arial" w:cs="Arial"/>
              </w:rPr>
              <w:t>EKG</w:t>
            </w:r>
            <w:r w:rsidR="0000042D">
              <w:rPr>
                <w:rFonts w:ascii="Arial" w:eastAsia="Arial" w:hAnsi="Arial" w:cs="Arial"/>
              </w:rPr>
              <w:t>)</w:t>
            </w:r>
            <w:r w:rsidRPr="006C6796">
              <w:rPr>
                <w:rFonts w:ascii="Arial" w:eastAsia="Arial" w:hAnsi="Arial" w:cs="Arial"/>
              </w:rPr>
              <w:t xml:space="preserve">  </w:t>
            </w:r>
          </w:p>
          <w:p w14:paraId="4ACEC03A" w14:textId="77777777" w:rsidR="00050B15" w:rsidRPr="006C6796" w:rsidRDefault="00050B15">
            <w:pPr>
              <w:rPr>
                <w:rFonts w:ascii="Arial" w:eastAsia="Arial" w:hAnsi="Arial" w:cs="Arial"/>
              </w:rPr>
            </w:pPr>
          </w:p>
          <w:p w14:paraId="78B1479C" w14:textId="0416572C"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Assesses a patient on a medical floor </w:t>
            </w:r>
            <w:r w:rsidR="0000042D">
              <w:rPr>
                <w:rFonts w:ascii="Arial" w:eastAsia="Arial" w:hAnsi="Arial" w:cs="Arial"/>
              </w:rPr>
              <w:t>with a change in mental status; d</w:t>
            </w:r>
            <w:r w:rsidRPr="006C6796">
              <w:rPr>
                <w:rFonts w:ascii="Arial" w:eastAsia="Arial" w:hAnsi="Arial" w:cs="Arial"/>
              </w:rPr>
              <w:t>evelops a differential diagnosis including psychiatric and medical comorbidities and makes recommendations regarding work</w:t>
            </w:r>
            <w:r w:rsidR="004F3F1B">
              <w:rPr>
                <w:rFonts w:ascii="Arial" w:eastAsia="Arial" w:hAnsi="Arial" w:cs="Arial"/>
              </w:rPr>
              <w:t>-</w:t>
            </w:r>
            <w:r w:rsidRPr="006C6796">
              <w:rPr>
                <w:rFonts w:ascii="Arial" w:eastAsia="Arial" w:hAnsi="Arial" w:cs="Arial"/>
              </w:rPr>
              <w:t xml:space="preserve">up and management to the medical team </w:t>
            </w:r>
          </w:p>
          <w:p w14:paraId="44152402" w14:textId="77777777" w:rsidR="00050B15" w:rsidRPr="006C6796" w:rsidRDefault="00050B15">
            <w:pPr>
              <w:rPr>
                <w:rFonts w:ascii="Arial" w:eastAsia="Arial" w:hAnsi="Arial" w:cs="Arial"/>
              </w:rPr>
            </w:pPr>
          </w:p>
          <w:p w14:paraId="7A132FC6" w14:textId="77777777" w:rsidR="00050B15" w:rsidRPr="006C6796" w:rsidRDefault="0000042D" w:rsidP="0000042D">
            <w:pPr>
              <w:numPr>
                <w:ilvl w:val="0"/>
                <w:numId w:val="1"/>
              </w:numPr>
              <w:ind w:left="180" w:hanging="180"/>
              <w:rPr>
                <w:rFonts w:ascii="Arial" w:hAnsi="Arial" w:cs="Arial"/>
              </w:rPr>
            </w:pPr>
            <w:r>
              <w:rPr>
                <w:rFonts w:ascii="Arial" w:eastAsia="Arial" w:hAnsi="Arial" w:cs="Arial"/>
              </w:rPr>
              <w:t>Under supervision, c</w:t>
            </w:r>
            <w:r w:rsidR="00A10C50" w:rsidRPr="006C6796">
              <w:rPr>
                <w:rFonts w:ascii="Arial" w:eastAsia="Arial" w:hAnsi="Arial" w:cs="Arial"/>
              </w:rPr>
              <w:t>larifies</w:t>
            </w:r>
            <w:r>
              <w:rPr>
                <w:rFonts w:ascii="Arial" w:eastAsia="Arial" w:hAnsi="Arial" w:cs="Arial"/>
              </w:rPr>
              <w:t xml:space="preserve"> consult question with the team,</w:t>
            </w:r>
            <w:r w:rsidR="00A10C50" w:rsidRPr="006C6796">
              <w:rPr>
                <w:rFonts w:ascii="Arial" w:eastAsia="Arial" w:hAnsi="Arial" w:cs="Arial"/>
              </w:rPr>
              <w:t xml:space="preserve"> reviews patient’s record</w:t>
            </w:r>
            <w:r>
              <w:rPr>
                <w:rFonts w:ascii="Arial" w:eastAsia="Arial" w:hAnsi="Arial" w:cs="Arial"/>
              </w:rPr>
              <w:t xml:space="preserve">, </w:t>
            </w:r>
            <w:r w:rsidR="00A10C50" w:rsidRPr="006C6796">
              <w:rPr>
                <w:rFonts w:ascii="Arial" w:eastAsia="Arial" w:hAnsi="Arial" w:cs="Arial"/>
              </w:rPr>
              <w:t>interviews the patient and</w:t>
            </w:r>
            <w:r>
              <w:rPr>
                <w:rFonts w:ascii="Arial" w:eastAsia="Arial" w:hAnsi="Arial" w:cs="Arial"/>
              </w:rPr>
              <w:t xml:space="preserve"> gathers collateral information,</w:t>
            </w:r>
            <w:r w:rsidR="00A10C50" w:rsidRPr="006C6796">
              <w:rPr>
                <w:rFonts w:ascii="Arial" w:eastAsia="Arial" w:hAnsi="Arial" w:cs="Arial"/>
              </w:rPr>
              <w:t xml:space="preserve"> and provides treatment recommendations and ongoing assistance to the team</w:t>
            </w:r>
          </w:p>
        </w:tc>
      </w:tr>
      <w:tr w:rsidR="00050B15" w:rsidRPr="006C6796" w14:paraId="327A04DA" w14:textId="77777777" w:rsidTr="006C6796">
        <w:tc>
          <w:tcPr>
            <w:tcW w:w="4950" w:type="dxa"/>
            <w:tcBorders>
              <w:top w:val="single" w:sz="4" w:space="0" w:color="000000"/>
              <w:bottom w:val="single" w:sz="4" w:space="0" w:color="000000"/>
            </w:tcBorders>
            <w:shd w:val="clear" w:color="auto" w:fill="C9C9C9"/>
          </w:tcPr>
          <w:p w14:paraId="646588FD" w14:textId="77777777" w:rsidR="00EB2FD4" w:rsidRPr="00EB2FD4" w:rsidRDefault="00A10C50" w:rsidP="00EB2FD4">
            <w:pPr>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EB2FD4" w:rsidRPr="00EB2FD4">
              <w:rPr>
                <w:rFonts w:ascii="Arial" w:eastAsia="Arial" w:hAnsi="Arial" w:cs="Arial"/>
                <w:i/>
                <w:color w:val="000000"/>
              </w:rPr>
              <w:t>Applies consultant recommendations judiciously to patient care</w:t>
            </w:r>
          </w:p>
          <w:p w14:paraId="2645399D" w14:textId="78178F2A" w:rsidR="00EB2FD4" w:rsidRDefault="00EB2FD4" w:rsidP="00EB2FD4">
            <w:pPr>
              <w:rPr>
                <w:rFonts w:ascii="Arial" w:eastAsia="Arial" w:hAnsi="Arial" w:cs="Arial"/>
                <w:i/>
                <w:color w:val="000000"/>
              </w:rPr>
            </w:pPr>
          </w:p>
          <w:p w14:paraId="3ADC4128" w14:textId="2EBC81F6" w:rsidR="00EB2FD4" w:rsidRDefault="00EB2FD4" w:rsidP="00EB2FD4">
            <w:pPr>
              <w:rPr>
                <w:rFonts w:ascii="Arial" w:eastAsia="Arial" w:hAnsi="Arial" w:cs="Arial"/>
                <w:i/>
                <w:color w:val="000000"/>
              </w:rPr>
            </w:pPr>
          </w:p>
          <w:p w14:paraId="10D27976" w14:textId="77777777" w:rsidR="00EB2FD4" w:rsidRPr="00EB2FD4" w:rsidRDefault="00EB2FD4" w:rsidP="00EB2FD4">
            <w:pPr>
              <w:rPr>
                <w:rFonts w:ascii="Arial" w:eastAsia="Arial" w:hAnsi="Arial" w:cs="Arial"/>
                <w:i/>
                <w:color w:val="000000"/>
              </w:rPr>
            </w:pPr>
          </w:p>
          <w:p w14:paraId="48BFFE7F" w14:textId="77777777" w:rsidR="00EB2FD4" w:rsidRPr="00EB2FD4" w:rsidRDefault="00EB2FD4" w:rsidP="00EB2FD4">
            <w:pPr>
              <w:rPr>
                <w:rFonts w:ascii="Arial" w:eastAsia="Arial" w:hAnsi="Arial" w:cs="Arial"/>
                <w:i/>
                <w:color w:val="000000"/>
              </w:rPr>
            </w:pPr>
            <w:r w:rsidRPr="00EB2FD4">
              <w:rPr>
                <w:rFonts w:ascii="Arial" w:eastAsia="Arial" w:hAnsi="Arial" w:cs="Arial"/>
                <w:i/>
                <w:color w:val="000000"/>
              </w:rPr>
              <w:t>Assists consulting team in identifying unrecognized clinical care issues and provides relevant recommendations, checking for understanding</w:t>
            </w:r>
          </w:p>
          <w:p w14:paraId="08932C66" w14:textId="77777777" w:rsidR="00EB2FD4" w:rsidRPr="00EB2FD4" w:rsidRDefault="00EB2FD4" w:rsidP="00EB2FD4">
            <w:pPr>
              <w:rPr>
                <w:rFonts w:ascii="Arial" w:eastAsia="Arial" w:hAnsi="Arial" w:cs="Arial"/>
                <w:i/>
                <w:color w:val="000000"/>
              </w:rPr>
            </w:pPr>
          </w:p>
          <w:p w14:paraId="14586514" w14:textId="111B0BDD" w:rsidR="00050B15" w:rsidRPr="006C6796" w:rsidRDefault="00EB2FD4" w:rsidP="00EB2FD4">
            <w:pPr>
              <w:rPr>
                <w:rFonts w:ascii="Arial" w:eastAsia="Arial" w:hAnsi="Arial" w:cs="Arial"/>
                <w:i/>
                <w:color w:val="000000"/>
              </w:rPr>
            </w:pPr>
            <w:r w:rsidRPr="00EB2FD4">
              <w:rPr>
                <w:rFonts w:ascii="Arial" w:eastAsia="Arial" w:hAnsi="Arial" w:cs="Arial"/>
                <w:i/>
                <w:color w:val="000000"/>
              </w:rPr>
              <w:t>Demonstrates understanding of models of integrated multidisciplinary mental health and primary care</w:t>
            </w:r>
          </w:p>
        </w:tc>
        <w:tc>
          <w:tcPr>
            <w:tcW w:w="9175" w:type="dxa"/>
            <w:tcBorders>
              <w:top w:val="single" w:sz="4" w:space="0" w:color="000000"/>
              <w:left w:val="nil"/>
              <w:bottom w:val="single" w:sz="4" w:space="0" w:color="000000"/>
              <w:right w:val="single" w:sz="8" w:space="0" w:color="000000"/>
            </w:tcBorders>
            <w:shd w:val="clear" w:color="auto" w:fill="C9C9C9"/>
          </w:tcPr>
          <w:p w14:paraId="1E2A7F3F" w14:textId="28A74343" w:rsidR="00050B15" w:rsidRPr="006C6796" w:rsidRDefault="00A10C50">
            <w:pPr>
              <w:numPr>
                <w:ilvl w:val="0"/>
                <w:numId w:val="1"/>
              </w:numPr>
              <w:ind w:left="180" w:hanging="180"/>
              <w:rPr>
                <w:rFonts w:ascii="Arial" w:hAnsi="Arial" w:cs="Arial"/>
              </w:rPr>
            </w:pPr>
            <w:r w:rsidRPr="006C6796">
              <w:rPr>
                <w:rFonts w:ascii="Arial" w:eastAsia="Arial" w:hAnsi="Arial" w:cs="Arial"/>
              </w:rPr>
              <w:t>A medical consultant recommends a complex treatment regimen of insulin and dietary treatment for a psy</w:t>
            </w:r>
            <w:r w:rsidR="005F62D4">
              <w:rPr>
                <w:rFonts w:ascii="Arial" w:eastAsia="Arial" w:hAnsi="Arial" w:cs="Arial"/>
              </w:rPr>
              <w:t xml:space="preserve">chiatric patient with diabetes; </w:t>
            </w:r>
            <w:r w:rsidRPr="006C6796">
              <w:rPr>
                <w:rFonts w:ascii="Arial" w:eastAsia="Arial" w:hAnsi="Arial" w:cs="Arial"/>
              </w:rPr>
              <w:t>discusses the recommendations with the internal medicine consultant, including the patient’s cognitive, financial, and adherence limitations</w:t>
            </w:r>
          </w:p>
          <w:p w14:paraId="5F60493C" w14:textId="77777777" w:rsidR="00050B15" w:rsidRPr="006C6796" w:rsidRDefault="00050B15">
            <w:pPr>
              <w:rPr>
                <w:rFonts w:ascii="Arial" w:eastAsia="Arial" w:hAnsi="Arial" w:cs="Arial"/>
              </w:rPr>
            </w:pPr>
          </w:p>
          <w:p w14:paraId="0BE6693A" w14:textId="77777777" w:rsidR="00050B15" w:rsidRPr="006C6796" w:rsidRDefault="005F62D4">
            <w:pPr>
              <w:numPr>
                <w:ilvl w:val="0"/>
                <w:numId w:val="1"/>
              </w:numPr>
              <w:ind w:left="180" w:hanging="180"/>
              <w:rPr>
                <w:rFonts w:ascii="Arial" w:hAnsi="Arial" w:cs="Arial"/>
              </w:rPr>
            </w:pPr>
            <w:r>
              <w:rPr>
                <w:rFonts w:ascii="Arial" w:eastAsia="Arial" w:hAnsi="Arial" w:cs="Arial"/>
              </w:rPr>
              <w:t>C</w:t>
            </w:r>
            <w:r w:rsidR="00A10C50" w:rsidRPr="006C6796">
              <w:rPr>
                <w:rFonts w:ascii="Arial" w:eastAsia="Arial" w:hAnsi="Arial" w:cs="Arial"/>
              </w:rPr>
              <w:t>onsults on a “suicidal” patient on the medical service and dia</w:t>
            </w:r>
            <w:r>
              <w:rPr>
                <w:rFonts w:ascii="Arial" w:eastAsia="Arial" w:hAnsi="Arial" w:cs="Arial"/>
              </w:rPr>
              <w:t xml:space="preserve">gnoses delirium not depression; </w:t>
            </w:r>
            <w:r w:rsidR="00A10C50" w:rsidRPr="006C6796">
              <w:rPr>
                <w:rFonts w:ascii="Arial" w:eastAsia="Arial" w:hAnsi="Arial" w:cs="Arial"/>
              </w:rPr>
              <w:t>recommends safety precautions and takes time to answer the medical team’s questions</w:t>
            </w:r>
          </w:p>
          <w:p w14:paraId="215F952A" w14:textId="77777777" w:rsidR="00050B15" w:rsidRPr="006C6796" w:rsidRDefault="00050B15">
            <w:pPr>
              <w:pBdr>
                <w:top w:val="nil"/>
                <w:left w:val="nil"/>
                <w:bottom w:val="nil"/>
                <w:right w:val="nil"/>
                <w:between w:val="nil"/>
              </w:pBdr>
              <w:spacing w:after="160" w:line="259" w:lineRule="auto"/>
              <w:rPr>
                <w:rFonts w:ascii="Arial" w:eastAsia="Arial" w:hAnsi="Arial" w:cs="Arial"/>
                <w:color w:val="000000"/>
              </w:rPr>
            </w:pPr>
          </w:p>
          <w:p w14:paraId="6AEA1D7C" w14:textId="77777777" w:rsidR="00050B15" w:rsidRPr="006C6796" w:rsidRDefault="005F62D4">
            <w:pPr>
              <w:numPr>
                <w:ilvl w:val="0"/>
                <w:numId w:val="1"/>
              </w:numPr>
              <w:ind w:left="180" w:hanging="180"/>
              <w:rPr>
                <w:rFonts w:ascii="Arial" w:hAnsi="Arial" w:cs="Arial"/>
              </w:rPr>
            </w:pPr>
            <w:r>
              <w:rPr>
                <w:rFonts w:ascii="Arial" w:eastAsia="Arial" w:hAnsi="Arial" w:cs="Arial"/>
              </w:rPr>
              <w:t>D</w:t>
            </w:r>
            <w:r w:rsidR="00A10C50" w:rsidRPr="006C6796">
              <w:rPr>
                <w:rFonts w:ascii="Arial" w:eastAsia="Arial" w:hAnsi="Arial" w:cs="Arial"/>
              </w:rPr>
              <w:t>istinguish</w:t>
            </w:r>
            <w:r>
              <w:rPr>
                <w:rFonts w:ascii="Arial" w:eastAsia="Arial" w:hAnsi="Arial" w:cs="Arial"/>
              </w:rPr>
              <w:t>es</w:t>
            </w:r>
            <w:r w:rsidR="00A10C50" w:rsidRPr="006C6796">
              <w:rPr>
                <w:rFonts w:ascii="Arial" w:eastAsia="Arial" w:hAnsi="Arial" w:cs="Arial"/>
              </w:rPr>
              <w:t xml:space="preserve"> between integrated, collaborative, co-located</w:t>
            </w:r>
            <w:r>
              <w:rPr>
                <w:rFonts w:ascii="Arial" w:eastAsia="Arial" w:hAnsi="Arial" w:cs="Arial"/>
              </w:rPr>
              <w:t>,</w:t>
            </w:r>
            <w:r w:rsidR="00A10C50" w:rsidRPr="006C6796">
              <w:rPr>
                <w:rFonts w:ascii="Arial" w:eastAsia="Arial" w:hAnsi="Arial" w:cs="Arial"/>
              </w:rPr>
              <w:t xml:space="preserve"> and consultation liaison models of care</w:t>
            </w:r>
          </w:p>
        </w:tc>
      </w:tr>
      <w:tr w:rsidR="00050B15" w:rsidRPr="006C6796" w14:paraId="39C8C26F" w14:textId="77777777" w:rsidTr="006C6796">
        <w:tc>
          <w:tcPr>
            <w:tcW w:w="4950" w:type="dxa"/>
            <w:tcBorders>
              <w:top w:val="single" w:sz="4" w:space="0" w:color="000000"/>
              <w:bottom w:val="single" w:sz="4" w:space="0" w:color="000000"/>
            </w:tcBorders>
            <w:shd w:val="clear" w:color="auto" w:fill="C9C9C9"/>
          </w:tcPr>
          <w:p w14:paraId="74AAAA59" w14:textId="77777777" w:rsidR="00EB2FD4" w:rsidRPr="00EB2FD4" w:rsidRDefault="00A10C50" w:rsidP="00EB2FD4">
            <w:pPr>
              <w:rPr>
                <w:rFonts w:ascii="Arial" w:eastAsia="Arial" w:hAnsi="Arial" w:cs="Arial"/>
                <w:i/>
              </w:rPr>
            </w:pPr>
            <w:r w:rsidRPr="006C6796">
              <w:rPr>
                <w:rFonts w:ascii="Arial" w:eastAsia="Arial" w:hAnsi="Arial" w:cs="Arial"/>
                <w:b/>
              </w:rPr>
              <w:t>Level 4</w:t>
            </w:r>
            <w:r w:rsidRPr="006C6796">
              <w:rPr>
                <w:rFonts w:ascii="Arial" w:eastAsia="Arial" w:hAnsi="Arial" w:cs="Arial"/>
              </w:rPr>
              <w:t xml:space="preserve"> </w:t>
            </w:r>
            <w:r w:rsidR="00EB2FD4" w:rsidRPr="00EB2FD4">
              <w:rPr>
                <w:rFonts w:ascii="Arial" w:eastAsia="Arial" w:hAnsi="Arial" w:cs="Arial"/>
                <w:i/>
              </w:rPr>
              <w:t>Critically appraises and integrates diverse recommendations</w:t>
            </w:r>
          </w:p>
          <w:p w14:paraId="52561875" w14:textId="77777777" w:rsidR="00EB2FD4" w:rsidRPr="00EB2FD4" w:rsidRDefault="00EB2FD4" w:rsidP="00EB2FD4">
            <w:pPr>
              <w:rPr>
                <w:rFonts w:ascii="Arial" w:eastAsia="Arial" w:hAnsi="Arial" w:cs="Arial"/>
                <w:i/>
              </w:rPr>
            </w:pPr>
          </w:p>
          <w:p w14:paraId="4BF531B8" w14:textId="77777777" w:rsidR="00EB2FD4" w:rsidRPr="00EB2FD4" w:rsidRDefault="00EB2FD4" w:rsidP="00EB2FD4">
            <w:pPr>
              <w:rPr>
                <w:rFonts w:ascii="Arial" w:eastAsia="Arial" w:hAnsi="Arial" w:cs="Arial"/>
                <w:i/>
              </w:rPr>
            </w:pPr>
          </w:p>
          <w:p w14:paraId="18814B4B" w14:textId="77777777" w:rsidR="00EB2FD4" w:rsidRPr="00EB2FD4" w:rsidRDefault="00EB2FD4" w:rsidP="00EB2FD4">
            <w:pPr>
              <w:rPr>
                <w:rFonts w:ascii="Arial" w:eastAsia="Arial" w:hAnsi="Arial" w:cs="Arial"/>
                <w:i/>
              </w:rPr>
            </w:pPr>
            <w:r w:rsidRPr="00EB2FD4">
              <w:rPr>
                <w:rFonts w:ascii="Arial" w:eastAsia="Arial" w:hAnsi="Arial" w:cs="Arial"/>
                <w:i/>
              </w:rPr>
              <w:lastRenderedPageBreak/>
              <w:t>Manages complicated and challenging consultation requests</w:t>
            </w:r>
          </w:p>
          <w:p w14:paraId="333241DB" w14:textId="77777777" w:rsidR="00EB2FD4" w:rsidRPr="00EB2FD4" w:rsidRDefault="00EB2FD4" w:rsidP="00EB2FD4">
            <w:pPr>
              <w:rPr>
                <w:rFonts w:ascii="Arial" w:eastAsia="Arial" w:hAnsi="Arial" w:cs="Arial"/>
                <w:i/>
              </w:rPr>
            </w:pPr>
          </w:p>
          <w:p w14:paraId="2A153E95" w14:textId="77777777" w:rsidR="00EB2FD4" w:rsidRPr="00EB2FD4" w:rsidRDefault="00EB2FD4" w:rsidP="00EB2FD4">
            <w:pPr>
              <w:rPr>
                <w:rFonts w:ascii="Arial" w:eastAsia="Arial" w:hAnsi="Arial" w:cs="Arial"/>
                <w:i/>
              </w:rPr>
            </w:pPr>
          </w:p>
          <w:p w14:paraId="27886BBA" w14:textId="033AA6B2" w:rsidR="00050B15" w:rsidRPr="006C6796" w:rsidRDefault="00EB2FD4" w:rsidP="00EB2FD4">
            <w:pPr>
              <w:rPr>
                <w:rFonts w:ascii="Arial" w:eastAsia="Arial" w:hAnsi="Arial" w:cs="Arial"/>
                <w:i/>
              </w:rPr>
            </w:pPr>
            <w:r w:rsidRPr="00EB2FD4">
              <w:rPr>
                <w:rFonts w:ascii="Arial" w:eastAsia="Arial" w:hAnsi="Arial" w:cs="Arial"/>
                <w:i/>
              </w:rPr>
              <w:t>Collaborates skillfully with practitioners from other disciplines in medical settings</w:t>
            </w:r>
          </w:p>
        </w:tc>
        <w:tc>
          <w:tcPr>
            <w:tcW w:w="9175" w:type="dxa"/>
            <w:tcBorders>
              <w:top w:val="single" w:sz="4" w:space="0" w:color="000000"/>
              <w:left w:val="nil"/>
              <w:bottom w:val="single" w:sz="4" w:space="0" w:color="000000"/>
              <w:right w:val="single" w:sz="8" w:space="0" w:color="000000"/>
            </w:tcBorders>
            <w:shd w:val="clear" w:color="auto" w:fill="C9C9C9"/>
          </w:tcPr>
          <w:p w14:paraId="37997D36"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lastRenderedPageBreak/>
              <w:t>In a patient with diabetes, recognizes the patient is unlikely to comply with dietary recommendations and recommends substitutions</w:t>
            </w:r>
          </w:p>
          <w:p w14:paraId="166554C4" w14:textId="77777777" w:rsidR="00050B15" w:rsidRPr="006C6796" w:rsidRDefault="00050B15">
            <w:pPr>
              <w:rPr>
                <w:rFonts w:ascii="Arial" w:eastAsia="Arial" w:hAnsi="Arial" w:cs="Arial"/>
              </w:rPr>
            </w:pPr>
          </w:p>
          <w:p w14:paraId="48719601" w14:textId="77777777" w:rsidR="00050B15" w:rsidRPr="006C6796" w:rsidRDefault="00050B15">
            <w:pPr>
              <w:rPr>
                <w:rFonts w:ascii="Arial" w:eastAsia="Arial" w:hAnsi="Arial" w:cs="Arial"/>
              </w:rPr>
            </w:pPr>
          </w:p>
          <w:p w14:paraId="4894840C" w14:textId="77777777" w:rsidR="00050B15" w:rsidRPr="006C6796" w:rsidRDefault="005F62D4">
            <w:pPr>
              <w:numPr>
                <w:ilvl w:val="0"/>
                <w:numId w:val="1"/>
              </w:numPr>
              <w:ind w:left="180" w:hanging="180"/>
              <w:rPr>
                <w:rFonts w:ascii="Arial" w:hAnsi="Arial" w:cs="Arial"/>
              </w:rPr>
            </w:pPr>
            <w:r>
              <w:rPr>
                <w:rFonts w:ascii="Arial" w:eastAsia="Arial" w:hAnsi="Arial" w:cs="Arial"/>
              </w:rPr>
              <w:lastRenderedPageBreak/>
              <w:t>C</w:t>
            </w:r>
            <w:r w:rsidR="00A10C50" w:rsidRPr="006C6796">
              <w:rPr>
                <w:rFonts w:ascii="Arial" w:eastAsia="Arial" w:hAnsi="Arial" w:cs="Arial"/>
              </w:rPr>
              <w:t>oordinates care</w:t>
            </w:r>
            <w:r>
              <w:rPr>
                <w:rFonts w:ascii="Arial" w:eastAsia="Arial" w:hAnsi="Arial" w:cs="Arial"/>
              </w:rPr>
              <w:t xml:space="preserve"> for a pregnant patient with psychosis who refuses to stop using cocaine</w:t>
            </w:r>
            <w:r w:rsidR="00A10C50" w:rsidRPr="006C6796">
              <w:rPr>
                <w:rFonts w:ascii="Arial" w:eastAsia="Arial" w:hAnsi="Arial" w:cs="Arial"/>
              </w:rPr>
              <w:t xml:space="preserve"> with the interdisciplinary team including nurses, case managers, risk management, obstetrician, child protective services, ethics committee</w:t>
            </w:r>
            <w:r>
              <w:rPr>
                <w:rFonts w:ascii="Arial" w:eastAsia="Arial" w:hAnsi="Arial" w:cs="Arial"/>
              </w:rPr>
              <w:t>,</w:t>
            </w:r>
            <w:r w:rsidR="00A10C50" w:rsidRPr="006C6796">
              <w:rPr>
                <w:rFonts w:ascii="Arial" w:eastAsia="Arial" w:hAnsi="Arial" w:cs="Arial"/>
              </w:rPr>
              <w:t xml:space="preserve"> and the family</w:t>
            </w:r>
          </w:p>
          <w:p w14:paraId="049A987B" w14:textId="77777777" w:rsidR="00050B15" w:rsidRPr="006C6796" w:rsidRDefault="00050B15">
            <w:pPr>
              <w:pBdr>
                <w:top w:val="nil"/>
                <w:left w:val="nil"/>
                <w:bottom w:val="nil"/>
                <w:right w:val="nil"/>
                <w:between w:val="nil"/>
              </w:pBdr>
              <w:spacing w:line="259" w:lineRule="auto"/>
              <w:ind w:left="720" w:hanging="720"/>
              <w:rPr>
                <w:rFonts w:ascii="Arial" w:eastAsia="Arial" w:hAnsi="Arial" w:cs="Arial"/>
                <w:color w:val="000000"/>
              </w:rPr>
            </w:pPr>
          </w:p>
          <w:p w14:paraId="39D84B2D"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Makes provisions for risk assessment and the assessment and treatment in the varie</w:t>
            </w:r>
            <w:r w:rsidR="005F62D4">
              <w:rPr>
                <w:rFonts w:ascii="Arial" w:eastAsia="Arial" w:hAnsi="Arial" w:cs="Arial"/>
              </w:rPr>
              <w:t>d potential settings of care (emergency room</w:t>
            </w:r>
            <w:r w:rsidRPr="006C6796">
              <w:rPr>
                <w:rFonts w:ascii="Arial" w:eastAsia="Arial" w:hAnsi="Arial" w:cs="Arial"/>
              </w:rPr>
              <w:t>, labor and delivery, psychiatric inpatient unit, obstetrician’s office, etc.)</w:t>
            </w:r>
          </w:p>
        </w:tc>
      </w:tr>
      <w:tr w:rsidR="00050B15" w:rsidRPr="006C6796" w14:paraId="6823F678" w14:textId="77777777" w:rsidTr="006C6796">
        <w:tc>
          <w:tcPr>
            <w:tcW w:w="4950" w:type="dxa"/>
            <w:tcBorders>
              <w:top w:val="single" w:sz="4" w:space="0" w:color="000000"/>
              <w:bottom w:val="single" w:sz="4" w:space="0" w:color="000000"/>
            </w:tcBorders>
            <w:shd w:val="clear" w:color="auto" w:fill="C9C9C9"/>
          </w:tcPr>
          <w:p w14:paraId="2D19F24B" w14:textId="77777777" w:rsidR="00EB2FD4" w:rsidRPr="00EB2FD4" w:rsidRDefault="00A10C50" w:rsidP="00EB2FD4">
            <w:pPr>
              <w:rPr>
                <w:rFonts w:ascii="Arial" w:eastAsia="Arial" w:hAnsi="Arial" w:cs="Arial"/>
                <w:i/>
              </w:rPr>
            </w:pPr>
            <w:r w:rsidRPr="006C6796">
              <w:rPr>
                <w:rFonts w:ascii="Arial" w:eastAsia="Arial" w:hAnsi="Arial" w:cs="Arial"/>
                <w:b/>
              </w:rPr>
              <w:lastRenderedPageBreak/>
              <w:t xml:space="preserve">Level 5 </w:t>
            </w:r>
            <w:r w:rsidR="00EB2FD4" w:rsidRPr="00EB2FD4">
              <w:rPr>
                <w:rFonts w:ascii="Arial" w:eastAsia="Arial" w:hAnsi="Arial" w:cs="Arial"/>
                <w:i/>
              </w:rPr>
              <w:t xml:space="preserve">Contributes to identifying and rectifying flaws of consultation system </w:t>
            </w:r>
          </w:p>
          <w:p w14:paraId="5770F29F" w14:textId="77777777" w:rsidR="00EB2FD4" w:rsidRPr="00EB2FD4" w:rsidRDefault="00EB2FD4" w:rsidP="00EB2FD4">
            <w:pPr>
              <w:rPr>
                <w:rFonts w:ascii="Arial" w:eastAsia="Arial" w:hAnsi="Arial" w:cs="Arial"/>
                <w:i/>
              </w:rPr>
            </w:pPr>
          </w:p>
          <w:p w14:paraId="05AFD041" w14:textId="77777777" w:rsidR="00EB2FD4" w:rsidRPr="00EB2FD4" w:rsidRDefault="00EB2FD4" w:rsidP="00EB2FD4">
            <w:pPr>
              <w:rPr>
                <w:rFonts w:ascii="Arial" w:eastAsia="Arial" w:hAnsi="Arial" w:cs="Arial"/>
                <w:i/>
              </w:rPr>
            </w:pPr>
            <w:r w:rsidRPr="00EB2FD4">
              <w:rPr>
                <w:rFonts w:ascii="Arial" w:eastAsia="Arial" w:hAnsi="Arial" w:cs="Arial"/>
                <w:i/>
              </w:rPr>
              <w:t>Leads consultation-liaison psychiatry teams</w:t>
            </w:r>
          </w:p>
          <w:p w14:paraId="44D4F9E5" w14:textId="4F90C879" w:rsidR="00EB2FD4" w:rsidRDefault="00EB2FD4" w:rsidP="00EB2FD4">
            <w:pPr>
              <w:rPr>
                <w:rFonts w:ascii="Arial" w:eastAsia="Arial" w:hAnsi="Arial" w:cs="Arial"/>
                <w:i/>
              </w:rPr>
            </w:pPr>
          </w:p>
          <w:p w14:paraId="00679A5C" w14:textId="77777777" w:rsidR="00EB2FD4" w:rsidRPr="00EB2FD4" w:rsidRDefault="00EB2FD4" w:rsidP="00EB2FD4">
            <w:pPr>
              <w:rPr>
                <w:rFonts w:ascii="Arial" w:eastAsia="Arial" w:hAnsi="Arial" w:cs="Arial"/>
                <w:i/>
              </w:rPr>
            </w:pPr>
          </w:p>
          <w:p w14:paraId="764C075B" w14:textId="4F5E84C0" w:rsidR="00050B15" w:rsidRPr="006C6796" w:rsidRDefault="00EB2FD4" w:rsidP="00EB2FD4">
            <w:pPr>
              <w:rPr>
                <w:rFonts w:ascii="Arial" w:eastAsia="Arial" w:hAnsi="Arial" w:cs="Arial"/>
                <w:i/>
              </w:rPr>
            </w:pPr>
            <w:r w:rsidRPr="00EB2FD4">
              <w:rPr>
                <w:rFonts w:ascii="Arial" w:eastAsia="Arial" w:hAnsi="Arial" w:cs="Arial"/>
                <w:i/>
              </w:rPr>
              <w:t>Serves as a leader of integrated care teams or implementation projects</w:t>
            </w:r>
          </w:p>
        </w:tc>
        <w:tc>
          <w:tcPr>
            <w:tcW w:w="9175" w:type="dxa"/>
            <w:tcBorders>
              <w:top w:val="single" w:sz="4" w:space="0" w:color="000000"/>
              <w:left w:val="nil"/>
              <w:bottom w:val="single" w:sz="4" w:space="0" w:color="000000"/>
              <w:right w:val="single" w:sz="8" w:space="0" w:color="000000"/>
            </w:tcBorders>
            <w:shd w:val="clear" w:color="auto" w:fill="C9C9C9"/>
          </w:tcPr>
          <w:p w14:paraId="5DC32139" w14:textId="3856B040" w:rsidR="00050B15" w:rsidRPr="00EB2FD4" w:rsidRDefault="00A10C50">
            <w:pPr>
              <w:numPr>
                <w:ilvl w:val="0"/>
                <w:numId w:val="1"/>
              </w:numPr>
              <w:ind w:left="180" w:hanging="180"/>
              <w:rPr>
                <w:rFonts w:ascii="Arial" w:hAnsi="Arial" w:cs="Arial"/>
              </w:rPr>
            </w:pPr>
            <w:r w:rsidRPr="006C6796">
              <w:rPr>
                <w:rFonts w:ascii="Arial" w:eastAsia="Arial" w:hAnsi="Arial" w:cs="Arial"/>
              </w:rPr>
              <w:t>Manages and leads a consultation liaison</w:t>
            </w:r>
            <w:r w:rsidR="005F62D4">
              <w:rPr>
                <w:rFonts w:ascii="Arial" w:eastAsia="Arial" w:hAnsi="Arial" w:cs="Arial"/>
              </w:rPr>
              <w:t xml:space="preserve"> service, and d</w:t>
            </w:r>
            <w:r w:rsidRPr="006C6796">
              <w:rPr>
                <w:rFonts w:ascii="Arial" w:eastAsia="Arial" w:hAnsi="Arial" w:cs="Arial"/>
              </w:rPr>
              <w:t xml:space="preserve">elegates tasks to medical students and junior level residents </w:t>
            </w:r>
          </w:p>
          <w:p w14:paraId="70B44A3C" w14:textId="77777777" w:rsidR="00EB2FD4" w:rsidRPr="006C6796" w:rsidRDefault="00EB2FD4" w:rsidP="00EB2FD4">
            <w:pPr>
              <w:ind w:left="180"/>
              <w:rPr>
                <w:rFonts w:ascii="Arial" w:hAnsi="Arial" w:cs="Arial"/>
              </w:rPr>
            </w:pPr>
          </w:p>
          <w:p w14:paraId="21DE6897" w14:textId="1001591F" w:rsidR="00050B15" w:rsidRPr="006C6796" w:rsidRDefault="005F62D4">
            <w:pPr>
              <w:numPr>
                <w:ilvl w:val="0"/>
                <w:numId w:val="1"/>
              </w:numPr>
              <w:ind w:left="180" w:hanging="180"/>
              <w:rPr>
                <w:rFonts w:ascii="Arial" w:hAnsi="Arial" w:cs="Arial"/>
              </w:rPr>
            </w:pPr>
            <w:r>
              <w:rPr>
                <w:rFonts w:ascii="Arial" w:eastAsia="Arial" w:hAnsi="Arial" w:cs="Arial"/>
              </w:rPr>
              <w:t xml:space="preserve">Leads </w:t>
            </w:r>
            <w:r w:rsidR="003E618C">
              <w:rPr>
                <w:rFonts w:ascii="Arial" w:eastAsia="Arial" w:hAnsi="Arial" w:cs="Arial"/>
              </w:rPr>
              <w:t>consultation liaison</w:t>
            </w:r>
            <w:r>
              <w:rPr>
                <w:rFonts w:ascii="Arial" w:eastAsia="Arial" w:hAnsi="Arial" w:cs="Arial"/>
              </w:rPr>
              <w:t xml:space="preserve"> rounds and d</w:t>
            </w:r>
            <w:r w:rsidR="00A10C50" w:rsidRPr="006C6796">
              <w:rPr>
                <w:rFonts w:ascii="Arial" w:eastAsia="Arial" w:hAnsi="Arial" w:cs="Arial"/>
              </w:rPr>
              <w:t>evelops a didactic curriculum for junior level residents or medical students</w:t>
            </w:r>
          </w:p>
          <w:p w14:paraId="6C5F3D5F" w14:textId="77777777" w:rsidR="00050B15" w:rsidRPr="006C6796" w:rsidRDefault="00050B15">
            <w:pPr>
              <w:rPr>
                <w:rFonts w:ascii="Arial" w:eastAsia="Arial" w:hAnsi="Arial" w:cs="Arial"/>
              </w:rPr>
            </w:pPr>
          </w:p>
          <w:p w14:paraId="1CC26185"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Develops an outpatient service that integrates mental health in a primary care setting </w:t>
            </w:r>
          </w:p>
        </w:tc>
      </w:tr>
      <w:tr w:rsidR="00050B15" w:rsidRPr="006C6796" w14:paraId="6D6CEAE0" w14:textId="77777777" w:rsidTr="008D18F4">
        <w:trPr>
          <w:trHeight w:val="953"/>
        </w:trPr>
        <w:tc>
          <w:tcPr>
            <w:tcW w:w="4950" w:type="dxa"/>
            <w:shd w:val="clear" w:color="auto" w:fill="FFD965"/>
          </w:tcPr>
          <w:p w14:paraId="46B33A8D" w14:textId="77777777" w:rsidR="00050B15" w:rsidRPr="006C6796" w:rsidRDefault="00A10C50">
            <w:pPr>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64DA0EB5" w14:textId="77777777"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Assessment of case conference presentation</w:t>
            </w:r>
          </w:p>
          <w:p w14:paraId="1C732DA4" w14:textId="4EAFBAD9"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C</w:t>
            </w:r>
            <w:r w:rsidR="004F3F1B">
              <w:rPr>
                <w:rFonts w:ascii="Arial" w:eastAsia="Arial" w:hAnsi="Arial" w:cs="Arial"/>
              </w:rPr>
              <w:t>linical skills verification</w:t>
            </w:r>
            <w:r w:rsidRPr="006C6796">
              <w:rPr>
                <w:rFonts w:ascii="Arial" w:eastAsia="Arial" w:hAnsi="Arial" w:cs="Arial"/>
              </w:rPr>
              <w:t>/</w:t>
            </w:r>
            <w:r w:rsidR="003E618C">
              <w:rPr>
                <w:rFonts w:ascii="Arial" w:eastAsia="Arial" w:hAnsi="Arial" w:cs="Arial"/>
              </w:rPr>
              <w:t>a</w:t>
            </w:r>
            <w:r w:rsidRPr="006C6796">
              <w:rPr>
                <w:rFonts w:ascii="Arial" w:eastAsia="Arial" w:hAnsi="Arial" w:cs="Arial"/>
              </w:rPr>
              <w:t>nnual clinical skills assessment</w:t>
            </w:r>
          </w:p>
          <w:p w14:paraId="09AAB809" w14:textId="77777777"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Direct observation</w:t>
            </w:r>
          </w:p>
          <w:p w14:paraId="7562E15F" w14:textId="77777777"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Multisource feedback</w:t>
            </w:r>
          </w:p>
        </w:tc>
      </w:tr>
      <w:tr w:rsidR="00050B15" w:rsidRPr="006C6796" w14:paraId="637D55C9" w14:textId="77777777">
        <w:tc>
          <w:tcPr>
            <w:tcW w:w="4950" w:type="dxa"/>
            <w:shd w:val="clear" w:color="auto" w:fill="8DB3E2"/>
          </w:tcPr>
          <w:p w14:paraId="067B8CD6" w14:textId="77777777" w:rsidR="00050B15" w:rsidRPr="006C6796" w:rsidRDefault="00A10C50">
            <w:pPr>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cPr>
          <w:p w14:paraId="4CD6B227" w14:textId="77777777" w:rsidR="00050B15" w:rsidRPr="006C6796" w:rsidRDefault="00050B15">
            <w:pPr>
              <w:numPr>
                <w:ilvl w:val="0"/>
                <w:numId w:val="1"/>
              </w:numPr>
              <w:ind w:left="180" w:hanging="180"/>
              <w:rPr>
                <w:rFonts w:ascii="Arial" w:hAnsi="Arial" w:cs="Arial"/>
              </w:rPr>
            </w:pPr>
          </w:p>
        </w:tc>
      </w:tr>
      <w:tr w:rsidR="00050B15" w:rsidRPr="006C6796" w14:paraId="4D4AB53B" w14:textId="77777777">
        <w:trPr>
          <w:trHeight w:val="80"/>
        </w:trPr>
        <w:tc>
          <w:tcPr>
            <w:tcW w:w="4950" w:type="dxa"/>
            <w:shd w:val="clear" w:color="auto" w:fill="A8D08D"/>
          </w:tcPr>
          <w:p w14:paraId="5A50F522" w14:textId="77777777" w:rsidR="00050B15" w:rsidRPr="006C6796" w:rsidRDefault="00A10C50">
            <w:pPr>
              <w:rPr>
                <w:rFonts w:ascii="Arial" w:eastAsia="Arial" w:hAnsi="Arial" w:cs="Arial"/>
              </w:rPr>
            </w:pPr>
            <w:r w:rsidRPr="006C6796">
              <w:rPr>
                <w:rFonts w:ascii="Arial" w:eastAsia="Arial" w:hAnsi="Arial" w:cs="Arial"/>
              </w:rPr>
              <w:t>Notes or Resources</w:t>
            </w:r>
          </w:p>
        </w:tc>
        <w:tc>
          <w:tcPr>
            <w:tcW w:w="9175" w:type="dxa"/>
            <w:shd w:val="clear" w:color="auto" w:fill="A8D08D"/>
          </w:tcPr>
          <w:p w14:paraId="6ED8EF84"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“Integrated care” can refer the collaborative team process with other health care professionals </w:t>
            </w:r>
          </w:p>
          <w:p w14:paraId="136996D0"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Note:  The “respectful attitude” refers to professionalism milestones below</w:t>
            </w:r>
          </w:p>
          <w:p w14:paraId="54CB66C7"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AADPRT VTO (Model Curricula and Integrated Care Resources)</w:t>
            </w:r>
          </w:p>
          <w:p w14:paraId="1A32C97F" w14:textId="77777777" w:rsidR="00050B15" w:rsidRPr="006C6796" w:rsidRDefault="00A10C50" w:rsidP="005F62D4">
            <w:pPr>
              <w:numPr>
                <w:ilvl w:val="0"/>
                <w:numId w:val="3"/>
              </w:numPr>
              <w:pBdr>
                <w:top w:val="nil"/>
                <w:left w:val="nil"/>
                <w:bottom w:val="nil"/>
                <w:right w:val="nil"/>
                <w:between w:val="nil"/>
              </w:pBdr>
              <w:ind w:left="600" w:hanging="187"/>
              <w:rPr>
                <w:rFonts w:ascii="Arial" w:hAnsi="Arial" w:cs="Arial"/>
              </w:rPr>
            </w:pPr>
            <w:r w:rsidRPr="006C6796">
              <w:rPr>
                <w:rFonts w:ascii="Arial" w:eastAsia="Arial" w:hAnsi="Arial" w:cs="Arial"/>
              </w:rPr>
              <w:t xml:space="preserve">Ratzliff A, Basinski J. Collaborative Care Consultation Psychiatry: A Clinical Rotation Curriculum for Psychiatry Residents. 2013. </w:t>
            </w:r>
            <w:hyperlink r:id="rId27">
              <w:r w:rsidRPr="006C6796">
                <w:rPr>
                  <w:rFonts w:ascii="Arial" w:eastAsia="Arial" w:hAnsi="Arial" w:cs="Arial"/>
                  <w:color w:val="0000FF"/>
                  <w:u w:val="single"/>
                </w:rPr>
                <w:t>https://aims.uw.edu/sites/default/files/CollaborativeCareConsultationPsychiatry_AClinicalRotationCurriculumforPsychiatryResidents.pdf</w:t>
              </w:r>
            </w:hyperlink>
            <w:r w:rsidRPr="006C6796">
              <w:rPr>
                <w:rFonts w:ascii="Arial" w:eastAsia="Arial" w:hAnsi="Arial" w:cs="Arial"/>
              </w:rPr>
              <w:t>. 2019.</w:t>
            </w:r>
          </w:p>
          <w:p w14:paraId="2968C183" w14:textId="77777777" w:rsidR="00050B15" w:rsidRPr="006C6796" w:rsidRDefault="00A10C50" w:rsidP="005F62D4">
            <w:pPr>
              <w:numPr>
                <w:ilvl w:val="0"/>
                <w:numId w:val="3"/>
              </w:numPr>
              <w:pBdr>
                <w:top w:val="nil"/>
                <w:left w:val="nil"/>
                <w:bottom w:val="nil"/>
                <w:right w:val="nil"/>
                <w:between w:val="nil"/>
              </w:pBdr>
              <w:ind w:left="600" w:hanging="180"/>
              <w:rPr>
                <w:rFonts w:ascii="Arial" w:hAnsi="Arial" w:cs="Arial"/>
              </w:rPr>
            </w:pPr>
            <w:r w:rsidRPr="006C6796">
              <w:rPr>
                <w:rFonts w:ascii="Arial" w:eastAsia="Arial" w:hAnsi="Arial" w:cs="Arial"/>
              </w:rPr>
              <w:t xml:space="preserve">Azzam P, Gopalan P. Psychosomatic Medicine Model Curriculum.  </w:t>
            </w:r>
            <w:hyperlink r:id="rId28" w:history="1">
              <w:r w:rsidRPr="006C6796">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r w:rsidRPr="006C6796">
              <w:rPr>
                <w:rFonts w:ascii="Arial" w:eastAsia="Arial" w:hAnsi="Arial" w:cs="Arial"/>
              </w:rPr>
              <w:t xml:space="preserve">   </w:t>
            </w:r>
          </w:p>
          <w:p w14:paraId="32D49728" w14:textId="77777777" w:rsidR="00050B15" w:rsidRPr="006C6796" w:rsidRDefault="00A10C50" w:rsidP="005F62D4">
            <w:pPr>
              <w:numPr>
                <w:ilvl w:val="0"/>
                <w:numId w:val="3"/>
              </w:numPr>
              <w:pBdr>
                <w:top w:val="nil"/>
                <w:left w:val="nil"/>
                <w:bottom w:val="nil"/>
                <w:right w:val="nil"/>
                <w:between w:val="nil"/>
              </w:pBdr>
              <w:ind w:left="600" w:hanging="187"/>
              <w:rPr>
                <w:rFonts w:ascii="Arial" w:hAnsi="Arial" w:cs="Arial"/>
              </w:rPr>
            </w:pPr>
            <w:r w:rsidRPr="006C6796">
              <w:rPr>
                <w:rFonts w:ascii="Arial" w:eastAsia="Arial" w:hAnsi="Arial" w:cs="Arial"/>
              </w:rPr>
              <w:t xml:space="preserve">Huang H, Barkil-Oteo A. Teaching collaborative care in primary care settings for psychiatry residents. </w:t>
            </w:r>
            <w:r w:rsidRPr="006C6796">
              <w:rPr>
                <w:rFonts w:ascii="Arial" w:eastAsia="Arial" w:hAnsi="Arial" w:cs="Arial"/>
                <w:i/>
              </w:rPr>
              <w:t>Psychosomatics</w:t>
            </w:r>
            <w:r w:rsidRPr="006C6796">
              <w:rPr>
                <w:rFonts w:ascii="Arial" w:eastAsia="Arial" w:hAnsi="Arial" w:cs="Arial"/>
              </w:rPr>
              <w:t xml:space="preserve">. 2015;56(6):658-661. </w:t>
            </w:r>
            <w:hyperlink r:id="rId29">
              <w:r w:rsidRPr="006C6796">
                <w:rPr>
                  <w:rFonts w:ascii="Arial" w:eastAsia="Arial" w:hAnsi="Arial" w:cs="Arial"/>
                  <w:color w:val="0000FF"/>
                  <w:u w:val="single"/>
                </w:rPr>
                <w:t>https://www.sciencedirect.com/science/article/abs/pii/S0033318215000596?via%3Dihub</w:t>
              </w:r>
            </w:hyperlink>
            <w:r w:rsidRPr="006C6796">
              <w:rPr>
                <w:rFonts w:ascii="Arial" w:eastAsia="Arial" w:hAnsi="Arial" w:cs="Arial"/>
              </w:rPr>
              <w:t xml:space="preserve">. 2019. </w:t>
            </w:r>
          </w:p>
          <w:p w14:paraId="20B7A7D5" w14:textId="77777777" w:rsidR="00050B15" w:rsidRPr="006C6796" w:rsidRDefault="00A10C50">
            <w:pPr>
              <w:numPr>
                <w:ilvl w:val="0"/>
                <w:numId w:val="1"/>
              </w:numPr>
              <w:ind w:left="187" w:hanging="187"/>
              <w:rPr>
                <w:rFonts w:ascii="Arial" w:hAnsi="Arial" w:cs="Arial"/>
              </w:rPr>
            </w:pPr>
            <w:r w:rsidRPr="006C6796">
              <w:rPr>
                <w:rFonts w:ascii="Arial" w:eastAsia="Arial" w:hAnsi="Arial" w:cs="Arial"/>
              </w:rPr>
              <w:lastRenderedPageBreak/>
              <w:t xml:space="preserve">Elsevier. Psychosomatics: The Journal of Consultation-Liaison Psychiatry. </w:t>
            </w:r>
            <w:hyperlink r:id="rId30">
              <w:r w:rsidRPr="006C6796">
                <w:rPr>
                  <w:rFonts w:ascii="Arial" w:eastAsia="Arial" w:hAnsi="Arial" w:cs="Arial"/>
                  <w:color w:val="0000FF"/>
                  <w:u w:val="single"/>
                </w:rPr>
                <w:t>https://www.journals.elsevier.com/psychosomatics</w:t>
              </w:r>
            </w:hyperlink>
            <w:r w:rsidRPr="006C6796">
              <w:rPr>
                <w:rFonts w:ascii="Arial" w:eastAsia="Arial" w:hAnsi="Arial" w:cs="Arial"/>
              </w:rPr>
              <w:t>. 2019.</w:t>
            </w:r>
          </w:p>
          <w:p w14:paraId="40AE691A"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Levenson JL. </w:t>
            </w:r>
            <w:r w:rsidRPr="006C6796">
              <w:rPr>
                <w:rFonts w:ascii="Arial" w:eastAsia="Arial" w:hAnsi="Arial" w:cs="Arial"/>
                <w:i/>
              </w:rPr>
              <w:t xml:space="preserve">The American Psychiatric Association Publishing Textbook of Psychosomatic Medicine and Consultation-Liaison Psychiatry. </w:t>
            </w:r>
            <w:r w:rsidRPr="006C6796">
              <w:rPr>
                <w:rFonts w:ascii="Arial" w:eastAsia="Arial" w:hAnsi="Arial" w:cs="Arial"/>
              </w:rPr>
              <w:t xml:space="preserve">3rd ed. Washington, DC: American Psychiatric Association Publishing; 2019.  </w:t>
            </w:r>
          </w:p>
          <w:p w14:paraId="7E02D24C" w14:textId="77777777" w:rsidR="00050B15" w:rsidRPr="006C6796" w:rsidRDefault="00A10C50">
            <w:pPr>
              <w:numPr>
                <w:ilvl w:val="0"/>
                <w:numId w:val="1"/>
              </w:numPr>
              <w:ind w:left="187" w:hanging="187"/>
              <w:rPr>
                <w:rFonts w:ascii="Arial" w:hAnsi="Arial" w:cs="Arial"/>
              </w:rPr>
            </w:pPr>
            <w:r w:rsidRPr="006C6796">
              <w:rPr>
                <w:rFonts w:ascii="Arial" w:eastAsia="Arial" w:hAnsi="Arial" w:cs="Arial"/>
              </w:rPr>
              <w:t xml:space="preserve">American Psychiatric Association. Integrated Care. </w:t>
            </w:r>
            <w:hyperlink r:id="rId31">
              <w:r w:rsidRPr="006C6796">
                <w:rPr>
                  <w:rFonts w:ascii="Arial" w:eastAsia="Arial" w:hAnsi="Arial" w:cs="Arial"/>
                  <w:color w:val="0000FF"/>
                  <w:u w:val="single"/>
                </w:rPr>
                <w:t>https://www.psychiatry.org/psychiatrists/practice/professional-interests/integrated-care</w:t>
              </w:r>
            </w:hyperlink>
            <w:r w:rsidRPr="006C6796">
              <w:rPr>
                <w:rFonts w:ascii="Arial" w:eastAsia="Arial" w:hAnsi="Arial" w:cs="Arial"/>
              </w:rPr>
              <w:t>. 2019.</w:t>
            </w:r>
          </w:p>
        </w:tc>
      </w:tr>
    </w:tbl>
    <w:p w14:paraId="46176995" w14:textId="77777777" w:rsidR="00050B15" w:rsidRDefault="00050B15">
      <w:pPr>
        <w:rPr>
          <w:rFonts w:ascii="Arial" w:eastAsia="Arial" w:hAnsi="Arial" w:cs="Arial"/>
        </w:rPr>
      </w:pPr>
    </w:p>
    <w:p w14:paraId="0B3A481B" w14:textId="77777777" w:rsidR="00050B15" w:rsidRDefault="00A10C50">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5F62D4" w14:paraId="1C39D6BD" w14:textId="77777777">
        <w:trPr>
          <w:trHeight w:val="760"/>
        </w:trPr>
        <w:tc>
          <w:tcPr>
            <w:tcW w:w="14125" w:type="dxa"/>
            <w:gridSpan w:val="2"/>
            <w:shd w:val="clear" w:color="auto" w:fill="9CC3E5"/>
          </w:tcPr>
          <w:p w14:paraId="55ECF884" w14:textId="77777777" w:rsidR="00050B15" w:rsidRPr="005F62D4" w:rsidRDefault="00A10C50">
            <w:pPr>
              <w:jc w:val="center"/>
              <w:rPr>
                <w:rFonts w:ascii="Arial" w:eastAsia="Arial" w:hAnsi="Arial" w:cs="Arial"/>
                <w:b/>
              </w:rPr>
            </w:pPr>
            <w:r w:rsidRPr="005F62D4">
              <w:rPr>
                <w:rFonts w:ascii="Arial" w:eastAsia="Arial" w:hAnsi="Arial" w:cs="Arial"/>
                <w:b/>
              </w:rPr>
              <w:lastRenderedPageBreak/>
              <w:t xml:space="preserve">Medical Knowledge 1: Development through the Life Cycle (including the Impact of Psychopathology on the Trajectory of Development and Development on the Expression of Psychopathology) </w:t>
            </w:r>
          </w:p>
          <w:p w14:paraId="43512D0B" w14:textId="6CCF8E2C" w:rsidR="00050B15" w:rsidRPr="005F62D4" w:rsidRDefault="00A10C50" w:rsidP="005D0B79">
            <w:pPr>
              <w:ind w:left="187"/>
              <w:rPr>
                <w:rFonts w:ascii="Arial" w:eastAsia="Arial" w:hAnsi="Arial" w:cs="Arial"/>
                <w:b/>
                <w:color w:val="000000"/>
              </w:rPr>
            </w:pPr>
            <w:r w:rsidRPr="005F62D4">
              <w:rPr>
                <w:rFonts w:ascii="Arial" w:eastAsia="Arial" w:hAnsi="Arial" w:cs="Arial"/>
                <w:b/>
              </w:rPr>
              <w:t>Overall Intent:</w:t>
            </w:r>
            <w:r w:rsidRPr="005F62D4">
              <w:rPr>
                <w:rFonts w:ascii="Arial" w:eastAsia="Arial" w:hAnsi="Arial" w:cs="Arial"/>
              </w:rPr>
              <w:t xml:space="preserve"> </w:t>
            </w:r>
            <w:r w:rsidR="003E618C">
              <w:rPr>
                <w:rFonts w:ascii="Arial" w:eastAsia="Arial" w:hAnsi="Arial" w:cs="Arial"/>
              </w:rPr>
              <w:t>To demonstrate k</w:t>
            </w:r>
            <w:r w:rsidRPr="005F62D4">
              <w:rPr>
                <w:rFonts w:ascii="Arial" w:eastAsia="Arial" w:hAnsi="Arial" w:cs="Arial"/>
              </w:rPr>
              <w:t>nowledge of human development</w:t>
            </w:r>
            <w:r w:rsidR="003E618C">
              <w:rPr>
                <w:rFonts w:ascii="Arial" w:eastAsia="Arial" w:hAnsi="Arial" w:cs="Arial"/>
              </w:rPr>
              <w:t xml:space="preserve"> and </w:t>
            </w:r>
            <w:r w:rsidR="005D0B79">
              <w:rPr>
                <w:rFonts w:ascii="Arial" w:eastAsia="Arial" w:hAnsi="Arial" w:cs="Arial"/>
              </w:rPr>
              <w:t xml:space="preserve">the impact of </w:t>
            </w:r>
            <w:r w:rsidRPr="005F62D4">
              <w:rPr>
                <w:rFonts w:ascii="Arial" w:eastAsia="Arial" w:hAnsi="Arial" w:cs="Arial"/>
              </w:rPr>
              <w:t xml:space="preserve">pathological and environmental influences </w:t>
            </w:r>
          </w:p>
        </w:tc>
      </w:tr>
      <w:tr w:rsidR="00050B15" w:rsidRPr="005F62D4" w14:paraId="78BEE22D" w14:textId="77777777">
        <w:tc>
          <w:tcPr>
            <w:tcW w:w="4950" w:type="dxa"/>
            <w:shd w:val="clear" w:color="auto" w:fill="FAC090"/>
          </w:tcPr>
          <w:p w14:paraId="71EFDF08" w14:textId="77777777" w:rsidR="00050B15" w:rsidRPr="005F62D4" w:rsidRDefault="00A10C50">
            <w:pPr>
              <w:jc w:val="center"/>
              <w:rPr>
                <w:rFonts w:ascii="Arial" w:eastAsia="Arial" w:hAnsi="Arial" w:cs="Arial"/>
                <w:b/>
              </w:rPr>
            </w:pPr>
            <w:r w:rsidRPr="005F62D4">
              <w:rPr>
                <w:rFonts w:ascii="Arial" w:eastAsia="Arial" w:hAnsi="Arial" w:cs="Arial"/>
                <w:b/>
              </w:rPr>
              <w:t>Milestones</w:t>
            </w:r>
          </w:p>
        </w:tc>
        <w:tc>
          <w:tcPr>
            <w:tcW w:w="9175" w:type="dxa"/>
            <w:shd w:val="clear" w:color="auto" w:fill="FAC090"/>
          </w:tcPr>
          <w:p w14:paraId="1A4C35F6" w14:textId="77777777" w:rsidR="00050B15" w:rsidRPr="005F62D4" w:rsidRDefault="00A10C50">
            <w:pPr>
              <w:jc w:val="center"/>
              <w:rPr>
                <w:rFonts w:ascii="Arial" w:eastAsia="Arial" w:hAnsi="Arial" w:cs="Arial"/>
                <w:b/>
              </w:rPr>
            </w:pPr>
            <w:r w:rsidRPr="005F62D4">
              <w:rPr>
                <w:rFonts w:ascii="Arial" w:eastAsia="Arial" w:hAnsi="Arial" w:cs="Arial"/>
                <w:b/>
              </w:rPr>
              <w:t>Examples</w:t>
            </w:r>
          </w:p>
        </w:tc>
      </w:tr>
      <w:tr w:rsidR="00050B15" w:rsidRPr="005F62D4" w14:paraId="13B24D5D" w14:textId="77777777" w:rsidTr="005F62D4">
        <w:tc>
          <w:tcPr>
            <w:tcW w:w="4950" w:type="dxa"/>
            <w:tcBorders>
              <w:top w:val="single" w:sz="4" w:space="0" w:color="000000"/>
              <w:bottom w:val="single" w:sz="4" w:space="0" w:color="000000"/>
            </w:tcBorders>
            <w:shd w:val="clear" w:color="auto" w:fill="C9C9C9"/>
          </w:tcPr>
          <w:p w14:paraId="75E0BC33" w14:textId="77777777" w:rsidR="00056EDC" w:rsidRPr="00056EDC" w:rsidRDefault="00A10C50" w:rsidP="00056EDC">
            <w:pPr>
              <w:rPr>
                <w:rFonts w:ascii="Arial" w:eastAsia="Arial" w:hAnsi="Arial" w:cs="Arial"/>
                <w:i/>
                <w:color w:val="000000"/>
              </w:rPr>
            </w:pPr>
            <w:r w:rsidRPr="005F62D4">
              <w:rPr>
                <w:rFonts w:ascii="Arial" w:eastAsia="Arial" w:hAnsi="Arial" w:cs="Arial"/>
                <w:b/>
              </w:rPr>
              <w:t>Level 1</w:t>
            </w:r>
            <w:r w:rsidRPr="005F62D4">
              <w:rPr>
                <w:rFonts w:ascii="Arial" w:eastAsia="Arial" w:hAnsi="Arial" w:cs="Arial"/>
              </w:rPr>
              <w:t xml:space="preserve"> </w:t>
            </w:r>
            <w:r w:rsidR="00056EDC" w:rsidRPr="00056EDC">
              <w:rPr>
                <w:rFonts w:ascii="Arial" w:eastAsia="Arial" w:hAnsi="Arial" w:cs="Arial"/>
                <w:i/>
                <w:color w:val="000000"/>
              </w:rPr>
              <w:t>Conceptualizes development as occurring in stages throughout the life cycle</w:t>
            </w:r>
          </w:p>
          <w:p w14:paraId="41C9BD77" w14:textId="7EA3740D" w:rsidR="00056EDC" w:rsidRPr="00056EDC" w:rsidRDefault="00056EDC" w:rsidP="00056EDC">
            <w:pPr>
              <w:rPr>
                <w:rFonts w:ascii="Arial" w:eastAsia="Arial" w:hAnsi="Arial" w:cs="Arial"/>
                <w:i/>
                <w:color w:val="000000"/>
              </w:rPr>
            </w:pPr>
            <w:r w:rsidRPr="00056EDC">
              <w:rPr>
                <w:rFonts w:ascii="Arial" w:eastAsia="Arial" w:hAnsi="Arial" w:cs="Arial"/>
                <w:i/>
                <w:color w:val="000000"/>
              </w:rPr>
              <w:t xml:space="preserve"> </w:t>
            </w:r>
          </w:p>
          <w:p w14:paraId="29DC6106" w14:textId="73765F43" w:rsidR="00050B15" w:rsidRPr="005F62D4" w:rsidRDefault="00056EDC" w:rsidP="00056EDC">
            <w:pPr>
              <w:rPr>
                <w:rFonts w:ascii="Arial" w:eastAsia="Arial" w:hAnsi="Arial" w:cs="Arial"/>
                <w:i/>
                <w:color w:val="000000"/>
              </w:rPr>
            </w:pPr>
            <w:r w:rsidRPr="00056EDC">
              <w:rPr>
                <w:rFonts w:ascii="Arial" w:eastAsia="Arial" w:hAnsi="Arial" w:cs="Arial"/>
                <w:i/>
                <w:color w:val="000000"/>
              </w:rPr>
              <w:t>Recognizes major deviations from typical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0682EE7D"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color w:val="000000"/>
              </w:rPr>
              <w:t>Lists different stages of motoric, linguistic, and cognitive developmental milestones from infancy through senescence</w:t>
            </w:r>
          </w:p>
          <w:p w14:paraId="6803D393" w14:textId="77777777" w:rsidR="00050B15" w:rsidRPr="005F62D4" w:rsidRDefault="00050B15">
            <w:pPr>
              <w:rPr>
                <w:rFonts w:ascii="Arial" w:eastAsia="Arial" w:hAnsi="Arial" w:cs="Arial"/>
              </w:rPr>
            </w:pPr>
          </w:p>
          <w:p w14:paraId="75D8A802"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Grossly differentiates typical from atypical development throughout the life cycle</w:t>
            </w:r>
          </w:p>
        </w:tc>
      </w:tr>
      <w:tr w:rsidR="00050B15" w:rsidRPr="005F62D4" w14:paraId="58C17F72" w14:textId="77777777" w:rsidTr="005F62D4">
        <w:tc>
          <w:tcPr>
            <w:tcW w:w="4950" w:type="dxa"/>
            <w:tcBorders>
              <w:top w:val="single" w:sz="4" w:space="0" w:color="000000"/>
              <w:bottom w:val="single" w:sz="4" w:space="0" w:color="000000"/>
            </w:tcBorders>
            <w:shd w:val="clear" w:color="auto" w:fill="C9C9C9"/>
          </w:tcPr>
          <w:p w14:paraId="4EF4D16E" w14:textId="77777777" w:rsidR="00056EDC" w:rsidRPr="00056EDC" w:rsidRDefault="00A10C50" w:rsidP="00056EDC">
            <w:pPr>
              <w:rPr>
                <w:rFonts w:ascii="Arial" w:eastAsia="Arial" w:hAnsi="Arial" w:cs="Arial"/>
                <w:i/>
              </w:rPr>
            </w:pPr>
            <w:r w:rsidRPr="005F62D4">
              <w:rPr>
                <w:rFonts w:ascii="Arial" w:eastAsia="Arial" w:hAnsi="Arial" w:cs="Arial"/>
                <w:b/>
              </w:rPr>
              <w:t>Level 2</w:t>
            </w:r>
            <w:r w:rsidRPr="005F62D4">
              <w:rPr>
                <w:rFonts w:ascii="Arial" w:eastAsia="Arial" w:hAnsi="Arial" w:cs="Arial"/>
              </w:rPr>
              <w:t xml:space="preserve"> </w:t>
            </w:r>
            <w:r w:rsidR="00056EDC" w:rsidRPr="00056EDC">
              <w:rPr>
                <w:rFonts w:ascii="Arial" w:eastAsia="Arial" w:hAnsi="Arial" w:cs="Arial"/>
                <w:i/>
              </w:rPr>
              <w:t>Describes the basic stages of typical biological, sociocultural, sexual, and cognitive development throughout the life cycle</w:t>
            </w:r>
          </w:p>
          <w:p w14:paraId="21133F0E" w14:textId="77777777" w:rsidR="00056EDC" w:rsidRPr="00056EDC" w:rsidRDefault="00056EDC" w:rsidP="00056EDC">
            <w:pPr>
              <w:rPr>
                <w:rFonts w:ascii="Arial" w:eastAsia="Arial" w:hAnsi="Arial" w:cs="Arial"/>
                <w:i/>
              </w:rPr>
            </w:pPr>
            <w:r w:rsidRPr="00056EDC">
              <w:rPr>
                <w:rFonts w:ascii="Arial" w:eastAsia="Arial" w:hAnsi="Arial" w:cs="Arial"/>
                <w:i/>
              </w:rPr>
              <w:t xml:space="preserve"> </w:t>
            </w:r>
          </w:p>
          <w:p w14:paraId="429E038D" w14:textId="7A66CA9C" w:rsidR="00050B15" w:rsidRPr="005F62D4" w:rsidRDefault="00056EDC" w:rsidP="00056EDC">
            <w:pPr>
              <w:rPr>
                <w:rFonts w:ascii="Arial" w:eastAsia="Arial" w:hAnsi="Arial" w:cs="Arial"/>
                <w:i/>
              </w:rPr>
            </w:pPr>
            <w:r w:rsidRPr="00056EDC">
              <w:rPr>
                <w:rFonts w:ascii="Arial" w:eastAsia="Arial" w:hAnsi="Arial" w:cs="Arial"/>
                <w:i/>
              </w:rPr>
              <w:t>Gives examples of biological, psychological, sociocultural, cognitive, and sexual factors that contribute to a shift towards an atypical developmental trajectory</w:t>
            </w:r>
          </w:p>
        </w:tc>
        <w:tc>
          <w:tcPr>
            <w:tcW w:w="9175" w:type="dxa"/>
            <w:tcBorders>
              <w:top w:val="single" w:sz="4" w:space="0" w:color="000000"/>
              <w:left w:val="nil"/>
              <w:bottom w:val="single" w:sz="4" w:space="0" w:color="000000"/>
              <w:right w:val="single" w:sz="8" w:space="0" w:color="000000"/>
            </w:tcBorders>
            <w:shd w:val="clear" w:color="auto" w:fill="C9C9C9"/>
          </w:tcPr>
          <w:p w14:paraId="42FB0F37"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Describes Piaget’s theory of cognitive development, listing the names of different stages</w:t>
            </w:r>
          </w:p>
          <w:p w14:paraId="34838666" w14:textId="77777777" w:rsidR="00050B15" w:rsidRPr="005F62D4" w:rsidRDefault="00050B15">
            <w:pPr>
              <w:rPr>
                <w:rFonts w:ascii="Arial" w:eastAsia="Arial" w:hAnsi="Arial" w:cs="Arial"/>
              </w:rPr>
            </w:pPr>
          </w:p>
          <w:p w14:paraId="34C7D398" w14:textId="77777777" w:rsidR="00050B15" w:rsidRPr="005F62D4" w:rsidRDefault="00050B15">
            <w:pPr>
              <w:rPr>
                <w:rFonts w:ascii="Arial" w:eastAsia="Arial" w:hAnsi="Arial" w:cs="Arial"/>
              </w:rPr>
            </w:pPr>
          </w:p>
          <w:p w14:paraId="710D2E34" w14:textId="77777777" w:rsidR="00050B15" w:rsidRPr="005F62D4" w:rsidRDefault="00050B15">
            <w:pPr>
              <w:rPr>
                <w:rFonts w:ascii="Arial" w:eastAsia="Arial" w:hAnsi="Arial" w:cs="Arial"/>
              </w:rPr>
            </w:pPr>
          </w:p>
          <w:p w14:paraId="0250C739" w14:textId="12A09BA9" w:rsidR="00050B15" w:rsidRPr="00580A11" w:rsidRDefault="00A10C50">
            <w:pPr>
              <w:numPr>
                <w:ilvl w:val="0"/>
                <w:numId w:val="1"/>
              </w:numPr>
              <w:ind w:left="180" w:hanging="180"/>
              <w:rPr>
                <w:rFonts w:ascii="Arial" w:hAnsi="Arial" w:cs="Arial"/>
              </w:rPr>
            </w:pPr>
            <w:r w:rsidRPr="005F62D4">
              <w:rPr>
                <w:rFonts w:ascii="Arial" w:eastAsia="Arial" w:hAnsi="Arial" w:cs="Arial"/>
              </w:rPr>
              <w:t xml:space="preserve">Recognizes that adverse childhood events influence </w:t>
            </w:r>
            <w:r w:rsidR="001936CA">
              <w:rPr>
                <w:rFonts w:ascii="Arial" w:eastAsia="Arial" w:hAnsi="Arial" w:cs="Arial"/>
              </w:rPr>
              <w:t>long term psychological response to stress</w:t>
            </w:r>
          </w:p>
          <w:p w14:paraId="21B285BE" w14:textId="310192F8" w:rsidR="001936CA" w:rsidRPr="005F62D4" w:rsidRDefault="001936CA">
            <w:pPr>
              <w:numPr>
                <w:ilvl w:val="0"/>
                <w:numId w:val="1"/>
              </w:numPr>
              <w:ind w:left="180" w:hanging="180"/>
              <w:rPr>
                <w:rFonts w:ascii="Arial" w:hAnsi="Arial" w:cs="Arial"/>
              </w:rPr>
            </w:pPr>
            <w:r>
              <w:rPr>
                <w:rFonts w:ascii="Arial" w:eastAsia="Arial" w:hAnsi="Arial" w:cs="Arial"/>
              </w:rPr>
              <w:t>Describes how social skills and pragmatic communication deficits in a child with autism spectrum disorder may interplay with the child’s social anxiety</w:t>
            </w:r>
          </w:p>
        </w:tc>
      </w:tr>
      <w:tr w:rsidR="00050B15" w:rsidRPr="005F62D4" w14:paraId="3A93A531" w14:textId="77777777" w:rsidTr="005F62D4">
        <w:tc>
          <w:tcPr>
            <w:tcW w:w="4950" w:type="dxa"/>
            <w:tcBorders>
              <w:top w:val="single" w:sz="4" w:space="0" w:color="000000"/>
              <w:bottom w:val="single" w:sz="4" w:space="0" w:color="000000"/>
            </w:tcBorders>
            <w:shd w:val="clear" w:color="auto" w:fill="C9C9C9"/>
          </w:tcPr>
          <w:p w14:paraId="43C5183D" w14:textId="77777777" w:rsidR="00056EDC" w:rsidRPr="00056EDC" w:rsidRDefault="00A10C50" w:rsidP="00056EDC">
            <w:pPr>
              <w:rPr>
                <w:rFonts w:ascii="Arial" w:eastAsia="Arial" w:hAnsi="Arial" w:cs="Arial"/>
                <w:i/>
                <w:color w:val="000000"/>
              </w:rPr>
            </w:pPr>
            <w:r w:rsidRPr="005F62D4">
              <w:rPr>
                <w:rFonts w:ascii="Arial" w:eastAsia="Arial" w:hAnsi="Arial" w:cs="Arial"/>
                <w:b/>
              </w:rPr>
              <w:t>Level 3</w:t>
            </w:r>
            <w:r w:rsidRPr="005F62D4">
              <w:rPr>
                <w:rFonts w:ascii="Arial" w:eastAsia="Arial" w:hAnsi="Arial" w:cs="Arial"/>
              </w:rPr>
              <w:t xml:space="preserve"> </w:t>
            </w:r>
            <w:r w:rsidR="00056EDC" w:rsidRPr="00056EDC">
              <w:rPr>
                <w:rFonts w:ascii="Arial" w:eastAsia="Arial" w:hAnsi="Arial" w:cs="Arial"/>
                <w:i/>
                <w:color w:val="000000"/>
              </w:rPr>
              <w:t>Explains developmental tasks and transitions throughout the life cycle, using multiple conceptual models</w:t>
            </w:r>
          </w:p>
          <w:p w14:paraId="56D6E86E" w14:textId="77777777" w:rsidR="00056EDC" w:rsidRPr="00056EDC" w:rsidRDefault="00056EDC" w:rsidP="00056EDC">
            <w:pPr>
              <w:rPr>
                <w:rFonts w:ascii="Arial" w:eastAsia="Arial" w:hAnsi="Arial" w:cs="Arial"/>
                <w:i/>
                <w:color w:val="000000"/>
              </w:rPr>
            </w:pPr>
          </w:p>
          <w:p w14:paraId="0240D460" w14:textId="0D9F9CE7" w:rsidR="00050B15" w:rsidRPr="005F62D4" w:rsidRDefault="00056EDC" w:rsidP="00056EDC">
            <w:pPr>
              <w:rPr>
                <w:rFonts w:ascii="Arial" w:eastAsia="Arial" w:hAnsi="Arial" w:cs="Arial"/>
                <w:i/>
                <w:color w:val="000000"/>
              </w:rPr>
            </w:pPr>
            <w:r w:rsidRPr="00056EDC">
              <w:rPr>
                <w:rFonts w:ascii="Arial" w:eastAsia="Arial" w:hAnsi="Arial" w:cs="Arial"/>
                <w:i/>
                <w:color w:val="000000"/>
              </w:rPr>
              <w:t>Describes the influence of biological, psychological, sociocultural, cognitive, and sexual factors on atypical personality development and psychopathology</w:t>
            </w:r>
          </w:p>
        </w:tc>
        <w:tc>
          <w:tcPr>
            <w:tcW w:w="9175" w:type="dxa"/>
            <w:tcBorders>
              <w:top w:val="single" w:sz="4" w:space="0" w:color="000000"/>
              <w:left w:val="nil"/>
              <w:bottom w:val="single" w:sz="4" w:space="0" w:color="000000"/>
              <w:right w:val="single" w:sz="8" w:space="0" w:color="000000"/>
            </w:tcBorders>
            <w:shd w:val="clear" w:color="auto" w:fill="C9C9C9"/>
          </w:tcPr>
          <w:p w14:paraId="0C2023CC" w14:textId="36805665" w:rsidR="00050B15" w:rsidRPr="005F62D4" w:rsidRDefault="00A10C50">
            <w:pPr>
              <w:numPr>
                <w:ilvl w:val="0"/>
                <w:numId w:val="1"/>
              </w:numPr>
              <w:ind w:left="180" w:hanging="180"/>
              <w:rPr>
                <w:rFonts w:ascii="Arial" w:hAnsi="Arial" w:cs="Arial"/>
              </w:rPr>
            </w:pPr>
            <w:r w:rsidRPr="005F62D4">
              <w:rPr>
                <w:rFonts w:ascii="Arial" w:eastAsia="Arial" w:hAnsi="Arial" w:cs="Arial"/>
              </w:rPr>
              <w:t>Uses Eriksonian stages as part of a case formulation presented to the clinical team, explaining to a junior resident ho</w:t>
            </w:r>
            <w:r w:rsidR="005F62D4" w:rsidRPr="005F62D4">
              <w:rPr>
                <w:rFonts w:ascii="Arial" w:eastAsia="Arial" w:hAnsi="Arial" w:cs="Arial"/>
              </w:rPr>
              <w:t>w the concept of generativity versus</w:t>
            </w:r>
            <w:r w:rsidRPr="005F62D4">
              <w:rPr>
                <w:rFonts w:ascii="Arial" w:eastAsia="Arial" w:hAnsi="Arial" w:cs="Arial"/>
              </w:rPr>
              <w:t xml:space="preserve"> stagnation influences the expression of depression in a </w:t>
            </w:r>
            <w:r w:rsidR="001936CA">
              <w:rPr>
                <w:rFonts w:ascii="Arial" w:eastAsia="Arial" w:hAnsi="Arial" w:cs="Arial"/>
              </w:rPr>
              <w:t>middle-aged, unemployed patient</w:t>
            </w:r>
          </w:p>
          <w:p w14:paraId="4809F013" w14:textId="77777777" w:rsidR="00050B15" w:rsidRPr="005F62D4" w:rsidRDefault="00050B15">
            <w:pPr>
              <w:rPr>
                <w:rFonts w:ascii="Arial" w:eastAsia="Arial" w:hAnsi="Arial" w:cs="Arial"/>
              </w:rPr>
            </w:pPr>
          </w:p>
          <w:p w14:paraId="404BE4C1"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Explains how the interplay between trauma, invalidating environment, and temperament influence the development of borderline personality disorder</w:t>
            </w:r>
          </w:p>
        </w:tc>
      </w:tr>
      <w:tr w:rsidR="00050B15" w:rsidRPr="005F62D4" w14:paraId="27072805" w14:textId="77777777" w:rsidTr="005F62D4">
        <w:tc>
          <w:tcPr>
            <w:tcW w:w="4950" w:type="dxa"/>
            <w:tcBorders>
              <w:top w:val="single" w:sz="4" w:space="0" w:color="000000"/>
              <w:bottom w:val="single" w:sz="4" w:space="0" w:color="000000"/>
            </w:tcBorders>
            <w:shd w:val="clear" w:color="auto" w:fill="C9C9C9"/>
          </w:tcPr>
          <w:p w14:paraId="637EBA63" w14:textId="77777777" w:rsidR="00056EDC" w:rsidRPr="00056EDC" w:rsidRDefault="00A10C50" w:rsidP="00056EDC">
            <w:pPr>
              <w:rPr>
                <w:rFonts w:ascii="Arial" w:eastAsia="Arial" w:hAnsi="Arial" w:cs="Arial"/>
                <w:i/>
              </w:rPr>
            </w:pPr>
            <w:r w:rsidRPr="005F62D4">
              <w:rPr>
                <w:rFonts w:ascii="Arial" w:eastAsia="Arial" w:hAnsi="Arial" w:cs="Arial"/>
                <w:b/>
              </w:rPr>
              <w:t>Level 4</w:t>
            </w:r>
            <w:r w:rsidRPr="005F62D4">
              <w:rPr>
                <w:rFonts w:ascii="Arial" w:eastAsia="Arial" w:hAnsi="Arial" w:cs="Arial"/>
              </w:rPr>
              <w:t xml:space="preserve"> </w:t>
            </w:r>
            <w:r w:rsidR="00056EDC" w:rsidRPr="00056EDC">
              <w:rPr>
                <w:rFonts w:ascii="Arial" w:eastAsia="Arial" w:hAnsi="Arial" w:cs="Arial"/>
                <w:i/>
              </w:rPr>
              <w:t>Articulates an integrated understanding of typical development</w:t>
            </w:r>
          </w:p>
          <w:p w14:paraId="0FC15C68" w14:textId="77777777" w:rsidR="00056EDC" w:rsidRPr="00056EDC" w:rsidRDefault="00056EDC" w:rsidP="00056EDC">
            <w:pPr>
              <w:rPr>
                <w:rFonts w:ascii="Arial" w:eastAsia="Arial" w:hAnsi="Arial" w:cs="Arial"/>
                <w:i/>
              </w:rPr>
            </w:pPr>
            <w:r w:rsidRPr="00056EDC">
              <w:rPr>
                <w:rFonts w:ascii="Arial" w:eastAsia="Arial" w:hAnsi="Arial" w:cs="Arial"/>
                <w:i/>
              </w:rPr>
              <w:t xml:space="preserve"> </w:t>
            </w:r>
          </w:p>
          <w:p w14:paraId="0E28DBC9" w14:textId="605F91F2" w:rsidR="00050B15" w:rsidRPr="005F62D4" w:rsidRDefault="00056EDC" w:rsidP="00056EDC">
            <w:pPr>
              <w:rPr>
                <w:rFonts w:ascii="Arial" w:eastAsia="Arial" w:hAnsi="Arial" w:cs="Arial"/>
                <w:i/>
              </w:rPr>
            </w:pPr>
            <w:r w:rsidRPr="00056EDC">
              <w:rPr>
                <w:rFonts w:ascii="Arial" w:eastAsia="Arial" w:hAnsi="Arial" w:cs="Arial"/>
                <w:i/>
              </w:rPr>
              <w:t>Describes how acquiring and losing specific capacities can influence the expression of psychopathology</w:t>
            </w:r>
          </w:p>
        </w:tc>
        <w:tc>
          <w:tcPr>
            <w:tcW w:w="9175" w:type="dxa"/>
            <w:tcBorders>
              <w:top w:val="single" w:sz="4" w:space="0" w:color="000000"/>
              <w:left w:val="nil"/>
              <w:bottom w:val="single" w:sz="4" w:space="0" w:color="000000"/>
              <w:right w:val="single" w:sz="8" w:space="0" w:color="000000"/>
            </w:tcBorders>
            <w:shd w:val="clear" w:color="auto" w:fill="C9C9C9"/>
          </w:tcPr>
          <w:p w14:paraId="50845C40"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Applies attachment models to relationship disturbances in individual patients</w:t>
            </w:r>
          </w:p>
          <w:p w14:paraId="00D3DFDE" w14:textId="77777777" w:rsidR="00050B15" w:rsidRPr="005F62D4" w:rsidRDefault="00050B15">
            <w:pPr>
              <w:rPr>
                <w:rFonts w:ascii="Arial" w:eastAsia="Arial" w:hAnsi="Arial" w:cs="Arial"/>
              </w:rPr>
            </w:pPr>
          </w:p>
          <w:p w14:paraId="5B3FE83E" w14:textId="77777777" w:rsidR="00050B15" w:rsidRPr="005F62D4" w:rsidRDefault="00050B15">
            <w:pPr>
              <w:rPr>
                <w:rFonts w:ascii="Arial" w:eastAsia="Arial" w:hAnsi="Arial" w:cs="Arial"/>
              </w:rPr>
            </w:pPr>
          </w:p>
          <w:p w14:paraId="3DBD6CE3" w14:textId="747F3CC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Discusses how </w:t>
            </w:r>
            <w:r w:rsidR="001936CA">
              <w:rPr>
                <w:rFonts w:ascii="Arial" w:eastAsia="Arial" w:hAnsi="Arial" w:cs="Arial"/>
              </w:rPr>
              <w:t>increased deafness in an elderly musician interplays with their depression and increasing despair</w:t>
            </w:r>
          </w:p>
        </w:tc>
      </w:tr>
      <w:tr w:rsidR="00050B15" w:rsidRPr="005F62D4" w14:paraId="57B5043B" w14:textId="77777777" w:rsidTr="005F62D4">
        <w:tc>
          <w:tcPr>
            <w:tcW w:w="4950" w:type="dxa"/>
            <w:tcBorders>
              <w:top w:val="single" w:sz="4" w:space="0" w:color="000000"/>
              <w:bottom w:val="single" w:sz="4" w:space="0" w:color="000000"/>
            </w:tcBorders>
            <w:shd w:val="clear" w:color="auto" w:fill="C9C9C9"/>
          </w:tcPr>
          <w:p w14:paraId="5896FC57" w14:textId="0D73245A" w:rsidR="00050B15" w:rsidRPr="005F62D4" w:rsidRDefault="00A10C50">
            <w:pPr>
              <w:rPr>
                <w:rFonts w:ascii="Arial" w:eastAsia="Arial" w:hAnsi="Arial" w:cs="Arial"/>
                <w:i/>
              </w:rPr>
            </w:pPr>
            <w:r w:rsidRPr="005F62D4">
              <w:rPr>
                <w:rFonts w:ascii="Arial" w:eastAsia="Arial" w:hAnsi="Arial" w:cs="Arial"/>
                <w:b/>
              </w:rPr>
              <w:t>Level 5</w:t>
            </w:r>
            <w:r w:rsidRPr="005F62D4">
              <w:rPr>
                <w:rFonts w:ascii="Arial" w:eastAsia="Arial" w:hAnsi="Arial" w:cs="Arial"/>
              </w:rPr>
              <w:t xml:space="preserve"> </w:t>
            </w:r>
            <w:r w:rsidR="00056EDC" w:rsidRPr="00056EDC">
              <w:rPr>
                <w:rFonts w:ascii="Arial" w:eastAsia="Arial" w:hAnsi="Arial" w:cs="Arial"/>
                <w:i/>
              </w:rPr>
              <w:t>Incorporates new knowledge into own understanding of typical and atypical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335B7C1C"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Reconceptualizes adolescent development to include non-Western ideas about individual and community  </w:t>
            </w:r>
          </w:p>
        </w:tc>
      </w:tr>
      <w:tr w:rsidR="00050B15" w:rsidRPr="005F62D4" w14:paraId="759AC8B0" w14:textId="77777777">
        <w:tc>
          <w:tcPr>
            <w:tcW w:w="4950" w:type="dxa"/>
            <w:shd w:val="clear" w:color="auto" w:fill="FFD965"/>
          </w:tcPr>
          <w:p w14:paraId="56701EE7" w14:textId="77777777" w:rsidR="00050B15" w:rsidRPr="005F62D4" w:rsidRDefault="00A10C50">
            <w:pPr>
              <w:rPr>
                <w:rFonts w:ascii="Arial" w:eastAsia="Arial" w:hAnsi="Arial" w:cs="Arial"/>
              </w:rPr>
            </w:pPr>
            <w:r w:rsidRPr="005F62D4">
              <w:rPr>
                <w:rFonts w:ascii="Arial" w:eastAsia="Arial" w:hAnsi="Arial" w:cs="Arial"/>
              </w:rPr>
              <w:t>Assessment Models or Tools</w:t>
            </w:r>
          </w:p>
        </w:tc>
        <w:tc>
          <w:tcPr>
            <w:tcW w:w="9175" w:type="dxa"/>
            <w:shd w:val="clear" w:color="auto" w:fill="FFD965"/>
          </w:tcPr>
          <w:p w14:paraId="265E6B19" w14:textId="77777777" w:rsidR="008D18F4" w:rsidRPr="005F62D4" w:rsidRDefault="008D18F4" w:rsidP="008D18F4">
            <w:pPr>
              <w:numPr>
                <w:ilvl w:val="0"/>
                <w:numId w:val="1"/>
              </w:numPr>
              <w:ind w:left="180" w:hanging="180"/>
              <w:rPr>
                <w:rFonts w:ascii="Arial" w:hAnsi="Arial" w:cs="Arial"/>
              </w:rPr>
            </w:pPr>
            <w:r>
              <w:rPr>
                <w:rFonts w:ascii="Arial" w:eastAsia="Arial" w:hAnsi="Arial" w:cs="Arial"/>
              </w:rPr>
              <w:t>ABPN CSV</w:t>
            </w:r>
          </w:p>
          <w:p w14:paraId="0F3F5622"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Assessment of case conference presentation</w:t>
            </w:r>
          </w:p>
          <w:p w14:paraId="0BD804BC" w14:textId="77777777" w:rsidR="008D18F4" w:rsidRPr="005F62D4" w:rsidRDefault="008D18F4" w:rsidP="008D18F4">
            <w:pPr>
              <w:numPr>
                <w:ilvl w:val="0"/>
                <w:numId w:val="1"/>
              </w:numPr>
              <w:ind w:left="180" w:hanging="180"/>
              <w:rPr>
                <w:rFonts w:ascii="Arial" w:hAnsi="Arial" w:cs="Arial"/>
              </w:rPr>
            </w:pPr>
            <w:r w:rsidRPr="005F62D4">
              <w:rPr>
                <w:rFonts w:ascii="Arial" w:eastAsia="Arial" w:hAnsi="Arial" w:cs="Arial"/>
              </w:rPr>
              <w:t>Didactic exams</w:t>
            </w:r>
          </w:p>
          <w:p w14:paraId="793A647A" w14:textId="77777777" w:rsidR="008D18F4" w:rsidRPr="005F62D4" w:rsidRDefault="008D18F4" w:rsidP="008D18F4">
            <w:pPr>
              <w:numPr>
                <w:ilvl w:val="0"/>
                <w:numId w:val="1"/>
              </w:numPr>
              <w:ind w:left="180" w:hanging="180"/>
              <w:rPr>
                <w:rFonts w:ascii="Arial" w:hAnsi="Arial" w:cs="Arial"/>
              </w:rPr>
            </w:pPr>
            <w:r w:rsidRPr="005F62D4">
              <w:rPr>
                <w:rFonts w:ascii="Arial" w:eastAsia="Arial" w:hAnsi="Arial" w:cs="Arial"/>
              </w:rPr>
              <w:lastRenderedPageBreak/>
              <w:t xml:space="preserve">Direct observation </w:t>
            </w:r>
          </w:p>
          <w:p w14:paraId="502DA7C3"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Medical record (chart) audit</w:t>
            </w:r>
          </w:p>
          <w:p w14:paraId="0289BF08"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Psychotherapy supervision</w:t>
            </w:r>
          </w:p>
          <w:p w14:paraId="79724B8D"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Retrospective care review  </w:t>
            </w:r>
          </w:p>
          <w:p w14:paraId="30C96287"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Standardized patients</w:t>
            </w:r>
          </w:p>
          <w:p w14:paraId="38D59AA7"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Standardized testing such as the Psychiatry Resident In-Training Examination (PRITE)</w:t>
            </w:r>
          </w:p>
        </w:tc>
      </w:tr>
      <w:tr w:rsidR="00050B15" w:rsidRPr="005F62D4" w14:paraId="7FC4BD72" w14:textId="77777777">
        <w:tc>
          <w:tcPr>
            <w:tcW w:w="4950" w:type="dxa"/>
            <w:shd w:val="clear" w:color="auto" w:fill="8DB3E2"/>
          </w:tcPr>
          <w:p w14:paraId="4E1207D7" w14:textId="77777777" w:rsidR="00050B15" w:rsidRPr="005F62D4" w:rsidRDefault="00A10C50">
            <w:pPr>
              <w:rPr>
                <w:rFonts w:ascii="Arial" w:eastAsia="Arial" w:hAnsi="Arial" w:cs="Arial"/>
              </w:rPr>
            </w:pPr>
            <w:r w:rsidRPr="005F62D4">
              <w:rPr>
                <w:rFonts w:ascii="Arial" w:eastAsia="Arial" w:hAnsi="Arial" w:cs="Arial"/>
              </w:rPr>
              <w:lastRenderedPageBreak/>
              <w:t xml:space="preserve">Curriculum Mapping </w:t>
            </w:r>
          </w:p>
        </w:tc>
        <w:tc>
          <w:tcPr>
            <w:tcW w:w="9175" w:type="dxa"/>
            <w:shd w:val="clear" w:color="auto" w:fill="8DB3E2"/>
          </w:tcPr>
          <w:p w14:paraId="24C39F58" w14:textId="77777777" w:rsidR="00050B15" w:rsidRPr="005F62D4" w:rsidRDefault="00050B15">
            <w:pPr>
              <w:numPr>
                <w:ilvl w:val="0"/>
                <w:numId w:val="1"/>
              </w:numPr>
              <w:ind w:left="180" w:hanging="180"/>
              <w:rPr>
                <w:rFonts w:ascii="Arial" w:hAnsi="Arial" w:cs="Arial"/>
              </w:rPr>
            </w:pPr>
          </w:p>
        </w:tc>
      </w:tr>
      <w:tr w:rsidR="00050B15" w:rsidRPr="005F62D4" w14:paraId="7A105118" w14:textId="77777777">
        <w:trPr>
          <w:trHeight w:val="80"/>
        </w:trPr>
        <w:tc>
          <w:tcPr>
            <w:tcW w:w="4950" w:type="dxa"/>
            <w:shd w:val="clear" w:color="auto" w:fill="A8D08D"/>
          </w:tcPr>
          <w:p w14:paraId="39A4AD62" w14:textId="77777777" w:rsidR="00050B15" w:rsidRPr="005F62D4" w:rsidRDefault="00A10C50">
            <w:pPr>
              <w:rPr>
                <w:rFonts w:ascii="Arial" w:eastAsia="Arial" w:hAnsi="Arial" w:cs="Arial"/>
              </w:rPr>
            </w:pPr>
            <w:r w:rsidRPr="005F62D4">
              <w:rPr>
                <w:rFonts w:ascii="Arial" w:eastAsia="Arial" w:hAnsi="Arial" w:cs="Arial"/>
              </w:rPr>
              <w:t>Notes or Resources</w:t>
            </w:r>
          </w:p>
        </w:tc>
        <w:tc>
          <w:tcPr>
            <w:tcW w:w="9175" w:type="dxa"/>
            <w:shd w:val="clear" w:color="auto" w:fill="A8D08D"/>
          </w:tcPr>
          <w:p w14:paraId="7D9C62E3"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AADPRT. Child Development Curriculum. </w:t>
            </w:r>
            <w:hyperlink r:id="rId32">
              <w:r w:rsidRPr="005F62D4">
                <w:rPr>
                  <w:rFonts w:ascii="Arial" w:eastAsia="Arial" w:hAnsi="Arial" w:cs="Arial"/>
                  <w:color w:val="0000FF"/>
                  <w:u w:val="single"/>
                </w:rPr>
                <w:t>https://portal.aadprt.org/user/vto/category/566</w:t>
              </w:r>
            </w:hyperlink>
            <w:r w:rsidRPr="005F62D4">
              <w:rPr>
                <w:rFonts w:ascii="Arial" w:eastAsia="Arial" w:hAnsi="Arial" w:cs="Arial"/>
              </w:rPr>
              <w:t>. 2019.</w:t>
            </w:r>
          </w:p>
          <w:p w14:paraId="738A99F2" w14:textId="77777777" w:rsidR="00050B15" w:rsidRPr="005F62D4" w:rsidRDefault="00A10C50">
            <w:pPr>
              <w:numPr>
                <w:ilvl w:val="0"/>
                <w:numId w:val="1"/>
              </w:numPr>
              <w:ind w:left="187" w:hanging="187"/>
              <w:rPr>
                <w:rFonts w:ascii="Arial" w:hAnsi="Arial" w:cs="Arial"/>
              </w:rPr>
            </w:pPr>
            <w:r w:rsidRPr="005F62D4">
              <w:rPr>
                <w:rFonts w:ascii="Arial" w:eastAsia="Arial" w:hAnsi="Arial" w:cs="Arial"/>
              </w:rPr>
              <w:t xml:space="preserve">AAGP. Curriculum for Geriatric Psychiatry. </w:t>
            </w:r>
            <w:hyperlink r:id="rId33">
              <w:r w:rsidRPr="005F62D4">
                <w:rPr>
                  <w:rFonts w:ascii="Arial" w:eastAsia="Arial" w:hAnsi="Arial" w:cs="Arial"/>
                  <w:color w:val="0000FF"/>
                  <w:u w:val="single"/>
                </w:rPr>
                <w:t>https://www.aagponline.org/index.php?src=gendocs&amp;ref=CurriculumforGeriatricPsychiatry&amp;category=Main</w:t>
              </w:r>
            </w:hyperlink>
            <w:r w:rsidRPr="005F62D4">
              <w:rPr>
                <w:rFonts w:ascii="Arial" w:eastAsia="Arial" w:hAnsi="Arial" w:cs="Arial"/>
              </w:rPr>
              <w:t>. 2019.</w:t>
            </w:r>
          </w:p>
          <w:p w14:paraId="2740BFF1" w14:textId="77777777" w:rsidR="00050B15" w:rsidRPr="005F62D4" w:rsidRDefault="00A10C50">
            <w:pPr>
              <w:numPr>
                <w:ilvl w:val="0"/>
                <w:numId w:val="1"/>
              </w:numPr>
              <w:ind w:left="187" w:hanging="187"/>
              <w:rPr>
                <w:rFonts w:ascii="Arial" w:hAnsi="Arial" w:cs="Arial"/>
              </w:rPr>
            </w:pPr>
            <w:r w:rsidRPr="005F62D4">
              <w:rPr>
                <w:rFonts w:ascii="Arial" w:eastAsia="Arial" w:hAnsi="Arial" w:cs="Arial"/>
              </w:rPr>
              <w:t xml:space="preserve">AACAP. Residents and Fellows. </w:t>
            </w:r>
            <w:hyperlink r:id="rId34">
              <w:r w:rsidRPr="005F62D4">
                <w:rPr>
                  <w:rFonts w:ascii="Arial" w:eastAsia="Arial" w:hAnsi="Arial" w:cs="Arial"/>
                  <w:color w:val="0000FF"/>
                  <w:u w:val="single"/>
                </w:rPr>
                <w:t>https://www.aacap.org/AACAP/Medical_Students_and_Residents/Residents_and_Fellows/Home.aspx?hkey=a673b0f1-563d-45bd-a586-4420cfef8ead</w:t>
              </w:r>
            </w:hyperlink>
            <w:r w:rsidRPr="005F62D4">
              <w:rPr>
                <w:rFonts w:ascii="Arial" w:eastAsia="Arial" w:hAnsi="Arial" w:cs="Arial"/>
              </w:rPr>
              <w:t>. 2019.</w:t>
            </w:r>
          </w:p>
        </w:tc>
      </w:tr>
    </w:tbl>
    <w:p w14:paraId="5F041009" w14:textId="77777777" w:rsidR="00050B15" w:rsidRDefault="00A10C5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9012DA" w14:paraId="7605B798" w14:textId="77777777">
        <w:trPr>
          <w:trHeight w:val="760"/>
        </w:trPr>
        <w:tc>
          <w:tcPr>
            <w:tcW w:w="14125" w:type="dxa"/>
            <w:gridSpan w:val="2"/>
            <w:shd w:val="clear" w:color="auto" w:fill="9CC3E5"/>
          </w:tcPr>
          <w:p w14:paraId="39E80F19" w14:textId="3B6ABBA1" w:rsidR="00050B15" w:rsidRPr="009012DA" w:rsidRDefault="00A10C50">
            <w:pPr>
              <w:pBdr>
                <w:top w:val="nil"/>
                <w:left w:val="nil"/>
                <w:bottom w:val="nil"/>
                <w:right w:val="nil"/>
                <w:between w:val="nil"/>
              </w:pBdr>
              <w:jc w:val="center"/>
              <w:rPr>
                <w:rFonts w:ascii="Arial" w:eastAsia="Arial" w:hAnsi="Arial" w:cs="Arial"/>
                <w:b/>
              </w:rPr>
            </w:pPr>
            <w:r w:rsidRPr="009012DA">
              <w:rPr>
                <w:rFonts w:ascii="Arial" w:eastAsia="Arial" w:hAnsi="Arial" w:cs="Arial"/>
                <w:b/>
              </w:rPr>
              <w:lastRenderedPageBreak/>
              <w:t xml:space="preserve">Medical Knowledge 2: Psychopathology </w:t>
            </w:r>
          </w:p>
          <w:p w14:paraId="29E94B97" w14:textId="0437975C" w:rsidR="00050B15" w:rsidRPr="009012DA" w:rsidRDefault="00A10C50" w:rsidP="005D0B79">
            <w:pPr>
              <w:pBdr>
                <w:top w:val="nil"/>
                <w:left w:val="nil"/>
                <w:bottom w:val="nil"/>
                <w:right w:val="nil"/>
                <w:between w:val="nil"/>
              </w:pBdr>
              <w:ind w:left="187"/>
              <w:rPr>
                <w:rFonts w:ascii="Arial" w:eastAsia="Arial" w:hAnsi="Arial" w:cs="Arial"/>
                <w:b/>
                <w:color w:val="000000"/>
              </w:rPr>
            </w:pPr>
            <w:r w:rsidRPr="009012DA">
              <w:rPr>
                <w:rFonts w:ascii="Arial" w:eastAsia="Arial" w:hAnsi="Arial" w:cs="Arial"/>
                <w:b/>
              </w:rPr>
              <w:t>Overall Intent:</w:t>
            </w:r>
            <w:r w:rsidRPr="009012DA">
              <w:rPr>
                <w:rFonts w:ascii="Arial" w:eastAsia="Arial" w:hAnsi="Arial" w:cs="Arial"/>
              </w:rPr>
              <w:t xml:space="preserve"> </w:t>
            </w:r>
            <w:r w:rsidR="00B97672">
              <w:rPr>
                <w:rFonts w:ascii="Arial" w:eastAsia="Arial" w:hAnsi="Arial" w:cs="Arial"/>
              </w:rPr>
              <w:t xml:space="preserve">To </w:t>
            </w:r>
            <w:r w:rsidRPr="009012DA">
              <w:rPr>
                <w:rFonts w:ascii="Arial" w:eastAsia="Arial" w:hAnsi="Arial" w:cs="Arial"/>
              </w:rPr>
              <w:t>identify and treat psychiatric conditions</w:t>
            </w:r>
            <w:r w:rsidR="00B97672">
              <w:rPr>
                <w:rFonts w:ascii="Arial" w:eastAsia="Arial" w:hAnsi="Arial" w:cs="Arial"/>
              </w:rPr>
              <w:t xml:space="preserve">, </w:t>
            </w:r>
            <w:r w:rsidRPr="009012DA">
              <w:rPr>
                <w:rFonts w:ascii="Arial" w:eastAsia="Arial" w:hAnsi="Arial" w:cs="Arial"/>
              </w:rPr>
              <w:t>assess risk and determine level of care</w:t>
            </w:r>
            <w:r w:rsidR="00B97672">
              <w:rPr>
                <w:rFonts w:ascii="Arial" w:eastAsia="Arial" w:hAnsi="Arial" w:cs="Arial"/>
              </w:rPr>
              <w:t xml:space="preserve">, and understand </w:t>
            </w:r>
            <w:r w:rsidRPr="009012DA">
              <w:rPr>
                <w:rFonts w:ascii="Arial" w:eastAsia="Arial" w:hAnsi="Arial" w:cs="Arial"/>
              </w:rPr>
              <w:t>the interface of psychiatry and the rest of medicine</w:t>
            </w:r>
          </w:p>
        </w:tc>
      </w:tr>
      <w:tr w:rsidR="00050B15" w:rsidRPr="009012DA" w14:paraId="26BFE624" w14:textId="77777777">
        <w:tc>
          <w:tcPr>
            <w:tcW w:w="4950" w:type="dxa"/>
            <w:shd w:val="clear" w:color="auto" w:fill="FAC090"/>
          </w:tcPr>
          <w:p w14:paraId="546136F5" w14:textId="77777777" w:rsidR="00050B15" w:rsidRPr="009012DA" w:rsidRDefault="00A10C50">
            <w:pPr>
              <w:jc w:val="center"/>
              <w:rPr>
                <w:rFonts w:ascii="Arial" w:eastAsia="Arial" w:hAnsi="Arial" w:cs="Arial"/>
                <w:b/>
              </w:rPr>
            </w:pPr>
            <w:r w:rsidRPr="009012DA">
              <w:rPr>
                <w:rFonts w:ascii="Arial" w:eastAsia="Arial" w:hAnsi="Arial" w:cs="Arial"/>
                <w:b/>
              </w:rPr>
              <w:t>Milestones</w:t>
            </w:r>
          </w:p>
        </w:tc>
        <w:tc>
          <w:tcPr>
            <w:tcW w:w="9175" w:type="dxa"/>
            <w:shd w:val="clear" w:color="auto" w:fill="FAC090"/>
          </w:tcPr>
          <w:p w14:paraId="30862ED8" w14:textId="77777777" w:rsidR="00050B15" w:rsidRPr="009012DA" w:rsidRDefault="00A10C50">
            <w:pPr>
              <w:jc w:val="center"/>
              <w:rPr>
                <w:rFonts w:ascii="Arial" w:eastAsia="Arial" w:hAnsi="Arial" w:cs="Arial"/>
                <w:b/>
              </w:rPr>
            </w:pPr>
            <w:r w:rsidRPr="009012DA">
              <w:rPr>
                <w:rFonts w:ascii="Arial" w:eastAsia="Arial" w:hAnsi="Arial" w:cs="Arial"/>
                <w:b/>
              </w:rPr>
              <w:t>Examples</w:t>
            </w:r>
          </w:p>
        </w:tc>
      </w:tr>
      <w:tr w:rsidR="00050B15" w:rsidRPr="009012DA" w14:paraId="1B0C9146" w14:textId="77777777">
        <w:tc>
          <w:tcPr>
            <w:tcW w:w="4950" w:type="dxa"/>
            <w:tcBorders>
              <w:top w:val="single" w:sz="4" w:space="0" w:color="000000"/>
              <w:bottom w:val="single" w:sz="4" w:space="0" w:color="000000"/>
            </w:tcBorders>
            <w:shd w:val="clear" w:color="auto" w:fill="C9C9C9"/>
          </w:tcPr>
          <w:p w14:paraId="7743FEDA" w14:textId="77777777" w:rsidR="000E7304" w:rsidRPr="000E7304" w:rsidRDefault="00A10C50" w:rsidP="000E7304">
            <w:pPr>
              <w:rPr>
                <w:rFonts w:ascii="Arial" w:eastAsia="Arial" w:hAnsi="Arial" w:cs="Arial"/>
                <w:i/>
                <w:color w:val="000000"/>
              </w:rPr>
            </w:pPr>
            <w:r w:rsidRPr="009012DA">
              <w:rPr>
                <w:rFonts w:ascii="Arial" w:eastAsia="Arial" w:hAnsi="Arial" w:cs="Arial"/>
                <w:b/>
              </w:rPr>
              <w:t>Level 1</w:t>
            </w:r>
            <w:r w:rsidRPr="009012DA">
              <w:rPr>
                <w:rFonts w:ascii="Arial" w:eastAsia="Arial" w:hAnsi="Arial" w:cs="Arial"/>
              </w:rPr>
              <w:t xml:space="preserve"> </w:t>
            </w:r>
            <w:r w:rsidR="000E7304" w:rsidRPr="000E7304">
              <w:rPr>
                <w:rFonts w:ascii="Arial" w:eastAsia="Arial" w:hAnsi="Arial" w:cs="Arial"/>
                <w:i/>
                <w:color w:val="000000"/>
              </w:rPr>
              <w:t>Identifies the major psychiatric diagnostic categories</w:t>
            </w:r>
          </w:p>
          <w:p w14:paraId="43572C96" w14:textId="77777777" w:rsidR="000E7304" w:rsidRPr="000E7304" w:rsidRDefault="000E7304" w:rsidP="000E7304">
            <w:pPr>
              <w:rPr>
                <w:rFonts w:ascii="Arial" w:eastAsia="Arial" w:hAnsi="Arial" w:cs="Arial"/>
                <w:i/>
                <w:color w:val="000000"/>
              </w:rPr>
            </w:pPr>
          </w:p>
          <w:p w14:paraId="41B9750B" w14:textId="02564938" w:rsidR="00050B15" w:rsidRPr="009012DA" w:rsidRDefault="000E7304" w:rsidP="000E7304">
            <w:pPr>
              <w:rPr>
                <w:rFonts w:ascii="Arial" w:eastAsia="Arial" w:hAnsi="Arial" w:cs="Arial"/>
                <w:i/>
                <w:color w:val="000000"/>
              </w:rPr>
            </w:pPr>
            <w:r w:rsidRPr="000E7304">
              <w:rPr>
                <w:rFonts w:ascii="Arial" w:eastAsia="Arial" w:hAnsi="Arial" w:cs="Arial"/>
                <w:i/>
                <w:color w:val="000000"/>
              </w:rPr>
              <w:t>Gives examples of interactions between medical and psychiatric symptoms and disorders</w:t>
            </w:r>
          </w:p>
        </w:tc>
        <w:tc>
          <w:tcPr>
            <w:tcW w:w="9175" w:type="dxa"/>
            <w:tcBorders>
              <w:top w:val="single" w:sz="4" w:space="0" w:color="000000"/>
              <w:left w:val="nil"/>
              <w:bottom w:val="single" w:sz="4" w:space="0" w:color="000000"/>
              <w:right w:val="single" w:sz="8" w:space="0" w:color="000000"/>
            </w:tcBorders>
            <w:shd w:val="clear" w:color="auto" w:fill="C9C9C9"/>
          </w:tcPr>
          <w:p w14:paraId="02CBF2FA" w14:textId="33052FF8" w:rsidR="00050B15" w:rsidRPr="009012DA" w:rsidRDefault="00B97672">
            <w:pPr>
              <w:numPr>
                <w:ilvl w:val="0"/>
                <w:numId w:val="1"/>
              </w:numPr>
              <w:ind w:left="180" w:hanging="180"/>
              <w:rPr>
                <w:rFonts w:ascii="Arial" w:hAnsi="Arial" w:cs="Arial"/>
              </w:rPr>
            </w:pPr>
            <w:r>
              <w:rPr>
                <w:rFonts w:ascii="Arial" w:eastAsia="Arial" w:hAnsi="Arial" w:cs="Arial"/>
              </w:rPr>
              <w:t xml:space="preserve">Identifies </w:t>
            </w:r>
            <w:r w:rsidR="00A10C50" w:rsidRPr="009012DA">
              <w:rPr>
                <w:rFonts w:ascii="Arial" w:eastAsia="Arial" w:hAnsi="Arial" w:cs="Arial"/>
              </w:rPr>
              <w:t>that a patient has a psychotic disorder and that this is a separate category of illness than a mood disorder</w:t>
            </w:r>
          </w:p>
          <w:p w14:paraId="65351B56" w14:textId="77777777" w:rsidR="00050B15" w:rsidRPr="009012DA" w:rsidRDefault="00050B15">
            <w:pPr>
              <w:rPr>
                <w:rFonts w:ascii="Arial" w:eastAsia="Arial" w:hAnsi="Arial" w:cs="Arial"/>
              </w:rPr>
            </w:pPr>
          </w:p>
          <w:p w14:paraId="4166AD21" w14:textId="554D3D1C" w:rsidR="00050B15" w:rsidRPr="009012DA" w:rsidRDefault="00B97672" w:rsidP="00B97672">
            <w:pPr>
              <w:numPr>
                <w:ilvl w:val="0"/>
                <w:numId w:val="1"/>
              </w:numPr>
              <w:ind w:left="180" w:hanging="180"/>
              <w:rPr>
                <w:rFonts w:ascii="Arial" w:hAnsi="Arial" w:cs="Arial"/>
              </w:rPr>
            </w:pPr>
            <w:r>
              <w:rPr>
                <w:rFonts w:ascii="Arial" w:eastAsia="Arial" w:hAnsi="Arial" w:cs="Arial"/>
              </w:rPr>
              <w:t xml:space="preserve">Identifies </w:t>
            </w:r>
            <w:r w:rsidR="00A10C50" w:rsidRPr="009012DA">
              <w:rPr>
                <w:rFonts w:ascii="Arial" w:eastAsia="Arial" w:hAnsi="Arial" w:cs="Arial"/>
              </w:rPr>
              <w:t>that a patient’s hypothyroidism may cause or worsen depression</w:t>
            </w:r>
          </w:p>
        </w:tc>
      </w:tr>
      <w:tr w:rsidR="00050B15" w:rsidRPr="009012DA" w14:paraId="41798850" w14:textId="77777777">
        <w:tc>
          <w:tcPr>
            <w:tcW w:w="4950" w:type="dxa"/>
            <w:tcBorders>
              <w:top w:val="single" w:sz="4" w:space="0" w:color="000000"/>
              <w:bottom w:val="single" w:sz="4" w:space="0" w:color="000000"/>
            </w:tcBorders>
            <w:shd w:val="clear" w:color="auto" w:fill="C9C9C9"/>
          </w:tcPr>
          <w:p w14:paraId="0F12B444" w14:textId="77777777" w:rsidR="000E7304" w:rsidRPr="000E7304" w:rsidRDefault="00A10C50" w:rsidP="000E7304">
            <w:pPr>
              <w:rPr>
                <w:rFonts w:ascii="Arial" w:eastAsia="Arial" w:hAnsi="Arial" w:cs="Arial"/>
                <w:i/>
              </w:rPr>
            </w:pPr>
            <w:r w:rsidRPr="009012DA">
              <w:rPr>
                <w:rFonts w:ascii="Arial" w:eastAsia="Arial" w:hAnsi="Arial" w:cs="Arial"/>
                <w:b/>
              </w:rPr>
              <w:t>Level 2</w:t>
            </w:r>
            <w:r w:rsidRPr="009012DA">
              <w:rPr>
                <w:rFonts w:ascii="Arial" w:eastAsia="Arial" w:hAnsi="Arial" w:cs="Arial"/>
              </w:rPr>
              <w:t xml:space="preserve"> </w:t>
            </w:r>
            <w:r w:rsidR="000E7304" w:rsidRPr="000E7304">
              <w:rPr>
                <w:rFonts w:ascii="Arial" w:eastAsia="Arial" w:hAnsi="Arial" w:cs="Arial"/>
                <w:i/>
              </w:rPr>
              <w:t>Demonstrates sufficient knowledge to identify and assess common psychiatric conditions</w:t>
            </w:r>
          </w:p>
          <w:p w14:paraId="5B9A50DF" w14:textId="77777777" w:rsidR="000E7304" w:rsidRPr="000E7304" w:rsidRDefault="000E7304" w:rsidP="000E7304">
            <w:pPr>
              <w:rPr>
                <w:rFonts w:ascii="Arial" w:eastAsia="Arial" w:hAnsi="Arial" w:cs="Arial"/>
                <w:i/>
              </w:rPr>
            </w:pPr>
          </w:p>
          <w:p w14:paraId="2C204ED2" w14:textId="4D12EC05" w:rsidR="00050B15" w:rsidRPr="009012DA" w:rsidRDefault="000E7304" w:rsidP="000E7304">
            <w:pPr>
              <w:rPr>
                <w:rFonts w:ascii="Arial" w:eastAsia="Arial" w:hAnsi="Arial" w:cs="Arial"/>
                <w:i/>
              </w:rPr>
            </w:pPr>
            <w:r w:rsidRPr="000E7304">
              <w:rPr>
                <w:rFonts w:ascii="Arial" w:eastAsia="Arial" w:hAnsi="Arial" w:cs="Arial"/>
                <w:i/>
              </w:rPr>
              <w:t>Demonstrates sufficient knowledge to identify common medical conditions in psychiatric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6E7C9877"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Identifies that a patient has schizophrenia as opposed to another psychotic disorder</w:t>
            </w:r>
          </w:p>
          <w:p w14:paraId="3CF206B1" w14:textId="77777777" w:rsidR="00050B15" w:rsidRPr="009012DA" w:rsidRDefault="00050B15">
            <w:pPr>
              <w:rPr>
                <w:rFonts w:ascii="Arial" w:eastAsia="Arial" w:hAnsi="Arial" w:cs="Arial"/>
              </w:rPr>
            </w:pPr>
          </w:p>
          <w:p w14:paraId="2BF778B6" w14:textId="77777777" w:rsidR="00050B15" w:rsidRPr="009012DA" w:rsidRDefault="00050B15">
            <w:pPr>
              <w:rPr>
                <w:rFonts w:ascii="Arial" w:eastAsia="Arial" w:hAnsi="Arial" w:cs="Arial"/>
              </w:rPr>
            </w:pPr>
          </w:p>
          <w:p w14:paraId="4FDEB1BD" w14:textId="77777777" w:rsidR="00050B15" w:rsidRPr="009012DA" w:rsidRDefault="00050B15">
            <w:pPr>
              <w:rPr>
                <w:rFonts w:ascii="Arial" w:eastAsia="Arial" w:hAnsi="Arial" w:cs="Arial"/>
              </w:rPr>
            </w:pPr>
          </w:p>
          <w:p w14:paraId="2D556E69" w14:textId="596BAA50" w:rsidR="00050B15" w:rsidRPr="009012DA" w:rsidRDefault="00A10C50" w:rsidP="00B97672">
            <w:pPr>
              <w:numPr>
                <w:ilvl w:val="0"/>
                <w:numId w:val="1"/>
              </w:numPr>
              <w:ind w:left="180" w:hanging="180"/>
              <w:rPr>
                <w:rFonts w:ascii="Arial" w:hAnsi="Arial" w:cs="Arial"/>
              </w:rPr>
            </w:pPr>
            <w:r w:rsidRPr="009012DA">
              <w:rPr>
                <w:rFonts w:ascii="Arial" w:eastAsia="Arial" w:hAnsi="Arial" w:cs="Arial"/>
              </w:rPr>
              <w:t xml:space="preserve">Diagnoses diabetes mellitus in a patient being treated with </w:t>
            </w:r>
            <w:r w:rsidR="00B97672">
              <w:rPr>
                <w:rFonts w:ascii="Arial" w:eastAsia="Arial" w:hAnsi="Arial" w:cs="Arial"/>
              </w:rPr>
              <w:t>second-</w:t>
            </w:r>
            <w:r w:rsidRPr="009012DA">
              <w:rPr>
                <w:rFonts w:ascii="Arial" w:eastAsia="Arial" w:hAnsi="Arial" w:cs="Arial"/>
              </w:rPr>
              <w:t>generation antipsychotic</w:t>
            </w:r>
          </w:p>
        </w:tc>
      </w:tr>
      <w:tr w:rsidR="00050B15" w:rsidRPr="009012DA" w14:paraId="2E6C71D1" w14:textId="77777777">
        <w:tc>
          <w:tcPr>
            <w:tcW w:w="4950" w:type="dxa"/>
            <w:tcBorders>
              <w:top w:val="single" w:sz="4" w:space="0" w:color="000000"/>
              <w:bottom w:val="single" w:sz="4" w:space="0" w:color="000000"/>
            </w:tcBorders>
            <w:shd w:val="clear" w:color="auto" w:fill="C9C9C9"/>
          </w:tcPr>
          <w:p w14:paraId="3BD90EF8" w14:textId="77777777" w:rsidR="000E7304" w:rsidRPr="000E7304" w:rsidRDefault="00A10C50" w:rsidP="000E7304">
            <w:pPr>
              <w:rPr>
                <w:rFonts w:ascii="Arial" w:eastAsia="Arial" w:hAnsi="Arial" w:cs="Arial"/>
                <w:i/>
                <w:color w:val="000000"/>
              </w:rPr>
            </w:pPr>
            <w:r w:rsidRPr="009012DA">
              <w:rPr>
                <w:rFonts w:ascii="Arial" w:eastAsia="Arial" w:hAnsi="Arial" w:cs="Arial"/>
                <w:b/>
              </w:rPr>
              <w:t>Level 3</w:t>
            </w:r>
            <w:r w:rsidRPr="009012DA">
              <w:rPr>
                <w:rFonts w:ascii="Arial" w:eastAsia="Arial" w:hAnsi="Arial" w:cs="Arial"/>
              </w:rPr>
              <w:t xml:space="preserve"> </w:t>
            </w:r>
            <w:r w:rsidR="000E7304" w:rsidRPr="000E7304">
              <w:rPr>
                <w:rFonts w:ascii="Arial" w:eastAsia="Arial" w:hAnsi="Arial" w:cs="Arial"/>
                <w:i/>
                <w:color w:val="000000"/>
              </w:rPr>
              <w:t>Demonstrates sufficient knowledge to identify and treat common psychiatric conditions throughout the life cycle</w:t>
            </w:r>
          </w:p>
          <w:p w14:paraId="1120167D" w14:textId="77777777" w:rsidR="000E7304" w:rsidRPr="000E7304" w:rsidRDefault="000E7304" w:rsidP="000E7304">
            <w:pPr>
              <w:rPr>
                <w:rFonts w:ascii="Arial" w:eastAsia="Arial" w:hAnsi="Arial" w:cs="Arial"/>
                <w:i/>
                <w:color w:val="000000"/>
              </w:rPr>
            </w:pPr>
          </w:p>
          <w:p w14:paraId="22027D97" w14:textId="2ED8558F" w:rsidR="00050B15" w:rsidRPr="009012DA" w:rsidRDefault="000E7304" w:rsidP="000E7304">
            <w:pPr>
              <w:rPr>
                <w:rFonts w:ascii="Arial" w:eastAsia="Arial" w:hAnsi="Arial" w:cs="Arial"/>
                <w:i/>
                <w:color w:val="000000"/>
              </w:rPr>
            </w:pPr>
            <w:r w:rsidRPr="000E7304">
              <w:rPr>
                <w:rFonts w:ascii="Arial" w:eastAsia="Arial" w:hAnsi="Arial" w:cs="Arial"/>
                <w:i/>
                <w:color w:val="000000"/>
              </w:rPr>
              <w:t>Applies knowledge to identify and treat common psychiatric symptoms due to other medical illness</w:t>
            </w:r>
          </w:p>
        </w:tc>
        <w:tc>
          <w:tcPr>
            <w:tcW w:w="9175" w:type="dxa"/>
            <w:tcBorders>
              <w:top w:val="single" w:sz="4" w:space="0" w:color="000000"/>
              <w:left w:val="nil"/>
              <w:bottom w:val="single" w:sz="4" w:space="0" w:color="000000"/>
              <w:right w:val="single" w:sz="8" w:space="0" w:color="000000"/>
            </w:tcBorders>
            <w:shd w:val="clear" w:color="auto" w:fill="C9C9C9"/>
          </w:tcPr>
          <w:p w14:paraId="5498C25A"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Prescribes appropriate medication and psychosocial interventions to treat a patient with schizophrenia across the lifespan</w:t>
            </w:r>
          </w:p>
          <w:p w14:paraId="0364CEE4" w14:textId="77777777" w:rsidR="00050B15" w:rsidRPr="009012DA" w:rsidRDefault="00050B15">
            <w:pPr>
              <w:rPr>
                <w:rFonts w:ascii="Arial" w:eastAsia="Arial" w:hAnsi="Arial" w:cs="Arial"/>
              </w:rPr>
            </w:pPr>
          </w:p>
          <w:p w14:paraId="4D61AC49" w14:textId="77777777" w:rsidR="00050B15" w:rsidRPr="009012DA" w:rsidRDefault="00050B15">
            <w:pPr>
              <w:rPr>
                <w:rFonts w:ascii="Arial" w:eastAsia="Arial" w:hAnsi="Arial" w:cs="Arial"/>
              </w:rPr>
            </w:pPr>
          </w:p>
          <w:p w14:paraId="371B53D9" w14:textId="6076136B" w:rsidR="00050B15" w:rsidRPr="009012DA" w:rsidRDefault="00A10C50" w:rsidP="00B97672">
            <w:pPr>
              <w:numPr>
                <w:ilvl w:val="0"/>
                <w:numId w:val="1"/>
              </w:numPr>
              <w:ind w:left="180" w:hanging="180"/>
              <w:rPr>
                <w:rFonts w:ascii="Arial" w:hAnsi="Arial" w:cs="Arial"/>
              </w:rPr>
            </w:pPr>
            <w:r w:rsidRPr="009012DA">
              <w:rPr>
                <w:rFonts w:ascii="Arial" w:eastAsia="Arial" w:hAnsi="Arial" w:cs="Arial"/>
              </w:rPr>
              <w:t xml:space="preserve">Diagnoses and treats delirium caused by a </w:t>
            </w:r>
            <w:r w:rsidR="009012DA">
              <w:rPr>
                <w:rFonts w:ascii="Arial" w:eastAsia="Arial" w:hAnsi="Arial" w:cs="Arial"/>
              </w:rPr>
              <w:t xml:space="preserve">urinary tract infection </w:t>
            </w:r>
            <w:r w:rsidRPr="009012DA">
              <w:rPr>
                <w:rFonts w:ascii="Arial" w:eastAsia="Arial" w:hAnsi="Arial" w:cs="Arial"/>
              </w:rPr>
              <w:t>in a geriatric patient</w:t>
            </w:r>
          </w:p>
        </w:tc>
      </w:tr>
      <w:tr w:rsidR="00050B15" w:rsidRPr="009012DA" w14:paraId="33FC7F10" w14:textId="77777777">
        <w:tc>
          <w:tcPr>
            <w:tcW w:w="4950" w:type="dxa"/>
            <w:tcBorders>
              <w:top w:val="single" w:sz="4" w:space="0" w:color="000000"/>
              <w:bottom w:val="single" w:sz="4" w:space="0" w:color="000000"/>
            </w:tcBorders>
            <w:shd w:val="clear" w:color="auto" w:fill="C9C9C9"/>
          </w:tcPr>
          <w:p w14:paraId="5DC47511" w14:textId="77777777" w:rsidR="000E7304" w:rsidRPr="000E7304" w:rsidRDefault="00A10C50" w:rsidP="000E7304">
            <w:pPr>
              <w:rPr>
                <w:rFonts w:ascii="Arial" w:eastAsia="Arial" w:hAnsi="Arial" w:cs="Arial"/>
                <w:i/>
              </w:rPr>
            </w:pPr>
            <w:r w:rsidRPr="009012DA">
              <w:rPr>
                <w:rFonts w:ascii="Arial" w:eastAsia="Arial" w:hAnsi="Arial" w:cs="Arial"/>
                <w:b/>
              </w:rPr>
              <w:t>Level 4</w:t>
            </w:r>
            <w:r w:rsidRPr="009012DA">
              <w:rPr>
                <w:rFonts w:ascii="Arial" w:eastAsia="Arial" w:hAnsi="Arial" w:cs="Arial"/>
              </w:rPr>
              <w:t xml:space="preserve"> </w:t>
            </w:r>
            <w:r w:rsidR="000E7304" w:rsidRPr="000E7304">
              <w:rPr>
                <w:rFonts w:ascii="Arial" w:eastAsia="Arial" w:hAnsi="Arial" w:cs="Arial"/>
                <w:i/>
              </w:rPr>
              <w:t>Demonstrates sufficient knowledge to identify and treat atypical and complex psychiatric conditions throughout the life cycle</w:t>
            </w:r>
          </w:p>
          <w:p w14:paraId="54CBFE64" w14:textId="77777777" w:rsidR="000E7304" w:rsidRPr="000E7304" w:rsidRDefault="000E7304" w:rsidP="000E7304">
            <w:pPr>
              <w:rPr>
                <w:rFonts w:ascii="Arial" w:eastAsia="Arial" w:hAnsi="Arial" w:cs="Arial"/>
                <w:i/>
              </w:rPr>
            </w:pPr>
            <w:r w:rsidRPr="000E7304">
              <w:rPr>
                <w:rFonts w:ascii="Arial" w:eastAsia="Arial" w:hAnsi="Arial" w:cs="Arial"/>
                <w:i/>
              </w:rPr>
              <w:t xml:space="preserve"> </w:t>
            </w:r>
          </w:p>
          <w:p w14:paraId="597F323A" w14:textId="30EB2DC7" w:rsidR="00050B15" w:rsidRPr="009012DA" w:rsidRDefault="000E7304" w:rsidP="000E7304">
            <w:pPr>
              <w:rPr>
                <w:rFonts w:ascii="Arial" w:eastAsia="Arial" w:hAnsi="Arial" w:cs="Arial"/>
                <w:i/>
              </w:rPr>
            </w:pPr>
            <w:r w:rsidRPr="000E7304">
              <w:rPr>
                <w:rFonts w:ascii="Arial" w:eastAsia="Arial" w:hAnsi="Arial" w:cs="Arial"/>
                <w:i/>
              </w:rPr>
              <w:t>Applies knowledge to identify and treat a wide range of psychiatric conditions in patients with comorbid medical disorders and ensures treatment of medical conditions in psychiatric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7FB6B355"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Diagnoses and appropriately treats a patient with comorbid schizophrenia, </w:t>
            </w:r>
            <w:r w:rsidR="009012DA">
              <w:rPr>
                <w:rFonts w:ascii="Arial" w:eastAsia="Arial" w:hAnsi="Arial" w:cs="Arial"/>
              </w:rPr>
              <w:t>obsessive compulsive disorder (</w:t>
            </w:r>
            <w:r w:rsidRPr="009012DA">
              <w:rPr>
                <w:rFonts w:ascii="Arial" w:eastAsia="Arial" w:hAnsi="Arial" w:cs="Arial"/>
              </w:rPr>
              <w:t>OCD</w:t>
            </w:r>
            <w:r w:rsidR="009012DA">
              <w:rPr>
                <w:rFonts w:ascii="Arial" w:eastAsia="Arial" w:hAnsi="Arial" w:cs="Arial"/>
              </w:rPr>
              <w:t>)</w:t>
            </w:r>
            <w:r w:rsidRPr="009012DA">
              <w:rPr>
                <w:rFonts w:ascii="Arial" w:eastAsia="Arial" w:hAnsi="Arial" w:cs="Arial"/>
              </w:rPr>
              <w:t>, and Tourette’s disorder</w:t>
            </w:r>
          </w:p>
          <w:p w14:paraId="1F0AC309" w14:textId="77777777" w:rsidR="00050B15" w:rsidRPr="009012DA" w:rsidRDefault="00050B15">
            <w:pPr>
              <w:rPr>
                <w:rFonts w:ascii="Arial" w:eastAsia="Arial" w:hAnsi="Arial" w:cs="Arial"/>
              </w:rPr>
            </w:pPr>
          </w:p>
          <w:p w14:paraId="7AE8ED2F" w14:textId="77777777" w:rsidR="00050B15" w:rsidRPr="009012DA" w:rsidRDefault="00050B15">
            <w:pPr>
              <w:rPr>
                <w:rFonts w:ascii="Arial" w:eastAsia="Arial" w:hAnsi="Arial" w:cs="Arial"/>
              </w:rPr>
            </w:pPr>
          </w:p>
          <w:p w14:paraId="54E017C3"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Prescribes appropriate psychiatric treatment for a patient with </w:t>
            </w:r>
            <w:r w:rsidR="009012DA">
              <w:rPr>
                <w:rFonts w:ascii="Arial" w:eastAsia="Arial" w:hAnsi="Arial" w:cs="Arial"/>
              </w:rPr>
              <w:t>major depressive disorder (</w:t>
            </w:r>
            <w:r w:rsidRPr="009012DA">
              <w:rPr>
                <w:rFonts w:ascii="Arial" w:eastAsia="Arial" w:hAnsi="Arial" w:cs="Arial"/>
              </w:rPr>
              <w:t>MDD</w:t>
            </w:r>
            <w:r w:rsidR="009012DA">
              <w:rPr>
                <w:rFonts w:ascii="Arial" w:eastAsia="Arial" w:hAnsi="Arial" w:cs="Arial"/>
              </w:rPr>
              <w:t>)</w:t>
            </w:r>
            <w:r w:rsidRPr="009012DA">
              <w:rPr>
                <w:rFonts w:ascii="Arial" w:eastAsia="Arial" w:hAnsi="Arial" w:cs="Arial"/>
              </w:rPr>
              <w:t xml:space="preserve"> and coordinates treatment of the patient’s HIV and Hepatitis C with the primary care physician</w:t>
            </w:r>
          </w:p>
        </w:tc>
      </w:tr>
      <w:tr w:rsidR="00050B15" w:rsidRPr="009012DA" w14:paraId="1B5DFF1E" w14:textId="77777777">
        <w:tc>
          <w:tcPr>
            <w:tcW w:w="4950" w:type="dxa"/>
            <w:tcBorders>
              <w:top w:val="single" w:sz="4" w:space="0" w:color="000000"/>
              <w:bottom w:val="single" w:sz="4" w:space="0" w:color="000000"/>
            </w:tcBorders>
            <w:shd w:val="clear" w:color="auto" w:fill="C9C9C9"/>
          </w:tcPr>
          <w:p w14:paraId="78A35FE0" w14:textId="4053ED26" w:rsidR="00050B15" w:rsidRPr="009012DA" w:rsidRDefault="00A10C50">
            <w:pPr>
              <w:rPr>
                <w:rFonts w:ascii="Arial" w:eastAsia="Arial" w:hAnsi="Arial" w:cs="Arial"/>
                <w:i/>
              </w:rPr>
            </w:pPr>
            <w:r w:rsidRPr="009012DA">
              <w:rPr>
                <w:rFonts w:ascii="Arial" w:eastAsia="Arial" w:hAnsi="Arial" w:cs="Arial"/>
                <w:b/>
              </w:rPr>
              <w:t>Level 5</w:t>
            </w:r>
            <w:r w:rsidRPr="009012DA">
              <w:rPr>
                <w:rFonts w:ascii="Arial" w:eastAsia="Arial" w:hAnsi="Arial" w:cs="Arial"/>
              </w:rPr>
              <w:t xml:space="preserve"> </w:t>
            </w:r>
            <w:r w:rsidR="000E7304" w:rsidRPr="000E7304">
              <w:rPr>
                <w:rFonts w:ascii="Arial" w:eastAsia="Arial" w:hAnsi="Arial" w:cs="Arial"/>
                <w:i/>
              </w:rPr>
              <w:t>Applies knowledge to identify and manage uncommon conditions at the interface of psychiatry and medicine</w:t>
            </w:r>
          </w:p>
        </w:tc>
        <w:tc>
          <w:tcPr>
            <w:tcW w:w="9175" w:type="dxa"/>
            <w:tcBorders>
              <w:top w:val="single" w:sz="4" w:space="0" w:color="000000"/>
              <w:left w:val="nil"/>
              <w:bottom w:val="single" w:sz="4" w:space="0" w:color="000000"/>
              <w:right w:val="single" w:sz="8" w:space="0" w:color="000000"/>
            </w:tcBorders>
            <w:shd w:val="clear" w:color="auto" w:fill="C9C9C9"/>
          </w:tcPr>
          <w:p w14:paraId="2EA21720"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Diagnoses a patient with epilepsy who was previously diagnosed with schizophrenia </w:t>
            </w:r>
          </w:p>
        </w:tc>
      </w:tr>
      <w:tr w:rsidR="00050B15" w:rsidRPr="009012DA" w14:paraId="06BD6C10" w14:textId="77777777">
        <w:trPr>
          <w:trHeight w:val="1280"/>
        </w:trPr>
        <w:tc>
          <w:tcPr>
            <w:tcW w:w="4950" w:type="dxa"/>
            <w:shd w:val="clear" w:color="auto" w:fill="FFD965"/>
          </w:tcPr>
          <w:p w14:paraId="0010E93C" w14:textId="77777777" w:rsidR="00050B15" w:rsidRPr="009012DA" w:rsidRDefault="00A10C50">
            <w:pPr>
              <w:rPr>
                <w:rFonts w:ascii="Arial" w:eastAsia="Arial" w:hAnsi="Arial" w:cs="Arial"/>
              </w:rPr>
            </w:pPr>
            <w:r w:rsidRPr="009012DA">
              <w:rPr>
                <w:rFonts w:ascii="Arial" w:eastAsia="Arial" w:hAnsi="Arial" w:cs="Arial"/>
              </w:rPr>
              <w:lastRenderedPageBreak/>
              <w:t>Assessment Models or Tools</w:t>
            </w:r>
          </w:p>
        </w:tc>
        <w:tc>
          <w:tcPr>
            <w:tcW w:w="9175" w:type="dxa"/>
            <w:shd w:val="clear" w:color="auto" w:fill="FFD965"/>
          </w:tcPr>
          <w:p w14:paraId="23D05347" w14:textId="77777777" w:rsidR="00050B15" w:rsidRPr="009012DA" w:rsidRDefault="008D18F4">
            <w:pPr>
              <w:numPr>
                <w:ilvl w:val="0"/>
                <w:numId w:val="1"/>
              </w:numPr>
              <w:ind w:left="180" w:hanging="180"/>
              <w:rPr>
                <w:rFonts w:ascii="Arial" w:hAnsi="Arial" w:cs="Arial"/>
              </w:rPr>
            </w:pPr>
            <w:r>
              <w:rPr>
                <w:rFonts w:ascii="Arial" w:eastAsia="Arial" w:hAnsi="Arial" w:cs="Arial"/>
              </w:rPr>
              <w:t>ABPN CSV</w:t>
            </w:r>
          </w:p>
          <w:p w14:paraId="0A179248" w14:textId="77777777" w:rsidR="008D18F4" w:rsidRPr="009012DA" w:rsidRDefault="008D18F4" w:rsidP="008D18F4">
            <w:pPr>
              <w:numPr>
                <w:ilvl w:val="0"/>
                <w:numId w:val="1"/>
              </w:numPr>
              <w:ind w:left="180" w:hanging="180"/>
              <w:rPr>
                <w:rFonts w:ascii="Arial" w:hAnsi="Arial" w:cs="Arial"/>
              </w:rPr>
            </w:pPr>
            <w:r w:rsidRPr="009012DA">
              <w:rPr>
                <w:rFonts w:ascii="Arial" w:eastAsia="Arial" w:hAnsi="Arial" w:cs="Arial"/>
              </w:rPr>
              <w:t>Didactic exams</w:t>
            </w:r>
          </w:p>
          <w:p w14:paraId="455379D8" w14:textId="77777777" w:rsidR="008D18F4" w:rsidRPr="009012DA" w:rsidRDefault="008D18F4" w:rsidP="008D18F4">
            <w:pPr>
              <w:numPr>
                <w:ilvl w:val="0"/>
                <w:numId w:val="1"/>
              </w:numPr>
              <w:ind w:left="180" w:hanging="180"/>
              <w:rPr>
                <w:rFonts w:ascii="Arial" w:hAnsi="Arial" w:cs="Arial"/>
              </w:rPr>
            </w:pPr>
            <w:r w:rsidRPr="009012DA">
              <w:rPr>
                <w:rFonts w:ascii="Arial" w:eastAsia="Arial" w:hAnsi="Arial" w:cs="Arial"/>
              </w:rPr>
              <w:t xml:space="preserve">Direct observation </w:t>
            </w:r>
          </w:p>
          <w:p w14:paraId="2E763B52"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Medical record (chart) audit</w:t>
            </w:r>
          </w:p>
          <w:p w14:paraId="08CE8931"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Standardized patient exams</w:t>
            </w:r>
          </w:p>
          <w:p w14:paraId="7671CC74" w14:textId="17531BB6" w:rsidR="00050B15" w:rsidRPr="009012DA" w:rsidRDefault="00A10C50" w:rsidP="00A965F8">
            <w:pPr>
              <w:numPr>
                <w:ilvl w:val="0"/>
                <w:numId w:val="1"/>
              </w:numPr>
              <w:ind w:left="180" w:hanging="180"/>
              <w:rPr>
                <w:rFonts w:ascii="Arial" w:hAnsi="Arial" w:cs="Arial"/>
              </w:rPr>
            </w:pPr>
            <w:r w:rsidRPr="009012DA">
              <w:rPr>
                <w:rFonts w:ascii="Arial" w:eastAsia="Arial" w:hAnsi="Arial" w:cs="Arial"/>
              </w:rPr>
              <w:t>Standardized testing such as the PRITE</w:t>
            </w:r>
          </w:p>
        </w:tc>
      </w:tr>
      <w:tr w:rsidR="00050B15" w:rsidRPr="009012DA" w14:paraId="0EA76BBD" w14:textId="77777777">
        <w:tc>
          <w:tcPr>
            <w:tcW w:w="4950" w:type="dxa"/>
            <w:shd w:val="clear" w:color="auto" w:fill="8DB3E2"/>
          </w:tcPr>
          <w:p w14:paraId="2BE76746" w14:textId="77777777" w:rsidR="00050B15" w:rsidRPr="009012DA" w:rsidRDefault="00A10C50">
            <w:pPr>
              <w:rPr>
                <w:rFonts w:ascii="Arial" w:eastAsia="Arial" w:hAnsi="Arial" w:cs="Arial"/>
              </w:rPr>
            </w:pPr>
            <w:r w:rsidRPr="009012DA">
              <w:rPr>
                <w:rFonts w:ascii="Arial" w:eastAsia="Arial" w:hAnsi="Arial" w:cs="Arial"/>
              </w:rPr>
              <w:t xml:space="preserve">Curriculum Mapping </w:t>
            </w:r>
          </w:p>
        </w:tc>
        <w:tc>
          <w:tcPr>
            <w:tcW w:w="9175" w:type="dxa"/>
            <w:shd w:val="clear" w:color="auto" w:fill="8DB3E2"/>
          </w:tcPr>
          <w:p w14:paraId="6771AA84" w14:textId="77777777" w:rsidR="00050B15" w:rsidRPr="009012DA" w:rsidRDefault="00050B15">
            <w:pPr>
              <w:numPr>
                <w:ilvl w:val="0"/>
                <w:numId w:val="1"/>
              </w:numPr>
              <w:ind w:left="180" w:hanging="180"/>
              <w:rPr>
                <w:rFonts w:ascii="Arial" w:hAnsi="Arial" w:cs="Arial"/>
              </w:rPr>
            </w:pPr>
          </w:p>
        </w:tc>
      </w:tr>
      <w:tr w:rsidR="00050B15" w:rsidRPr="009012DA" w14:paraId="34EE2B86" w14:textId="77777777">
        <w:tc>
          <w:tcPr>
            <w:tcW w:w="4950" w:type="dxa"/>
            <w:shd w:val="clear" w:color="auto" w:fill="A8D08D"/>
          </w:tcPr>
          <w:p w14:paraId="47DCE6B6" w14:textId="77777777" w:rsidR="00050B15" w:rsidRPr="009012DA" w:rsidRDefault="00A10C50">
            <w:pPr>
              <w:rPr>
                <w:rFonts w:ascii="Arial" w:eastAsia="Arial" w:hAnsi="Arial" w:cs="Arial"/>
              </w:rPr>
            </w:pPr>
            <w:r w:rsidRPr="009012DA">
              <w:rPr>
                <w:rFonts w:ascii="Arial" w:eastAsia="Arial" w:hAnsi="Arial" w:cs="Arial"/>
              </w:rPr>
              <w:t>Notes or Resources</w:t>
            </w:r>
          </w:p>
        </w:tc>
        <w:tc>
          <w:tcPr>
            <w:tcW w:w="9175" w:type="dxa"/>
            <w:shd w:val="clear" w:color="auto" w:fill="A8D08D"/>
          </w:tcPr>
          <w:p w14:paraId="008B9EAD" w14:textId="60BD773D"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This milestone </w:t>
            </w:r>
            <w:r w:rsidR="00B97672">
              <w:rPr>
                <w:rFonts w:ascii="Arial" w:eastAsia="Arial" w:hAnsi="Arial" w:cs="Arial"/>
              </w:rPr>
              <w:t>i</w:t>
            </w:r>
            <w:r w:rsidRPr="009012DA">
              <w:rPr>
                <w:rFonts w:ascii="Arial" w:eastAsia="Arial" w:hAnsi="Arial" w:cs="Arial"/>
              </w:rPr>
              <w:t>ncludes knowledge of diagnostic criteria, epidemiology, pathophysiology, course of illness, co-morbidities, and differential diagnosis of psychiatric disorders, including substance use disorders and presentation of psychiatric disorders across the life cycle and in diverse patient populations (e.g., different cultures, families, genders, sexual orientation, ethnicity)</w:t>
            </w:r>
          </w:p>
          <w:p w14:paraId="0752FC10"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“Atypical” and “complex” psychiatric conditions refer to unusual presentations of common disorders, co-occurring disorders in patients with multiple co-morbid conditions, and diagnostically challenging clinical presentations.</w:t>
            </w:r>
          </w:p>
          <w:p w14:paraId="6505301D" w14:textId="77777777" w:rsidR="00050B15" w:rsidRPr="00580A11" w:rsidRDefault="00A10C50">
            <w:pPr>
              <w:numPr>
                <w:ilvl w:val="0"/>
                <w:numId w:val="1"/>
              </w:numPr>
              <w:ind w:left="187" w:hanging="187"/>
              <w:rPr>
                <w:rFonts w:ascii="Arial" w:hAnsi="Arial" w:cs="Arial"/>
              </w:rPr>
            </w:pPr>
            <w:r w:rsidRPr="009012DA">
              <w:rPr>
                <w:rFonts w:ascii="Arial" w:eastAsia="Arial" w:hAnsi="Arial" w:cs="Arial"/>
              </w:rPr>
              <w:t xml:space="preserve">Psychiatry Online. </w:t>
            </w:r>
            <w:hyperlink r:id="rId35">
              <w:r w:rsidRPr="009012DA">
                <w:rPr>
                  <w:rFonts w:ascii="Arial" w:eastAsia="Arial" w:hAnsi="Arial" w:cs="Arial"/>
                  <w:color w:val="0000FF"/>
                  <w:u w:val="single"/>
                </w:rPr>
                <w:t>https://psychiatryonline.org/</w:t>
              </w:r>
            </w:hyperlink>
            <w:r w:rsidRPr="009012DA">
              <w:rPr>
                <w:rFonts w:ascii="Arial" w:eastAsia="Arial" w:hAnsi="Arial" w:cs="Arial"/>
              </w:rPr>
              <w:t>. 2019.</w:t>
            </w:r>
          </w:p>
          <w:p w14:paraId="159CA18C" w14:textId="6F9FE220" w:rsidR="0011526F" w:rsidRPr="009012DA" w:rsidRDefault="0011526F">
            <w:pPr>
              <w:numPr>
                <w:ilvl w:val="0"/>
                <w:numId w:val="1"/>
              </w:numPr>
              <w:ind w:left="187" w:hanging="187"/>
              <w:rPr>
                <w:rFonts w:ascii="Arial" w:hAnsi="Arial" w:cs="Arial"/>
              </w:rPr>
            </w:pPr>
            <w:r>
              <w:rPr>
                <w:rFonts w:ascii="Arial" w:eastAsia="Arial" w:hAnsi="Arial" w:cs="Arial"/>
              </w:rPr>
              <w:t xml:space="preserve">DSM-5 Outline for Cultural Formulation </w:t>
            </w:r>
          </w:p>
        </w:tc>
      </w:tr>
    </w:tbl>
    <w:p w14:paraId="30088398" w14:textId="77777777" w:rsidR="00050B15" w:rsidRDefault="00050B15">
      <w:pPr>
        <w:spacing w:line="240" w:lineRule="auto"/>
        <w:ind w:hanging="180"/>
        <w:rPr>
          <w:rFonts w:ascii="Arial" w:eastAsia="Arial" w:hAnsi="Arial" w:cs="Arial"/>
        </w:rPr>
      </w:pPr>
    </w:p>
    <w:p w14:paraId="51AD1A20" w14:textId="77777777" w:rsidR="00050B15" w:rsidRDefault="00A10C5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8C058B" w14:paraId="3BB371A7" w14:textId="77777777">
        <w:trPr>
          <w:trHeight w:val="760"/>
        </w:trPr>
        <w:tc>
          <w:tcPr>
            <w:tcW w:w="14125" w:type="dxa"/>
            <w:gridSpan w:val="2"/>
            <w:shd w:val="clear" w:color="auto" w:fill="9CC3E5"/>
          </w:tcPr>
          <w:p w14:paraId="78D00CC9" w14:textId="77777777" w:rsidR="00050B15" w:rsidRPr="00EA2F7A" w:rsidRDefault="00A10C50">
            <w:pPr>
              <w:jc w:val="center"/>
              <w:rPr>
                <w:rFonts w:ascii="Arial" w:eastAsia="Arial" w:hAnsi="Arial" w:cs="Arial"/>
                <w:b/>
              </w:rPr>
            </w:pPr>
            <w:r w:rsidRPr="00EA2F7A">
              <w:rPr>
                <w:rFonts w:ascii="Arial" w:eastAsia="Arial" w:hAnsi="Arial" w:cs="Arial"/>
                <w:b/>
              </w:rPr>
              <w:lastRenderedPageBreak/>
              <w:t>Medical Knowledge 3: Clinical Neuroscience (includes Knowledge of Neurology, Neuropsychiatry, Neurodiagnostic Testing, and Relevant Neuroscience and their Application in Clinical Settings)</w:t>
            </w:r>
          </w:p>
          <w:p w14:paraId="50D5F8B7" w14:textId="016D25FF" w:rsidR="00050B15" w:rsidRPr="00EA2F7A" w:rsidRDefault="00A10C50" w:rsidP="00103D7E">
            <w:pPr>
              <w:ind w:left="187"/>
              <w:rPr>
                <w:rFonts w:ascii="Arial" w:eastAsia="Arial" w:hAnsi="Arial" w:cs="Arial"/>
              </w:rPr>
            </w:pPr>
            <w:r w:rsidRPr="00EA2F7A">
              <w:rPr>
                <w:rFonts w:ascii="Arial" w:eastAsia="Arial" w:hAnsi="Arial" w:cs="Arial"/>
                <w:b/>
              </w:rPr>
              <w:t xml:space="preserve">Overall Intent: </w:t>
            </w:r>
            <w:r w:rsidR="007B3E6D" w:rsidRPr="00EA2F7A">
              <w:rPr>
                <w:rFonts w:ascii="Arial" w:eastAsia="Arial" w:hAnsi="Arial" w:cs="Arial"/>
              </w:rPr>
              <w:t>To complete n</w:t>
            </w:r>
            <w:r w:rsidRPr="00EA2F7A">
              <w:rPr>
                <w:rFonts w:ascii="Arial" w:eastAsia="Arial" w:hAnsi="Arial" w:cs="Arial"/>
              </w:rPr>
              <w:t>eurodiagnostic and neuropsychological testing</w:t>
            </w:r>
            <w:r w:rsidR="007B3E6D" w:rsidRPr="00EA2F7A">
              <w:rPr>
                <w:rFonts w:ascii="Arial" w:eastAsia="Arial" w:hAnsi="Arial" w:cs="Arial"/>
              </w:rPr>
              <w:t>, identify n</w:t>
            </w:r>
            <w:r w:rsidRPr="00EA2F7A">
              <w:rPr>
                <w:rFonts w:ascii="Arial" w:eastAsia="Arial" w:hAnsi="Arial" w:cs="Arial"/>
              </w:rPr>
              <w:t>europsychiatric comorbidity</w:t>
            </w:r>
            <w:r w:rsidR="007B3E6D" w:rsidRPr="00EA2F7A">
              <w:rPr>
                <w:rFonts w:ascii="Arial" w:eastAsia="Arial" w:hAnsi="Arial" w:cs="Arial"/>
              </w:rPr>
              <w:t xml:space="preserve">, and apply </w:t>
            </w:r>
            <w:r w:rsidRPr="00EA2F7A">
              <w:rPr>
                <w:rFonts w:ascii="Arial" w:eastAsia="Arial" w:hAnsi="Arial" w:cs="Arial"/>
              </w:rPr>
              <w:t>neuroscientific findings in psychiatry</w:t>
            </w:r>
          </w:p>
        </w:tc>
      </w:tr>
      <w:tr w:rsidR="00050B15" w:rsidRPr="008C058B" w14:paraId="0ADCF798" w14:textId="77777777">
        <w:tc>
          <w:tcPr>
            <w:tcW w:w="4950" w:type="dxa"/>
            <w:shd w:val="clear" w:color="auto" w:fill="FAC090"/>
          </w:tcPr>
          <w:p w14:paraId="6E1BE018" w14:textId="77777777" w:rsidR="00050B15" w:rsidRPr="00EA2F7A" w:rsidRDefault="00A10C50">
            <w:pPr>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3E70DD0C" w14:textId="77777777" w:rsidR="00050B15" w:rsidRPr="00EA2F7A" w:rsidRDefault="00A10C50">
            <w:pPr>
              <w:jc w:val="center"/>
              <w:rPr>
                <w:rFonts w:ascii="Arial" w:eastAsia="Arial" w:hAnsi="Arial" w:cs="Arial"/>
                <w:b/>
              </w:rPr>
            </w:pPr>
            <w:r w:rsidRPr="00EA2F7A">
              <w:rPr>
                <w:rFonts w:ascii="Arial" w:eastAsia="Arial" w:hAnsi="Arial" w:cs="Arial"/>
                <w:b/>
              </w:rPr>
              <w:t>Examples</w:t>
            </w:r>
          </w:p>
        </w:tc>
      </w:tr>
      <w:tr w:rsidR="00721AF0" w:rsidRPr="008C058B" w14:paraId="5BDD584D" w14:textId="77777777" w:rsidTr="009012DA">
        <w:tc>
          <w:tcPr>
            <w:tcW w:w="4950" w:type="dxa"/>
            <w:tcBorders>
              <w:top w:val="single" w:sz="4" w:space="0" w:color="000000"/>
              <w:bottom w:val="single" w:sz="4" w:space="0" w:color="000000"/>
            </w:tcBorders>
            <w:shd w:val="clear" w:color="auto" w:fill="C9C9C9"/>
          </w:tcPr>
          <w:p w14:paraId="18A57737" w14:textId="77777777" w:rsidR="00721AF0" w:rsidRPr="00EA2F7A" w:rsidRDefault="00721AF0" w:rsidP="00D5581A">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7E62C9A5" w14:textId="1DBE4A84" w:rsidR="00721AF0" w:rsidRPr="00EA2F7A" w:rsidRDefault="00721AF0" w:rsidP="00721AF0">
            <w:pPr>
              <w:pStyle w:val="Default"/>
              <w:rPr>
                <w:sz w:val="22"/>
                <w:szCs w:val="22"/>
              </w:rPr>
            </w:pPr>
            <w:r w:rsidRPr="00EA2F7A">
              <w:rPr>
                <w:sz w:val="22"/>
                <w:szCs w:val="22"/>
              </w:rPr>
              <w:t xml:space="preserve">A </w:t>
            </w:r>
            <w:r w:rsidR="00580A11" w:rsidRPr="00EA2F7A">
              <w:rPr>
                <w:sz w:val="22"/>
                <w:szCs w:val="22"/>
              </w:rPr>
              <w:t>67-year-old</w:t>
            </w:r>
            <w:r w:rsidRPr="00EA2F7A">
              <w:rPr>
                <w:sz w:val="22"/>
                <w:szCs w:val="22"/>
              </w:rPr>
              <w:t xml:space="preserve"> is brought in by </w:t>
            </w:r>
            <w:r w:rsidR="004F3F1B" w:rsidRPr="00EA2F7A">
              <w:rPr>
                <w:sz w:val="22"/>
                <w:szCs w:val="22"/>
              </w:rPr>
              <w:t>emergency medical services (</w:t>
            </w:r>
            <w:r w:rsidRPr="00EA2F7A">
              <w:rPr>
                <w:sz w:val="22"/>
                <w:szCs w:val="22"/>
              </w:rPr>
              <w:t>EMS</w:t>
            </w:r>
            <w:r w:rsidR="004F3F1B" w:rsidRPr="00EA2F7A">
              <w:rPr>
                <w:sz w:val="22"/>
                <w:szCs w:val="22"/>
              </w:rPr>
              <w:t>)</w:t>
            </w:r>
            <w:r w:rsidRPr="00EA2F7A">
              <w:rPr>
                <w:sz w:val="22"/>
                <w:szCs w:val="22"/>
              </w:rPr>
              <w:t xml:space="preserve"> for disorganized behavior and responding to internal stimuli; no prior history is available </w:t>
            </w:r>
          </w:p>
          <w:p w14:paraId="2F66002A" w14:textId="77777777" w:rsidR="001C1F43" w:rsidRPr="00EA2F7A" w:rsidRDefault="001C1F43" w:rsidP="00721AF0">
            <w:pPr>
              <w:pStyle w:val="Default"/>
              <w:rPr>
                <w:sz w:val="22"/>
                <w:szCs w:val="22"/>
              </w:rPr>
            </w:pPr>
          </w:p>
          <w:p w14:paraId="1EDB3DC4" w14:textId="424955F1" w:rsidR="00721AF0" w:rsidRPr="00EA2F7A" w:rsidRDefault="00721AF0" w:rsidP="00580A11">
            <w:pPr>
              <w:rPr>
                <w:rFonts w:ascii="Arial" w:eastAsia="Arial" w:hAnsi="Arial" w:cs="Arial"/>
                <w:color w:val="000000"/>
              </w:rPr>
            </w:pPr>
            <w:r w:rsidRPr="00EA2F7A">
              <w:rPr>
                <w:rFonts w:ascii="Arial" w:hAnsi="Arial" w:cs="Arial"/>
              </w:rPr>
              <w:t>Depending on a multitude of patient factors (</w:t>
            </w:r>
            <w:r w:rsidR="004F3F1B" w:rsidRPr="00EA2F7A">
              <w:rPr>
                <w:rFonts w:ascii="Arial" w:hAnsi="Arial" w:cs="Arial"/>
              </w:rPr>
              <w:t xml:space="preserve">e.g., </w:t>
            </w:r>
            <w:r w:rsidRPr="00EA2F7A">
              <w:rPr>
                <w:rFonts w:ascii="Arial" w:hAnsi="Arial" w:cs="Arial"/>
              </w:rPr>
              <w:t>history, physical/cognitive/mental status exams, diagnostics) this case may veer towards neurologic diagnoses or a chronic psychotic disorder</w:t>
            </w:r>
          </w:p>
        </w:tc>
      </w:tr>
      <w:tr w:rsidR="00050B15" w:rsidRPr="008C058B" w14:paraId="4D5DD13A" w14:textId="77777777" w:rsidTr="009012DA">
        <w:tc>
          <w:tcPr>
            <w:tcW w:w="4950" w:type="dxa"/>
            <w:tcBorders>
              <w:top w:val="single" w:sz="4" w:space="0" w:color="000000"/>
              <w:bottom w:val="single" w:sz="4" w:space="0" w:color="000000"/>
            </w:tcBorders>
            <w:shd w:val="clear" w:color="auto" w:fill="C9C9C9"/>
          </w:tcPr>
          <w:p w14:paraId="7AB3644C" w14:textId="77777777" w:rsidR="000E7304" w:rsidRPr="000E7304" w:rsidRDefault="00A10C50" w:rsidP="000E7304">
            <w:pPr>
              <w:rPr>
                <w:rFonts w:ascii="Arial" w:eastAsia="Arial" w:hAnsi="Arial" w:cs="Arial"/>
                <w:i/>
              </w:rPr>
            </w:pPr>
            <w:r w:rsidRPr="00EA2F7A">
              <w:rPr>
                <w:rFonts w:ascii="Arial" w:eastAsia="Arial" w:hAnsi="Arial" w:cs="Arial"/>
                <w:b/>
              </w:rPr>
              <w:t>Level 1</w:t>
            </w:r>
            <w:r w:rsidRPr="00EA2F7A">
              <w:rPr>
                <w:rFonts w:ascii="Arial" w:eastAsia="Arial" w:hAnsi="Arial" w:cs="Arial"/>
              </w:rPr>
              <w:t xml:space="preserve"> </w:t>
            </w:r>
            <w:r w:rsidR="000E7304" w:rsidRPr="000E7304">
              <w:rPr>
                <w:rFonts w:ascii="Arial" w:eastAsia="Arial" w:hAnsi="Arial" w:cs="Arial"/>
                <w:i/>
              </w:rPr>
              <w:t>Lists commonly available neuroimaging, neurophysiologic, and neuropsychological tests</w:t>
            </w:r>
          </w:p>
          <w:p w14:paraId="4F1BAD3F" w14:textId="77777777" w:rsidR="000E7304" w:rsidRPr="000E7304" w:rsidRDefault="000E7304" w:rsidP="000E7304">
            <w:pPr>
              <w:rPr>
                <w:rFonts w:ascii="Arial" w:eastAsia="Arial" w:hAnsi="Arial" w:cs="Arial"/>
                <w:i/>
              </w:rPr>
            </w:pPr>
          </w:p>
          <w:p w14:paraId="73D22A9E" w14:textId="77777777" w:rsidR="000E7304" w:rsidRPr="000E7304" w:rsidRDefault="000E7304" w:rsidP="000E7304">
            <w:pPr>
              <w:rPr>
                <w:rFonts w:ascii="Arial" w:eastAsia="Arial" w:hAnsi="Arial" w:cs="Arial"/>
                <w:i/>
              </w:rPr>
            </w:pPr>
          </w:p>
          <w:p w14:paraId="60B9DC58" w14:textId="77777777" w:rsidR="000E7304" w:rsidRPr="000E7304" w:rsidRDefault="000E7304" w:rsidP="000E7304">
            <w:pPr>
              <w:rPr>
                <w:rFonts w:ascii="Arial" w:eastAsia="Arial" w:hAnsi="Arial" w:cs="Arial"/>
                <w:i/>
              </w:rPr>
            </w:pPr>
          </w:p>
          <w:p w14:paraId="1EF1D0A2" w14:textId="77777777" w:rsidR="000E7304" w:rsidRPr="000E7304" w:rsidRDefault="000E7304" w:rsidP="000E7304">
            <w:pPr>
              <w:rPr>
                <w:rFonts w:ascii="Arial" w:eastAsia="Arial" w:hAnsi="Arial" w:cs="Arial"/>
                <w:i/>
              </w:rPr>
            </w:pPr>
          </w:p>
          <w:p w14:paraId="3DDD8947" w14:textId="77777777" w:rsidR="000E7304" w:rsidRPr="000E7304" w:rsidRDefault="000E7304" w:rsidP="000E7304">
            <w:pPr>
              <w:rPr>
                <w:rFonts w:ascii="Arial" w:eastAsia="Arial" w:hAnsi="Arial" w:cs="Arial"/>
                <w:i/>
              </w:rPr>
            </w:pPr>
            <w:r w:rsidRPr="000E7304">
              <w:rPr>
                <w:rFonts w:ascii="Arial" w:eastAsia="Arial" w:hAnsi="Arial" w:cs="Arial"/>
                <w:i/>
              </w:rPr>
              <w:t>Describes basic components and functions of the nervous system</w:t>
            </w:r>
          </w:p>
          <w:p w14:paraId="76E84BFF" w14:textId="77777777" w:rsidR="000E7304" w:rsidRPr="000E7304" w:rsidRDefault="000E7304" w:rsidP="000E7304">
            <w:pPr>
              <w:rPr>
                <w:rFonts w:ascii="Arial" w:eastAsia="Arial" w:hAnsi="Arial" w:cs="Arial"/>
                <w:i/>
              </w:rPr>
            </w:pPr>
          </w:p>
          <w:p w14:paraId="48B8625C" w14:textId="77777777" w:rsidR="000E7304" w:rsidRPr="000E7304" w:rsidRDefault="000E7304" w:rsidP="000E7304">
            <w:pPr>
              <w:rPr>
                <w:rFonts w:ascii="Arial" w:eastAsia="Arial" w:hAnsi="Arial" w:cs="Arial"/>
                <w:i/>
              </w:rPr>
            </w:pPr>
          </w:p>
          <w:p w14:paraId="0052E588" w14:textId="64A22C7A" w:rsidR="00050B15" w:rsidRPr="00EA2F7A" w:rsidRDefault="000E7304" w:rsidP="000E7304">
            <w:pPr>
              <w:rPr>
                <w:rFonts w:ascii="Arial" w:eastAsia="Arial" w:hAnsi="Arial" w:cs="Arial"/>
                <w:i/>
                <w:color w:val="000000"/>
              </w:rPr>
            </w:pPr>
            <w:r w:rsidRPr="000E7304">
              <w:rPr>
                <w:rFonts w:ascii="Arial" w:eastAsia="Arial" w:hAnsi="Arial" w:cs="Arial"/>
                <w:i/>
              </w:rPr>
              <w:t>Describes basic features of common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02CB31AA" w14:textId="77777777" w:rsidR="001C1F43" w:rsidRPr="00EA2F7A" w:rsidRDefault="001C1F43" w:rsidP="00580A11">
            <w:pPr>
              <w:pStyle w:val="Default"/>
              <w:numPr>
                <w:ilvl w:val="0"/>
                <w:numId w:val="9"/>
              </w:numPr>
              <w:ind w:left="241" w:hanging="241"/>
              <w:rPr>
                <w:sz w:val="22"/>
                <w:szCs w:val="22"/>
              </w:rPr>
            </w:pPr>
            <w:r w:rsidRPr="00EA2F7A">
              <w:rPr>
                <w:sz w:val="22"/>
                <w:szCs w:val="22"/>
              </w:rPr>
              <w:t xml:space="preserve">Recognizes that disorganized behavior and hallucinations can be presenting features of stroke, seizures, neurodegenerative, neuro-oncologic, and other neurologic disorders </w:t>
            </w:r>
          </w:p>
          <w:p w14:paraId="651F4F91" w14:textId="4FB601E0" w:rsidR="001C1F43" w:rsidRPr="00EA2F7A" w:rsidRDefault="001C1F43" w:rsidP="00580A11">
            <w:pPr>
              <w:pStyle w:val="Default"/>
              <w:numPr>
                <w:ilvl w:val="0"/>
                <w:numId w:val="9"/>
              </w:numPr>
              <w:ind w:left="241" w:hanging="241"/>
              <w:rPr>
                <w:sz w:val="22"/>
                <w:szCs w:val="22"/>
              </w:rPr>
            </w:pPr>
            <w:r w:rsidRPr="00EA2F7A">
              <w:rPr>
                <w:sz w:val="22"/>
                <w:szCs w:val="22"/>
              </w:rPr>
              <w:t xml:space="preserve">Identifies that structural imaging options include computed tomography (CT) and magnetic resonance (MR), which can both be performed with or without contrast, and that functional imaging options includes positron emission tomography (PET) and single-photon emission computed tomography (SPECT) </w:t>
            </w:r>
          </w:p>
          <w:p w14:paraId="0E4550F9" w14:textId="0CC4CDD7" w:rsidR="001C1F43" w:rsidRPr="00EA2F7A" w:rsidRDefault="001C1F43" w:rsidP="00580A11">
            <w:pPr>
              <w:pStyle w:val="Default"/>
              <w:numPr>
                <w:ilvl w:val="0"/>
                <w:numId w:val="9"/>
              </w:numPr>
              <w:ind w:left="241" w:hanging="241"/>
              <w:rPr>
                <w:sz w:val="22"/>
                <w:szCs w:val="22"/>
              </w:rPr>
            </w:pPr>
            <w:r w:rsidRPr="00EA2F7A">
              <w:rPr>
                <w:sz w:val="22"/>
                <w:szCs w:val="22"/>
              </w:rPr>
              <w:t xml:space="preserve">Recognizes that electroencephalography (EEG) is a test of the electrical activity of the brain as measured from the scalp </w:t>
            </w:r>
          </w:p>
          <w:p w14:paraId="775B1FBD" w14:textId="72788940" w:rsidR="001C1F43" w:rsidRPr="00EA2F7A" w:rsidRDefault="001C1F43" w:rsidP="00580A11">
            <w:pPr>
              <w:pStyle w:val="Default"/>
              <w:numPr>
                <w:ilvl w:val="0"/>
                <w:numId w:val="9"/>
              </w:numPr>
              <w:ind w:left="241" w:hanging="241"/>
              <w:rPr>
                <w:sz w:val="22"/>
                <w:szCs w:val="22"/>
              </w:rPr>
            </w:pPr>
            <w:r w:rsidRPr="00EA2F7A">
              <w:rPr>
                <w:sz w:val="22"/>
                <w:szCs w:val="22"/>
              </w:rPr>
              <w:t xml:space="preserve">Identifies that screening neuropsychological tests include the Montreal Cognitive Assessment (MoCA), Mini Mental State Examination (MMSE), and the Clock Drawing Test (CDT) </w:t>
            </w:r>
          </w:p>
          <w:p w14:paraId="043DAE8C" w14:textId="1272E355" w:rsidR="00050B15" w:rsidRPr="00EA2F7A" w:rsidRDefault="001C1F43" w:rsidP="00EA1427">
            <w:pPr>
              <w:pStyle w:val="Default"/>
              <w:numPr>
                <w:ilvl w:val="0"/>
                <w:numId w:val="9"/>
              </w:numPr>
              <w:ind w:left="241" w:hanging="241"/>
              <w:rPr>
                <w:sz w:val="22"/>
                <w:szCs w:val="22"/>
              </w:rPr>
            </w:pPr>
            <w:r w:rsidRPr="00EA2F7A">
              <w:rPr>
                <w:sz w:val="22"/>
                <w:szCs w:val="22"/>
              </w:rPr>
              <w:t>Identifies potentially relevant brain regions for behavioral dysregulation (e.g.</w:t>
            </w:r>
            <w:r w:rsidR="00B846B8" w:rsidRPr="00EA2F7A">
              <w:rPr>
                <w:sz w:val="22"/>
                <w:szCs w:val="22"/>
              </w:rPr>
              <w:t>,</w:t>
            </w:r>
            <w:r w:rsidRPr="00EA2F7A">
              <w:rPr>
                <w:sz w:val="22"/>
                <w:szCs w:val="22"/>
              </w:rPr>
              <w:t xml:space="preserve"> prefrontal cortex</w:t>
            </w:r>
            <w:r w:rsidR="00B846B8" w:rsidRPr="00EA2F7A">
              <w:rPr>
                <w:sz w:val="22"/>
                <w:szCs w:val="22"/>
              </w:rPr>
              <w:t>,</w:t>
            </w:r>
            <w:r w:rsidRPr="00EA2F7A">
              <w:rPr>
                <w:sz w:val="22"/>
                <w:szCs w:val="22"/>
              </w:rPr>
              <w:t xml:space="preserve"> limbic system) or perceptual abnormalities (e.g.</w:t>
            </w:r>
            <w:r w:rsidR="00B846B8" w:rsidRPr="00EA2F7A">
              <w:rPr>
                <w:sz w:val="22"/>
                <w:szCs w:val="22"/>
              </w:rPr>
              <w:t>,</w:t>
            </w:r>
            <w:r w:rsidRPr="00EA2F7A">
              <w:rPr>
                <w:sz w:val="22"/>
                <w:szCs w:val="22"/>
              </w:rPr>
              <w:t xml:space="preserve"> sensory cortices) </w:t>
            </w:r>
          </w:p>
        </w:tc>
      </w:tr>
      <w:tr w:rsidR="00050B15" w:rsidRPr="008C058B" w14:paraId="78906578" w14:textId="77777777" w:rsidTr="009012DA">
        <w:tc>
          <w:tcPr>
            <w:tcW w:w="4950" w:type="dxa"/>
            <w:tcBorders>
              <w:top w:val="single" w:sz="4" w:space="0" w:color="000000"/>
              <w:bottom w:val="single" w:sz="4" w:space="0" w:color="000000"/>
            </w:tcBorders>
            <w:shd w:val="clear" w:color="auto" w:fill="C9C9C9"/>
          </w:tcPr>
          <w:p w14:paraId="0D2E69F3" w14:textId="77777777" w:rsidR="000E7304" w:rsidRPr="000E7304" w:rsidRDefault="00A10C50" w:rsidP="000E7304">
            <w:pPr>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0E7304" w:rsidRPr="000E7304">
              <w:rPr>
                <w:rFonts w:ascii="Arial" w:eastAsia="Arial" w:hAnsi="Arial" w:cs="Arial"/>
                <w:i/>
              </w:rPr>
              <w:t>Describes indications for common neuroimaging, neurophysiologic, and neuropsychological tests</w:t>
            </w:r>
          </w:p>
          <w:p w14:paraId="48A34E24" w14:textId="77777777" w:rsidR="000E7304" w:rsidRPr="000E7304" w:rsidRDefault="000E7304" w:rsidP="000E7304">
            <w:pPr>
              <w:rPr>
                <w:rFonts w:ascii="Arial" w:eastAsia="Arial" w:hAnsi="Arial" w:cs="Arial"/>
                <w:i/>
              </w:rPr>
            </w:pPr>
          </w:p>
          <w:p w14:paraId="3BF9A421" w14:textId="77777777" w:rsidR="000E7304" w:rsidRPr="000E7304" w:rsidRDefault="000E7304" w:rsidP="000E7304">
            <w:pPr>
              <w:rPr>
                <w:rFonts w:ascii="Arial" w:eastAsia="Arial" w:hAnsi="Arial" w:cs="Arial"/>
                <w:i/>
              </w:rPr>
            </w:pPr>
          </w:p>
          <w:p w14:paraId="731A52C9" w14:textId="77777777" w:rsidR="000E7304" w:rsidRPr="000E7304" w:rsidRDefault="000E7304" w:rsidP="000E7304">
            <w:pPr>
              <w:rPr>
                <w:rFonts w:ascii="Arial" w:eastAsia="Arial" w:hAnsi="Arial" w:cs="Arial"/>
                <w:i/>
              </w:rPr>
            </w:pPr>
          </w:p>
          <w:p w14:paraId="53E6F030" w14:textId="77777777" w:rsidR="000E7304" w:rsidRPr="000E7304" w:rsidRDefault="000E7304" w:rsidP="000E7304">
            <w:pPr>
              <w:rPr>
                <w:rFonts w:ascii="Arial" w:eastAsia="Arial" w:hAnsi="Arial" w:cs="Arial"/>
                <w:i/>
              </w:rPr>
            </w:pPr>
          </w:p>
          <w:p w14:paraId="5E6C3775" w14:textId="77777777" w:rsidR="000E7304" w:rsidRPr="000E7304" w:rsidRDefault="000E7304" w:rsidP="000E7304">
            <w:pPr>
              <w:rPr>
                <w:rFonts w:ascii="Arial" w:eastAsia="Arial" w:hAnsi="Arial" w:cs="Arial"/>
                <w:i/>
              </w:rPr>
            </w:pPr>
            <w:r w:rsidRPr="000E7304">
              <w:rPr>
                <w:rFonts w:ascii="Arial" w:eastAsia="Arial" w:hAnsi="Arial" w:cs="Arial"/>
                <w:i/>
              </w:rPr>
              <w:t>Describes major neurobiological processes underlying common psychiatric illness</w:t>
            </w:r>
          </w:p>
          <w:p w14:paraId="78987491" w14:textId="684C0912" w:rsidR="000E7304" w:rsidRDefault="000E7304" w:rsidP="000E7304">
            <w:pPr>
              <w:rPr>
                <w:rFonts w:ascii="Arial" w:eastAsia="Arial" w:hAnsi="Arial" w:cs="Arial"/>
                <w:i/>
              </w:rPr>
            </w:pPr>
          </w:p>
          <w:p w14:paraId="4804ED2D" w14:textId="000BB7EF" w:rsidR="000E7304" w:rsidRDefault="000E7304" w:rsidP="000E7304">
            <w:pPr>
              <w:rPr>
                <w:rFonts w:ascii="Arial" w:eastAsia="Arial" w:hAnsi="Arial" w:cs="Arial"/>
                <w:i/>
              </w:rPr>
            </w:pPr>
          </w:p>
          <w:p w14:paraId="5C9C0478" w14:textId="77777777" w:rsidR="000E7304" w:rsidRPr="000E7304" w:rsidRDefault="000E7304" w:rsidP="000E7304">
            <w:pPr>
              <w:rPr>
                <w:rFonts w:ascii="Arial" w:eastAsia="Arial" w:hAnsi="Arial" w:cs="Arial"/>
                <w:i/>
              </w:rPr>
            </w:pPr>
          </w:p>
          <w:p w14:paraId="5B8EDB7A" w14:textId="0BBCE28E" w:rsidR="00050B15" w:rsidRPr="00EA2F7A" w:rsidRDefault="000E7304" w:rsidP="000E7304">
            <w:pPr>
              <w:rPr>
                <w:rFonts w:ascii="Arial" w:eastAsia="Arial" w:hAnsi="Arial" w:cs="Arial"/>
                <w:i/>
              </w:rPr>
            </w:pPr>
            <w:r w:rsidRPr="000E7304">
              <w:rPr>
                <w:rFonts w:ascii="Arial" w:eastAsia="Arial" w:hAnsi="Arial" w:cs="Arial"/>
                <w:i/>
              </w:rPr>
              <w:lastRenderedPageBreak/>
              <w:t>Describes with the interplay between psychiatric and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7CBDA51A" w14:textId="5C87F31E" w:rsidR="001C1F43" w:rsidRPr="00EA2F7A" w:rsidRDefault="001C1F43">
            <w:pPr>
              <w:numPr>
                <w:ilvl w:val="0"/>
                <w:numId w:val="1"/>
              </w:numPr>
              <w:ind w:left="180" w:hanging="180"/>
              <w:rPr>
                <w:rFonts w:ascii="Arial" w:hAnsi="Arial" w:cs="Arial"/>
              </w:rPr>
            </w:pPr>
            <w:r w:rsidRPr="00EA2F7A">
              <w:rPr>
                <w:rFonts w:ascii="Arial" w:eastAsia="Arial" w:hAnsi="Arial" w:cs="Arial"/>
                <w:color w:val="000000"/>
              </w:rPr>
              <w:lastRenderedPageBreak/>
              <w:t>Identifies historical factors that may make a neurologic diagnosis more likely (no previous neuropsychiatric history; progressive course; acute or subacute onset; association with sensorimotor or cognitive symptoms; symptoms are transient and interspersed with periods of normal behavior; hallucinations in a sensory modality other than auditory) or less likely (</w:t>
            </w:r>
            <w:r w:rsidR="00B846B8" w:rsidRPr="00EA2F7A">
              <w:rPr>
                <w:rFonts w:ascii="Arial" w:eastAsia="Arial" w:hAnsi="Arial" w:cs="Arial"/>
                <w:color w:val="000000"/>
              </w:rPr>
              <w:t xml:space="preserve">e.g., </w:t>
            </w:r>
            <w:r w:rsidRPr="00EA2F7A">
              <w:rPr>
                <w:rFonts w:ascii="Arial" w:eastAsia="Arial" w:hAnsi="Arial" w:cs="Arial"/>
                <w:color w:val="000000"/>
              </w:rPr>
              <w:t>long history of similar behaviors since late adolescence; a longstanding diagnosis of a chronic psychotic disorder; recent decompensation in the setting of medication non-adherence)</w:t>
            </w:r>
          </w:p>
          <w:p w14:paraId="26AAD4CE" w14:textId="77777777"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t>Recognizes the role of a physical neurologic exam and cognitive exam in the evaluation of this patient</w:t>
            </w:r>
          </w:p>
          <w:p w14:paraId="02B2BB08" w14:textId="04DE5AB0"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t>Identifies historical features or localizing impairments on physical and cognitive exams that warrant structural neuroimaging (e.g.</w:t>
            </w:r>
            <w:r w:rsidR="00B846B8" w:rsidRPr="00EA2F7A">
              <w:rPr>
                <w:rFonts w:ascii="Arial" w:eastAsia="Arial" w:hAnsi="Arial" w:cs="Arial"/>
                <w:color w:val="000000"/>
              </w:rPr>
              <w:t>,</w:t>
            </w:r>
            <w:r w:rsidRPr="00EA2F7A">
              <w:rPr>
                <w:rFonts w:ascii="Arial" w:eastAsia="Arial" w:hAnsi="Arial" w:cs="Arial"/>
                <w:color w:val="000000"/>
              </w:rPr>
              <w:t xml:space="preserve"> acute onset of behaviors after head injury warrants non-contract CT looking for acute bleed; progressive course and a history of lung cancer warrants contrast-enhanced MR due to concern for brain metastases)</w:t>
            </w:r>
          </w:p>
          <w:p w14:paraId="1DBDCD5E" w14:textId="41ABD763"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lastRenderedPageBreak/>
              <w:t>Identifies historical elements concerning for seizure warranting EEG</w:t>
            </w:r>
          </w:p>
          <w:p w14:paraId="157C501E" w14:textId="64445AE8"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t>Recognizes a screening cognitive battery (e.g.</w:t>
            </w:r>
            <w:r w:rsidR="00B846B8" w:rsidRPr="00EA2F7A">
              <w:rPr>
                <w:rFonts w:ascii="Arial" w:eastAsia="Arial" w:hAnsi="Arial" w:cs="Arial"/>
                <w:color w:val="000000"/>
              </w:rPr>
              <w:t>,</w:t>
            </w:r>
            <w:r w:rsidRPr="00EA2F7A">
              <w:rPr>
                <w:rFonts w:ascii="Arial" w:eastAsia="Arial" w:hAnsi="Arial" w:cs="Arial"/>
                <w:color w:val="000000"/>
              </w:rPr>
              <w:t xml:space="preserve"> MoCA) as relevant for the evaluation of this patient and other factors that may warrant more extensive neuropsychological testing (e.g.</w:t>
            </w:r>
            <w:r w:rsidR="00B846B8" w:rsidRPr="00EA2F7A">
              <w:rPr>
                <w:rFonts w:ascii="Arial" w:eastAsia="Arial" w:hAnsi="Arial" w:cs="Arial"/>
                <w:color w:val="000000"/>
              </w:rPr>
              <w:t>,</w:t>
            </w:r>
            <w:r w:rsidRPr="00EA2F7A">
              <w:rPr>
                <w:rFonts w:ascii="Arial" w:eastAsia="Arial" w:hAnsi="Arial" w:cs="Arial"/>
                <w:color w:val="000000"/>
              </w:rPr>
              <w:t xml:space="preserve"> progressive cognitive decline raising concern for neurodegenerative disorders)</w:t>
            </w:r>
          </w:p>
          <w:p w14:paraId="091EAAF0" w14:textId="68A9A2FF" w:rsidR="00050B15" w:rsidRPr="00EA2F7A" w:rsidRDefault="001C1F43">
            <w:pPr>
              <w:numPr>
                <w:ilvl w:val="0"/>
                <w:numId w:val="1"/>
              </w:numPr>
              <w:ind w:left="180" w:hanging="180"/>
              <w:rPr>
                <w:rFonts w:ascii="Arial" w:hAnsi="Arial" w:cs="Arial"/>
              </w:rPr>
            </w:pPr>
            <w:r w:rsidRPr="00EA2F7A">
              <w:rPr>
                <w:rFonts w:ascii="Arial" w:eastAsia="Arial" w:hAnsi="Arial" w:cs="Arial"/>
                <w:color w:val="000000"/>
              </w:rPr>
              <w:t>Discusses the evidence that in many individuals with schizophrenia there is cortical grey matter thinning with enlargement of the ventricles (this is thought to reflect loss of synaptic spines)</w:t>
            </w:r>
          </w:p>
        </w:tc>
      </w:tr>
      <w:tr w:rsidR="00050B15" w:rsidRPr="008C058B" w14:paraId="1EBB66AE" w14:textId="77777777" w:rsidTr="009012DA">
        <w:tc>
          <w:tcPr>
            <w:tcW w:w="4950" w:type="dxa"/>
            <w:tcBorders>
              <w:top w:val="single" w:sz="4" w:space="0" w:color="000000"/>
              <w:bottom w:val="single" w:sz="4" w:space="0" w:color="000000"/>
            </w:tcBorders>
            <w:shd w:val="clear" w:color="auto" w:fill="C9C9C9"/>
          </w:tcPr>
          <w:p w14:paraId="69F80B58" w14:textId="77777777" w:rsidR="000E7304" w:rsidRPr="000E7304" w:rsidRDefault="00A10C50" w:rsidP="000E7304">
            <w:pPr>
              <w:rPr>
                <w:rFonts w:ascii="Arial" w:eastAsia="Arial" w:hAnsi="Arial" w:cs="Arial"/>
                <w:i/>
              </w:rPr>
            </w:pPr>
            <w:r w:rsidRPr="00EA2F7A">
              <w:rPr>
                <w:rFonts w:ascii="Arial" w:eastAsia="Arial" w:hAnsi="Arial" w:cs="Arial"/>
                <w:b/>
              </w:rPr>
              <w:lastRenderedPageBreak/>
              <w:t>Level 3</w:t>
            </w:r>
            <w:r w:rsidRPr="00EA2F7A">
              <w:rPr>
                <w:rFonts w:ascii="Arial" w:eastAsia="Arial" w:hAnsi="Arial" w:cs="Arial"/>
              </w:rPr>
              <w:t xml:space="preserve"> </w:t>
            </w:r>
            <w:r w:rsidR="000E7304" w:rsidRPr="000E7304">
              <w:rPr>
                <w:rFonts w:ascii="Arial" w:eastAsia="Arial" w:hAnsi="Arial" w:cs="Arial"/>
                <w:i/>
              </w:rPr>
              <w:t>Identifies the significance of findings in routine neuroimaging, neurophysiologic, and neuropsychological tests</w:t>
            </w:r>
          </w:p>
          <w:p w14:paraId="6BD81DB6" w14:textId="77777777" w:rsidR="000E7304" w:rsidRPr="000E7304" w:rsidRDefault="000E7304" w:rsidP="000E7304">
            <w:pPr>
              <w:rPr>
                <w:rFonts w:ascii="Arial" w:eastAsia="Arial" w:hAnsi="Arial" w:cs="Arial"/>
                <w:i/>
              </w:rPr>
            </w:pPr>
          </w:p>
          <w:p w14:paraId="5CF8BACA" w14:textId="77777777" w:rsidR="000E7304" w:rsidRPr="000E7304" w:rsidRDefault="000E7304" w:rsidP="000E7304">
            <w:pPr>
              <w:rPr>
                <w:rFonts w:ascii="Arial" w:eastAsia="Arial" w:hAnsi="Arial" w:cs="Arial"/>
                <w:i/>
              </w:rPr>
            </w:pPr>
          </w:p>
          <w:p w14:paraId="4D22B1F8" w14:textId="77777777" w:rsidR="000E7304" w:rsidRPr="000E7304" w:rsidRDefault="000E7304" w:rsidP="000E7304">
            <w:pPr>
              <w:rPr>
                <w:rFonts w:ascii="Arial" w:eastAsia="Arial" w:hAnsi="Arial" w:cs="Arial"/>
                <w:i/>
              </w:rPr>
            </w:pPr>
          </w:p>
          <w:p w14:paraId="47126816" w14:textId="77777777" w:rsidR="000E7304" w:rsidRPr="000E7304" w:rsidRDefault="000E7304" w:rsidP="000E7304">
            <w:pPr>
              <w:rPr>
                <w:rFonts w:ascii="Arial" w:eastAsia="Arial" w:hAnsi="Arial" w:cs="Arial"/>
                <w:i/>
              </w:rPr>
            </w:pPr>
          </w:p>
          <w:p w14:paraId="282FEA89" w14:textId="77777777" w:rsidR="000E7304" w:rsidRPr="000E7304" w:rsidRDefault="000E7304" w:rsidP="000E7304">
            <w:pPr>
              <w:rPr>
                <w:rFonts w:ascii="Arial" w:eastAsia="Arial" w:hAnsi="Arial" w:cs="Arial"/>
                <w:i/>
              </w:rPr>
            </w:pPr>
            <w:r w:rsidRPr="000E7304">
              <w:rPr>
                <w:rFonts w:ascii="Arial" w:eastAsia="Arial" w:hAnsi="Arial" w:cs="Arial"/>
                <w:i/>
              </w:rPr>
              <w:t>Explains how neurobiological processes are included in a case formulation</w:t>
            </w:r>
          </w:p>
          <w:p w14:paraId="51455BBE" w14:textId="77777777" w:rsidR="000E7304" w:rsidRPr="000E7304" w:rsidRDefault="000E7304" w:rsidP="000E7304">
            <w:pPr>
              <w:rPr>
                <w:rFonts w:ascii="Arial" w:eastAsia="Arial" w:hAnsi="Arial" w:cs="Arial"/>
                <w:i/>
              </w:rPr>
            </w:pPr>
          </w:p>
          <w:p w14:paraId="6CDD56EC" w14:textId="77777777" w:rsidR="000E7304" w:rsidRPr="000E7304" w:rsidRDefault="000E7304" w:rsidP="000E7304">
            <w:pPr>
              <w:rPr>
                <w:rFonts w:ascii="Arial" w:eastAsia="Arial" w:hAnsi="Arial" w:cs="Arial"/>
                <w:i/>
              </w:rPr>
            </w:pPr>
          </w:p>
          <w:p w14:paraId="70A8EFC6" w14:textId="025C7FD8" w:rsidR="00050B15" w:rsidRPr="00EA2F7A" w:rsidRDefault="000E7304" w:rsidP="000E7304">
            <w:pPr>
              <w:rPr>
                <w:rFonts w:ascii="Arial" w:eastAsia="Arial" w:hAnsi="Arial" w:cs="Arial"/>
                <w:i/>
                <w:color w:val="000000"/>
              </w:rPr>
            </w:pPr>
            <w:r w:rsidRPr="000E7304">
              <w:rPr>
                <w:rFonts w:ascii="Arial" w:eastAsia="Arial" w:hAnsi="Arial" w:cs="Arial"/>
                <w:i/>
              </w:rPr>
              <w:t>Identifies common comorbidities of between psychiatric and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09D5D815" w14:textId="77777777"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Recognizes that the initial differential is broad, including both psychiatric disorders and neurologic disorders that can present behaviorally, and recognizes that both can be present (development of a neurodegenerative disorder in the setting of a longstanding diagnosis of schizophrenia; development of akathisia or catatonia in response to anti-dopaminergic treatment)</w:t>
            </w:r>
          </w:p>
          <w:p w14:paraId="6BCF432A" w14:textId="6686AB6D"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Identifies lobar atrophy and/or regional hypometabolism/hypoperfusion in frontal and anterior temporal lobes as structural and/or functional imaging support of a frontotemporal dementia diagnosis</w:t>
            </w:r>
          </w:p>
          <w:p w14:paraId="0950A28A" w14:textId="24C5B35A"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Recognizes that a normal spot EEG does not rule out the diagnosis of seizures/epilepsy</w:t>
            </w:r>
          </w:p>
          <w:p w14:paraId="11821E5D" w14:textId="576B5328"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Recognizes that neuropsychological testing showing impairments in executive function, with relative sparing of episodic memory, is atypical for Alzheimer</w:t>
            </w:r>
            <w:r w:rsidR="00B846B8" w:rsidRPr="00EA2F7A">
              <w:rPr>
                <w:rFonts w:ascii="Arial" w:eastAsia="Arial" w:hAnsi="Arial" w:cs="Arial"/>
                <w:color w:val="000000"/>
              </w:rPr>
              <w:t>-</w:t>
            </w:r>
            <w:r w:rsidRPr="00EA2F7A">
              <w:rPr>
                <w:rFonts w:ascii="Arial" w:eastAsia="Arial" w:hAnsi="Arial" w:cs="Arial"/>
                <w:color w:val="000000"/>
              </w:rPr>
              <w:t xml:space="preserve">type dementia </w:t>
            </w:r>
          </w:p>
          <w:p w14:paraId="3E8D5997" w14:textId="77777777" w:rsidR="00EA1427" w:rsidRPr="00EA2F7A" w:rsidRDefault="001C1F43" w:rsidP="00EA1427">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 xml:space="preserve">Describes how the patient’s hallucinations and delusions may relate to an increase in ventral striatal dopamine release </w:t>
            </w:r>
          </w:p>
          <w:p w14:paraId="09EE86F0" w14:textId="1BC3B898" w:rsidR="00050B15" w:rsidRPr="00EA2F7A" w:rsidRDefault="001C1F43" w:rsidP="00EA1427">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Describes how the patient’s neurocognitive symptoms may relate to a loss in synchronous cortical activity (gamma synchrony)</w:t>
            </w:r>
          </w:p>
        </w:tc>
      </w:tr>
      <w:tr w:rsidR="00050B15" w:rsidRPr="008C058B" w14:paraId="31E0DDF2" w14:textId="77777777" w:rsidTr="009012DA">
        <w:tc>
          <w:tcPr>
            <w:tcW w:w="4950" w:type="dxa"/>
            <w:tcBorders>
              <w:top w:val="single" w:sz="4" w:space="0" w:color="000000"/>
              <w:bottom w:val="single" w:sz="4" w:space="0" w:color="000000"/>
            </w:tcBorders>
            <w:shd w:val="clear" w:color="auto" w:fill="C9C9C9"/>
          </w:tcPr>
          <w:p w14:paraId="7A3FBB59" w14:textId="77777777" w:rsidR="000E7304" w:rsidRPr="000E7304" w:rsidRDefault="00A10C50" w:rsidP="000E7304">
            <w:pPr>
              <w:rPr>
                <w:rFonts w:ascii="Arial" w:eastAsia="Arial" w:hAnsi="Arial" w:cs="Arial"/>
                <w:i/>
              </w:rPr>
            </w:pPr>
            <w:r w:rsidRPr="00EA2F7A">
              <w:rPr>
                <w:rFonts w:ascii="Arial" w:eastAsia="Arial" w:hAnsi="Arial" w:cs="Arial"/>
                <w:b/>
              </w:rPr>
              <w:t>Level 4</w:t>
            </w:r>
            <w:r w:rsidRPr="00EA2F7A">
              <w:rPr>
                <w:rFonts w:ascii="Arial" w:eastAsia="Arial" w:hAnsi="Arial" w:cs="Arial"/>
              </w:rPr>
              <w:t xml:space="preserve"> </w:t>
            </w:r>
            <w:r w:rsidR="000E7304" w:rsidRPr="000E7304">
              <w:rPr>
                <w:rFonts w:ascii="Arial" w:eastAsia="Arial" w:hAnsi="Arial" w:cs="Arial"/>
                <w:i/>
              </w:rPr>
              <w:t>Correlates the significance of neuroimaging, neurophysiological, and neuropsychological testing results to case formulation and treatment planning</w:t>
            </w:r>
          </w:p>
          <w:p w14:paraId="7A033ABE" w14:textId="12B3C782" w:rsidR="000E7304" w:rsidRDefault="000E7304" w:rsidP="000E7304">
            <w:pPr>
              <w:rPr>
                <w:rFonts w:ascii="Arial" w:eastAsia="Arial" w:hAnsi="Arial" w:cs="Arial"/>
                <w:i/>
              </w:rPr>
            </w:pPr>
          </w:p>
          <w:p w14:paraId="15F975E2" w14:textId="1E2C26A9" w:rsidR="000E7304" w:rsidRDefault="000E7304" w:rsidP="000E7304">
            <w:pPr>
              <w:rPr>
                <w:rFonts w:ascii="Arial" w:eastAsia="Arial" w:hAnsi="Arial" w:cs="Arial"/>
                <w:i/>
              </w:rPr>
            </w:pPr>
          </w:p>
          <w:p w14:paraId="1ED3E6C8" w14:textId="424941C6" w:rsidR="000E7304" w:rsidRDefault="000E7304" w:rsidP="000E7304">
            <w:pPr>
              <w:rPr>
                <w:rFonts w:ascii="Arial" w:eastAsia="Arial" w:hAnsi="Arial" w:cs="Arial"/>
                <w:i/>
              </w:rPr>
            </w:pPr>
          </w:p>
          <w:p w14:paraId="0F6D2ED6" w14:textId="77777777" w:rsidR="000E7304" w:rsidRPr="000E7304" w:rsidRDefault="000E7304" w:rsidP="000E7304">
            <w:pPr>
              <w:rPr>
                <w:rFonts w:ascii="Arial" w:eastAsia="Arial" w:hAnsi="Arial" w:cs="Arial"/>
                <w:i/>
              </w:rPr>
            </w:pPr>
          </w:p>
          <w:p w14:paraId="68F17D23" w14:textId="77777777" w:rsidR="000E7304" w:rsidRPr="000E7304" w:rsidRDefault="000E7304" w:rsidP="000E7304">
            <w:pPr>
              <w:rPr>
                <w:rFonts w:ascii="Arial" w:eastAsia="Arial" w:hAnsi="Arial" w:cs="Arial"/>
                <w:i/>
              </w:rPr>
            </w:pPr>
            <w:r w:rsidRPr="000E7304">
              <w:rPr>
                <w:rFonts w:ascii="Arial" w:eastAsia="Arial" w:hAnsi="Arial" w:cs="Arial"/>
                <w:i/>
              </w:rPr>
              <w:t>Correlates neurobiological processes into case formulation and treatment planning</w:t>
            </w:r>
          </w:p>
          <w:p w14:paraId="135A9A22" w14:textId="6AAA7C6A" w:rsidR="000E7304" w:rsidRDefault="000E7304" w:rsidP="000E7304">
            <w:pPr>
              <w:rPr>
                <w:rFonts w:ascii="Arial" w:eastAsia="Arial" w:hAnsi="Arial" w:cs="Arial"/>
                <w:i/>
              </w:rPr>
            </w:pPr>
          </w:p>
          <w:p w14:paraId="2973E2F3" w14:textId="5DD64217" w:rsidR="000E7304" w:rsidRDefault="000E7304" w:rsidP="000E7304">
            <w:pPr>
              <w:rPr>
                <w:rFonts w:ascii="Arial" w:eastAsia="Arial" w:hAnsi="Arial" w:cs="Arial"/>
                <w:i/>
              </w:rPr>
            </w:pPr>
          </w:p>
          <w:p w14:paraId="7FB266EF" w14:textId="77777777" w:rsidR="000E7304" w:rsidRPr="000E7304" w:rsidRDefault="000E7304" w:rsidP="000E7304">
            <w:pPr>
              <w:rPr>
                <w:rFonts w:ascii="Arial" w:eastAsia="Arial" w:hAnsi="Arial" w:cs="Arial"/>
                <w:i/>
              </w:rPr>
            </w:pPr>
          </w:p>
          <w:p w14:paraId="1635B155" w14:textId="15D7CBD7" w:rsidR="00050B15" w:rsidRPr="00EA2F7A" w:rsidRDefault="000E7304" w:rsidP="000E7304">
            <w:pPr>
              <w:rPr>
                <w:rFonts w:ascii="Arial" w:eastAsia="Arial" w:hAnsi="Arial" w:cs="Arial"/>
                <w:i/>
              </w:rPr>
            </w:pPr>
            <w:r w:rsidRPr="000E7304">
              <w:rPr>
                <w:rFonts w:ascii="Arial" w:eastAsia="Arial" w:hAnsi="Arial" w:cs="Arial"/>
                <w:i/>
              </w:rPr>
              <w:lastRenderedPageBreak/>
              <w:t>Synthesizes knowledge of psychiatric and neurologic comorbidities for case formulation and treatment</w:t>
            </w:r>
          </w:p>
        </w:tc>
        <w:tc>
          <w:tcPr>
            <w:tcW w:w="9175" w:type="dxa"/>
            <w:tcBorders>
              <w:top w:val="single" w:sz="4" w:space="0" w:color="000000"/>
              <w:left w:val="nil"/>
              <w:bottom w:val="single" w:sz="4" w:space="0" w:color="000000"/>
              <w:right w:val="single" w:sz="8" w:space="0" w:color="000000"/>
            </w:tcBorders>
            <w:shd w:val="clear" w:color="auto" w:fill="C9C9C9"/>
          </w:tcPr>
          <w:p w14:paraId="2ED5F1E0" w14:textId="53136862"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lastRenderedPageBreak/>
              <w:t xml:space="preserve">Recognizes a differential with less common neurologic disorders, identifies specific factors that would prioritize concerns (upper and lower motor neuron signs on exam or family history of mid-life behavioral decline and risk of </w:t>
            </w:r>
            <w:r w:rsidR="00B846B8" w:rsidRPr="00EA2F7A">
              <w:rPr>
                <w:rFonts w:ascii="Arial" w:eastAsia="Arial" w:hAnsi="Arial" w:cs="Arial"/>
                <w:color w:val="000000"/>
              </w:rPr>
              <w:t xml:space="preserve">frontotemporal dementia </w:t>
            </w:r>
            <w:r w:rsidRPr="00EA2F7A">
              <w:rPr>
                <w:rFonts w:ascii="Arial" w:eastAsia="Arial" w:hAnsi="Arial" w:cs="Arial"/>
                <w:color w:val="000000"/>
              </w:rPr>
              <w:t>/motor neuron disease; visual hallucinations, parkinsonism</w:t>
            </w:r>
            <w:r w:rsidR="00B846B8" w:rsidRPr="00EA2F7A">
              <w:rPr>
                <w:rFonts w:ascii="Arial" w:eastAsia="Arial" w:hAnsi="Arial" w:cs="Arial"/>
                <w:color w:val="000000"/>
              </w:rPr>
              <w:t>,</w:t>
            </w:r>
            <w:r w:rsidRPr="00EA2F7A">
              <w:rPr>
                <w:rFonts w:ascii="Arial" w:eastAsia="Arial" w:hAnsi="Arial" w:cs="Arial"/>
                <w:color w:val="000000"/>
              </w:rPr>
              <w:t xml:space="preserve"> and non-amnestic cognitive profile of dementia with Lewy bodies), and identifies specific treatments for behavioral symptoms related to neurologic disorders (potential to worsen catatonia or parkinsonism in </w:t>
            </w:r>
            <w:r w:rsidR="00B846B8" w:rsidRPr="00EA2F7A">
              <w:rPr>
                <w:rFonts w:ascii="Arial" w:eastAsia="Arial" w:hAnsi="Arial" w:cs="Arial"/>
                <w:color w:val="000000"/>
              </w:rPr>
              <w:t>dementia with Lewy bodies</w:t>
            </w:r>
            <w:r w:rsidR="00B846B8" w:rsidRPr="00EA2F7A" w:rsidDel="00B846B8">
              <w:rPr>
                <w:rFonts w:ascii="Arial" w:eastAsia="Arial" w:hAnsi="Arial" w:cs="Arial"/>
                <w:color w:val="000000"/>
              </w:rPr>
              <w:t xml:space="preserve"> </w:t>
            </w:r>
            <w:r w:rsidRPr="00EA2F7A">
              <w:rPr>
                <w:rFonts w:ascii="Arial" w:eastAsia="Arial" w:hAnsi="Arial" w:cs="Arial"/>
                <w:color w:val="000000"/>
              </w:rPr>
              <w:t>with antidopaminergic treatments, and the responsiveness of these conditions to benzodiazepines and cholinesterase inhibitors, respectively)</w:t>
            </w:r>
          </w:p>
          <w:p w14:paraId="60ACFBE2" w14:textId="43CDBAC0"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t xml:space="preserve">Identifies that if this patient showed a left posterior temporal lobe lesion on neuroimaging and a fluent receptive aphasia on </w:t>
            </w:r>
            <w:r w:rsidR="009E09A4" w:rsidRPr="00EA2F7A">
              <w:rPr>
                <w:rFonts w:ascii="Arial" w:eastAsia="Arial" w:hAnsi="Arial" w:cs="Arial"/>
                <w:color w:val="000000"/>
              </w:rPr>
              <w:t xml:space="preserve">a </w:t>
            </w:r>
            <w:r w:rsidRPr="00EA2F7A">
              <w:rPr>
                <w:rFonts w:ascii="Arial" w:eastAsia="Arial" w:hAnsi="Arial" w:cs="Arial"/>
                <w:color w:val="000000"/>
              </w:rPr>
              <w:t xml:space="preserve">neuropsychological exam, </w:t>
            </w:r>
            <w:r w:rsidR="009E09A4" w:rsidRPr="00EA2F7A">
              <w:rPr>
                <w:rFonts w:ascii="Arial" w:eastAsia="Arial" w:hAnsi="Arial" w:cs="Arial"/>
                <w:color w:val="000000"/>
              </w:rPr>
              <w:t xml:space="preserve">the patient </w:t>
            </w:r>
            <w:r w:rsidRPr="00EA2F7A">
              <w:rPr>
                <w:rFonts w:ascii="Arial" w:eastAsia="Arial" w:hAnsi="Arial" w:cs="Arial"/>
                <w:color w:val="000000"/>
              </w:rPr>
              <w:t xml:space="preserve">will likely have profoundly impaired insight into </w:t>
            </w:r>
            <w:r w:rsidR="009E09A4" w:rsidRPr="00EA2F7A">
              <w:rPr>
                <w:rFonts w:ascii="Arial" w:eastAsia="Arial" w:hAnsi="Arial" w:cs="Arial"/>
                <w:color w:val="000000"/>
              </w:rPr>
              <w:t xml:space="preserve">the </w:t>
            </w:r>
            <w:r w:rsidRPr="00EA2F7A">
              <w:rPr>
                <w:rFonts w:ascii="Arial" w:eastAsia="Arial" w:hAnsi="Arial" w:cs="Arial"/>
                <w:color w:val="000000"/>
              </w:rPr>
              <w:t xml:space="preserve">condition </w:t>
            </w:r>
            <w:r w:rsidR="009E09A4" w:rsidRPr="00EA2F7A">
              <w:rPr>
                <w:rFonts w:ascii="Arial" w:eastAsia="Arial" w:hAnsi="Arial" w:cs="Arial"/>
                <w:color w:val="000000"/>
              </w:rPr>
              <w:t xml:space="preserve">and </w:t>
            </w:r>
            <w:r w:rsidRPr="00EA2F7A">
              <w:rPr>
                <w:rFonts w:ascii="Arial" w:eastAsia="Arial" w:hAnsi="Arial" w:cs="Arial"/>
                <w:color w:val="000000"/>
              </w:rPr>
              <w:t>will require a specialized care plan</w:t>
            </w:r>
          </w:p>
          <w:p w14:paraId="67480150" w14:textId="26D0255E"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t>Recognizes that if this patient’s EEG showed intermittent ictal activity correlated to the bizarre behavior</w:t>
            </w:r>
            <w:r w:rsidR="009E09A4" w:rsidRPr="00EA2F7A">
              <w:rPr>
                <w:rFonts w:ascii="Arial" w:eastAsia="Arial" w:hAnsi="Arial" w:cs="Arial"/>
                <w:color w:val="000000"/>
              </w:rPr>
              <w:t>,</w:t>
            </w:r>
            <w:r w:rsidRPr="00EA2F7A">
              <w:rPr>
                <w:rFonts w:ascii="Arial" w:eastAsia="Arial" w:hAnsi="Arial" w:cs="Arial"/>
                <w:color w:val="000000"/>
              </w:rPr>
              <w:t xml:space="preserve"> a treatment plan should prioritize seizure control over other psychopharmacologic considerations</w:t>
            </w:r>
          </w:p>
          <w:p w14:paraId="50674FB3" w14:textId="4D151959"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lastRenderedPageBreak/>
              <w:t>Describes how, in individuals with psychosis, D2 receptor blockade reduces the effects of excessive dopamine that contributes to positive symptoms</w:t>
            </w:r>
          </w:p>
          <w:p w14:paraId="2669669D" w14:textId="1A36511B"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t>Describes how a strengths-based psychosocial rehabilitation intervention (e.g.</w:t>
            </w:r>
            <w:r w:rsidR="009E09A4" w:rsidRPr="00EA2F7A">
              <w:rPr>
                <w:rFonts w:ascii="Arial" w:eastAsia="Arial" w:hAnsi="Arial" w:cs="Arial"/>
                <w:color w:val="000000"/>
              </w:rPr>
              <w:t>,</w:t>
            </w:r>
            <w:r w:rsidRPr="00EA2F7A">
              <w:rPr>
                <w:rFonts w:ascii="Arial" w:eastAsia="Arial" w:hAnsi="Arial" w:cs="Arial"/>
                <w:color w:val="000000"/>
              </w:rPr>
              <w:t xml:space="preserve"> cognitive remediation) may mitigate neurocognitive deficits</w:t>
            </w:r>
          </w:p>
          <w:p w14:paraId="4863A5EA" w14:textId="1B991F36" w:rsidR="00050B15" w:rsidRPr="00EA2F7A" w:rsidRDefault="001C1F43">
            <w:pPr>
              <w:numPr>
                <w:ilvl w:val="0"/>
                <w:numId w:val="1"/>
              </w:numPr>
              <w:ind w:left="180" w:hanging="180"/>
              <w:rPr>
                <w:rFonts w:ascii="Arial" w:hAnsi="Arial" w:cs="Arial"/>
              </w:rPr>
            </w:pPr>
            <w:r w:rsidRPr="00EA2F7A">
              <w:rPr>
                <w:rFonts w:ascii="Arial" w:eastAsia="Arial" w:hAnsi="Arial" w:cs="Arial"/>
                <w:color w:val="000000"/>
              </w:rPr>
              <w:t>Discusses with patient or family a contemporary understanding of the neurobiological basis of his symptoms</w:t>
            </w:r>
          </w:p>
        </w:tc>
      </w:tr>
      <w:tr w:rsidR="00050B15" w:rsidRPr="008C058B" w14:paraId="658E423C" w14:textId="77777777" w:rsidTr="009012DA">
        <w:tc>
          <w:tcPr>
            <w:tcW w:w="4950" w:type="dxa"/>
            <w:tcBorders>
              <w:top w:val="single" w:sz="4" w:space="0" w:color="000000"/>
              <w:bottom w:val="single" w:sz="4" w:space="0" w:color="000000"/>
            </w:tcBorders>
            <w:shd w:val="clear" w:color="auto" w:fill="C9C9C9"/>
          </w:tcPr>
          <w:p w14:paraId="3F4E1AAD" w14:textId="77777777" w:rsidR="000E7304" w:rsidRPr="000E7304" w:rsidRDefault="00A10C50" w:rsidP="000E7304">
            <w:pPr>
              <w:rPr>
                <w:rFonts w:ascii="Arial" w:eastAsia="Arial" w:hAnsi="Arial" w:cs="Arial"/>
                <w:i/>
              </w:rPr>
            </w:pPr>
            <w:r w:rsidRPr="00EA2F7A">
              <w:rPr>
                <w:rFonts w:ascii="Arial" w:eastAsia="Arial" w:hAnsi="Arial" w:cs="Arial"/>
                <w:b/>
              </w:rPr>
              <w:lastRenderedPageBreak/>
              <w:t>Level 5</w:t>
            </w:r>
            <w:r w:rsidRPr="00EA2F7A">
              <w:rPr>
                <w:rFonts w:ascii="Arial" w:eastAsia="Arial" w:hAnsi="Arial" w:cs="Arial"/>
              </w:rPr>
              <w:t xml:space="preserve"> </w:t>
            </w:r>
            <w:r w:rsidR="000E7304" w:rsidRPr="000E7304">
              <w:rPr>
                <w:rFonts w:ascii="Arial" w:eastAsia="Arial" w:hAnsi="Arial" w:cs="Arial"/>
                <w:i/>
              </w:rPr>
              <w:t>Integrates recent neuroimaging, neurophysiologic, and neuropsychological tests research into understanding of psychopathology</w:t>
            </w:r>
          </w:p>
          <w:p w14:paraId="32623F95" w14:textId="77777777" w:rsidR="000E7304" w:rsidRPr="000E7304" w:rsidRDefault="000E7304" w:rsidP="000E7304">
            <w:pPr>
              <w:rPr>
                <w:rFonts w:ascii="Arial" w:eastAsia="Arial" w:hAnsi="Arial" w:cs="Arial"/>
                <w:i/>
              </w:rPr>
            </w:pPr>
          </w:p>
          <w:p w14:paraId="4722D937" w14:textId="77777777" w:rsidR="000E7304" w:rsidRPr="000E7304" w:rsidRDefault="000E7304" w:rsidP="000E7304">
            <w:pPr>
              <w:rPr>
                <w:rFonts w:ascii="Arial" w:eastAsia="Arial" w:hAnsi="Arial" w:cs="Arial"/>
                <w:i/>
              </w:rPr>
            </w:pPr>
            <w:r w:rsidRPr="000E7304">
              <w:rPr>
                <w:rFonts w:ascii="Arial" w:eastAsia="Arial" w:hAnsi="Arial" w:cs="Arial"/>
                <w:i/>
              </w:rPr>
              <w:t>Engages in scholarly activity related to neuroscience and psychiatric disorders</w:t>
            </w:r>
          </w:p>
          <w:p w14:paraId="1EF3F31E" w14:textId="77777777" w:rsidR="000E7304" w:rsidRPr="000E7304" w:rsidRDefault="000E7304" w:rsidP="000E7304">
            <w:pPr>
              <w:rPr>
                <w:rFonts w:ascii="Arial" w:eastAsia="Arial" w:hAnsi="Arial" w:cs="Arial"/>
                <w:i/>
              </w:rPr>
            </w:pPr>
          </w:p>
          <w:p w14:paraId="3786D484" w14:textId="32F94693" w:rsidR="00050B15" w:rsidRPr="00EA2F7A" w:rsidRDefault="000E7304" w:rsidP="000E7304">
            <w:pPr>
              <w:rPr>
                <w:rFonts w:ascii="Arial" w:eastAsia="Arial" w:hAnsi="Arial" w:cs="Arial"/>
                <w:i/>
              </w:rPr>
            </w:pPr>
            <w:r w:rsidRPr="000E7304">
              <w:rPr>
                <w:rFonts w:ascii="Arial" w:eastAsia="Arial" w:hAnsi="Arial" w:cs="Arial"/>
                <w:i/>
              </w:rPr>
              <w:t>Integrates recent research into understanding of the interface between neurology and psychiatry</w:t>
            </w:r>
          </w:p>
        </w:tc>
        <w:tc>
          <w:tcPr>
            <w:tcW w:w="9175" w:type="dxa"/>
            <w:tcBorders>
              <w:top w:val="single" w:sz="4" w:space="0" w:color="000000"/>
              <w:left w:val="nil"/>
              <w:bottom w:val="single" w:sz="4" w:space="0" w:color="000000"/>
              <w:right w:val="single" w:sz="8" w:space="0" w:color="000000"/>
            </w:tcBorders>
            <w:shd w:val="clear" w:color="auto" w:fill="C9C9C9"/>
          </w:tcPr>
          <w:p w14:paraId="33C3E5C0" w14:textId="77777777" w:rsidR="001C1F43" w:rsidRPr="00EA2F7A" w:rsidRDefault="001C1F43" w:rsidP="00580A11">
            <w:pPr>
              <w:pStyle w:val="ListParagraph"/>
              <w:numPr>
                <w:ilvl w:val="0"/>
                <w:numId w:val="7"/>
              </w:numPr>
              <w:ind w:left="151" w:hanging="180"/>
              <w:rPr>
                <w:rFonts w:ascii="Arial" w:eastAsia="Arial" w:hAnsi="Arial" w:cs="Arial"/>
                <w:color w:val="000000"/>
              </w:rPr>
            </w:pPr>
            <w:r w:rsidRPr="00EA2F7A">
              <w:rPr>
                <w:rFonts w:ascii="Arial" w:eastAsia="Arial" w:hAnsi="Arial" w:cs="Arial"/>
                <w:color w:val="000000"/>
              </w:rPr>
              <w:t>Serves as a consultant to this case, helping demonstrate physical and cognitive exam techniques relevant for exploring differential diagnostic possibilities; develops teaching materials relevant to neuropsychiatric presentations</w:t>
            </w:r>
          </w:p>
          <w:p w14:paraId="7D51D861" w14:textId="27ADBBBC" w:rsidR="001C1F43" w:rsidRPr="00EA2F7A" w:rsidRDefault="001C1F43" w:rsidP="00580A11">
            <w:pPr>
              <w:pStyle w:val="ListParagraph"/>
              <w:numPr>
                <w:ilvl w:val="0"/>
                <w:numId w:val="7"/>
              </w:numPr>
              <w:ind w:left="151" w:hanging="180"/>
              <w:rPr>
                <w:rFonts w:ascii="Arial" w:eastAsia="Arial" w:hAnsi="Arial" w:cs="Arial"/>
                <w:color w:val="000000"/>
              </w:rPr>
            </w:pPr>
            <w:r w:rsidRPr="00EA2F7A">
              <w:rPr>
                <w:rFonts w:ascii="Arial" w:eastAsia="Arial" w:hAnsi="Arial" w:cs="Arial"/>
                <w:color w:val="000000"/>
              </w:rPr>
              <w:t xml:space="preserve">Discusses the relevance of </w:t>
            </w:r>
            <w:r w:rsidR="00EA1427" w:rsidRPr="00EA2F7A">
              <w:rPr>
                <w:rFonts w:ascii="Arial" w:eastAsia="Arial" w:hAnsi="Arial" w:cs="Arial"/>
                <w:color w:val="000000"/>
              </w:rPr>
              <w:t>recently approved</w:t>
            </w:r>
            <w:r w:rsidRPr="00EA2F7A">
              <w:rPr>
                <w:rFonts w:ascii="Arial" w:eastAsia="Arial" w:hAnsi="Arial" w:cs="Arial"/>
                <w:color w:val="000000"/>
              </w:rPr>
              <w:t xml:space="preserve"> and emerging functional imaging modalities with amyloid and tau ligands, and their currently limitations, as relates to this case of a possible neurodegenerative disorder</w:t>
            </w:r>
          </w:p>
          <w:p w14:paraId="47E6F514" w14:textId="35169666" w:rsidR="001C1F43" w:rsidRPr="00EA2F7A" w:rsidRDefault="001C1F43" w:rsidP="00580A11">
            <w:pPr>
              <w:pStyle w:val="ListParagraph"/>
              <w:numPr>
                <w:ilvl w:val="0"/>
                <w:numId w:val="7"/>
              </w:numPr>
              <w:ind w:left="151" w:hanging="180"/>
              <w:rPr>
                <w:rFonts w:ascii="Arial" w:eastAsia="Arial" w:hAnsi="Arial" w:cs="Arial"/>
                <w:color w:val="000000"/>
              </w:rPr>
            </w:pPr>
            <w:r w:rsidRPr="00EA2F7A">
              <w:rPr>
                <w:rFonts w:ascii="Arial" w:eastAsia="Arial" w:hAnsi="Arial" w:cs="Arial"/>
                <w:color w:val="000000"/>
              </w:rPr>
              <w:t>Conducts research exploring the neurobiological basis of psychosis</w:t>
            </w:r>
          </w:p>
          <w:p w14:paraId="3871170E" w14:textId="002EABF3" w:rsidR="00050B15" w:rsidRPr="00EA2F7A" w:rsidRDefault="001C1F43" w:rsidP="00103D7E">
            <w:pPr>
              <w:numPr>
                <w:ilvl w:val="0"/>
                <w:numId w:val="1"/>
              </w:numPr>
              <w:ind w:left="151" w:hanging="180"/>
              <w:rPr>
                <w:rFonts w:ascii="Arial" w:hAnsi="Arial" w:cs="Arial"/>
              </w:rPr>
            </w:pPr>
            <w:r w:rsidRPr="00EA2F7A">
              <w:rPr>
                <w:rFonts w:ascii="Arial" w:eastAsia="Arial" w:hAnsi="Arial" w:cs="Arial"/>
                <w:color w:val="000000"/>
              </w:rPr>
              <w:t>Designs and implements novel educational resources for teaching about the neurobiological basis of psychosis</w:t>
            </w:r>
          </w:p>
        </w:tc>
      </w:tr>
      <w:tr w:rsidR="00050B15" w:rsidRPr="008C058B" w14:paraId="0D851C4C" w14:textId="77777777">
        <w:tc>
          <w:tcPr>
            <w:tcW w:w="4950" w:type="dxa"/>
            <w:shd w:val="clear" w:color="auto" w:fill="FFD965"/>
          </w:tcPr>
          <w:p w14:paraId="1D8FE2F2" w14:textId="77777777" w:rsidR="00050B15" w:rsidRPr="00EA2F7A" w:rsidRDefault="00A10C50">
            <w:pPr>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34022E03" w14:textId="77777777" w:rsidR="00050B15" w:rsidRPr="00EA2F7A" w:rsidRDefault="008D18F4">
            <w:pPr>
              <w:numPr>
                <w:ilvl w:val="0"/>
                <w:numId w:val="1"/>
              </w:numPr>
              <w:ind w:left="180" w:hanging="180"/>
              <w:rPr>
                <w:rFonts w:ascii="Arial" w:hAnsi="Arial" w:cs="Arial"/>
              </w:rPr>
            </w:pPr>
            <w:r w:rsidRPr="00EA2F7A">
              <w:rPr>
                <w:rFonts w:ascii="Arial" w:eastAsia="Arial" w:hAnsi="Arial" w:cs="Arial"/>
                <w:color w:val="000000"/>
              </w:rPr>
              <w:t>ABPN CSV</w:t>
            </w:r>
          </w:p>
          <w:p w14:paraId="52AC0999"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color w:val="000000"/>
              </w:rPr>
              <w:t>Direct observation</w:t>
            </w:r>
          </w:p>
          <w:p w14:paraId="2CF90AA0" w14:textId="77777777" w:rsidR="008D18F4" w:rsidRPr="00EA2F7A" w:rsidRDefault="008D18F4">
            <w:pPr>
              <w:numPr>
                <w:ilvl w:val="0"/>
                <w:numId w:val="1"/>
              </w:numPr>
              <w:ind w:left="180" w:hanging="180"/>
              <w:rPr>
                <w:rFonts w:ascii="Arial" w:hAnsi="Arial" w:cs="Arial"/>
              </w:rPr>
            </w:pPr>
            <w:r w:rsidRPr="00EA2F7A">
              <w:rPr>
                <w:rFonts w:ascii="Arial" w:eastAsia="Arial" w:hAnsi="Arial" w:cs="Arial"/>
                <w:color w:val="000000"/>
              </w:rPr>
              <w:t>Standardized patients or case vignettes</w:t>
            </w:r>
            <w:r w:rsidRPr="00EA2F7A">
              <w:rPr>
                <w:rFonts w:ascii="Arial" w:eastAsia="Arial" w:hAnsi="Arial" w:cs="Arial"/>
              </w:rPr>
              <w:t xml:space="preserve"> </w:t>
            </w:r>
          </w:p>
          <w:p w14:paraId="69196002" w14:textId="4AC031DF" w:rsidR="00050B15" w:rsidRPr="00EA2F7A" w:rsidRDefault="00A10C50" w:rsidP="00A965F8">
            <w:pPr>
              <w:numPr>
                <w:ilvl w:val="0"/>
                <w:numId w:val="1"/>
              </w:numPr>
              <w:ind w:left="180" w:hanging="180"/>
              <w:rPr>
                <w:rFonts w:ascii="Arial" w:hAnsi="Arial" w:cs="Arial"/>
              </w:rPr>
            </w:pPr>
            <w:r w:rsidRPr="00EA2F7A">
              <w:rPr>
                <w:rFonts w:ascii="Arial" w:eastAsia="Arial" w:hAnsi="Arial" w:cs="Arial"/>
              </w:rPr>
              <w:t>Standardized testing such as the PRITE</w:t>
            </w:r>
          </w:p>
        </w:tc>
      </w:tr>
      <w:tr w:rsidR="00050B15" w:rsidRPr="008C058B" w14:paraId="78DD7F3B" w14:textId="77777777">
        <w:tc>
          <w:tcPr>
            <w:tcW w:w="4950" w:type="dxa"/>
            <w:shd w:val="clear" w:color="auto" w:fill="8DB3E2"/>
          </w:tcPr>
          <w:p w14:paraId="469B54D8" w14:textId="77777777" w:rsidR="00050B15" w:rsidRPr="00EA2F7A" w:rsidRDefault="00A10C50">
            <w:pPr>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cPr>
          <w:p w14:paraId="5012B603" w14:textId="77777777" w:rsidR="00050B15" w:rsidRPr="00EA2F7A" w:rsidRDefault="00050B15">
            <w:pPr>
              <w:numPr>
                <w:ilvl w:val="0"/>
                <w:numId w:val="1"/>
              </w:numPr>
              <w:ind w:left="180" w:hanging="180"/>
              <w:rPr>
                <w:rFonts w:ascii="Arial" w:hAnsi="Arial" w:cs="Arial"/>
              </w:rPr>
            </w:pPr>
          </w:p>
        </w:tc>
      </w:tr>
      <w:tr w:rsidR="00050B15" w:rsidRPr="008C058B" w14:paraId="3D1D2438" w14:textId="77777777">
        <w:trPr>
          <w:trHeight w:val="80"/>
        </w:trPr>
        <w:tc>
          <w:tcPr>
            <w:tcW w:w="4950" w:type="dxa"/>
            <w:shd w:val="clear" w:color="auto" w:fill="A8D08D"/>
          </w:tcPr>
          <w:p w14:paraId="6466FB15" w14:textId="77777777" w:rsidR="00050B15" w:rsidRPr="00EA2F7A" w:rsidRDefault="00A10C50">
            <w:pPr>
              <w:rPr>
                <w:rFonts w:ascii="Arial" w:eastAsia="Arial" w:hAnsi="Arial" w:cs="Arial"/>
              </w:rPr>
            </w:pPr>
            <w:r w:rsidRPr="00EA2F7A">
              <w:rPr>
                <w:rFonts w:ascii="Arial" w:eastAsia="Arial" w:hAnsi="Arial" w:cs="Arial"/>
              </w:rPr>
              <w:t>Notes or Resources</w:t>
            </w:r>
          </w:p>
        </w:tc>
        <w:tc>
          <w:tcPr>
            <w:tcW w:w="9175" w:type="dxa"/>
            <w:shd w:val="clear" w:color="auto" w:fill="A8D08D"/>
          </w:tcPr>
          <w:p w14:paraId="5DBB502F"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rPr>
              <w:t xml:space="preserve">National Neuroscience Curriculum Initiative. </w:t>
            </w:r>
            <w:hyperlink r:id="rId36">
              <w:r w:rsidRPr="00EA2F7A">
                <w:rPr>
                  <w:rFonts w:ascii="Arial" w:eastAsia="Arial" w:hAnsi="Arial" w:cs="Arial"/>
                  <w:color w:val="0000FF"/>
                  <w:u w:val="single"/>
                </w:rPr>
                <w:t>https://www.nncionline.org</w:t>
              </w:r>
            </w:hyperlink>
            <w:r w:rsidRPr="00EA2F7A">
              <w:rPr>
                <w:rFonts w:ascii="Arial" w:eastAsia="Arial" w:hAnsi="Arial" w:cs="Arial"/>
              </w:rPr>
              <w:t xml:space="preserve">. 2019. </w:t>
            </w:r>
          </w:p>
          <w:p w14:paraId="76000911"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rPr>
              <w:t xml:space="preserve">Cold Spring Harbor Laboratory. Genes to Cognition Online. </w:t>
            </w:r>
            <w:hyperlink r:id="rId37">
              <w:r w:rsidRPr="00EA2F7A">
                <w:rPr>
                  <w:rFonts w:ascii="Arial" w:eastAsia="Arial" w:hAnsi="Arial" w:cs="Arial"/>
                  <w:color w:val="0000FF"/>
                  <w:u w:val="single"/>
                </w:rPr>
                <w:t>www.g2conline.org</w:t>
              </w:r>
            </w:hyperlink>
            <w:r w:rsidRPr="00EA2F7A">
              <w:rPr>
                <w:rFonts w:ascii="Arial" w:eastAsia="Arial" w:hAnsi="Arial" w:cs="Arial"/>
              </w:rPr>
              <w:t xml:space="preserve">. 2019. </w:t>
            </w:r>
          </w:p>
          <w:p w14:paraId="7A68C3E3"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NIMH. Research. </w:t>
            </w:r>
            <w:hyperlink r:id="rId38">
              <w:r w:rsidRPr="00EA2F7A">
                <w:rPr>
                  <w:rFonts w:ascii="Arial" w:eastAsia="Arial" w:hAnsi="Arial" w:cs="Arial"/>
                  <w:color w:val="0000FF"/>
                  <w:u w:val="single"/>
                </w:rPr>
                <w:t>https://www.nimh.nih.gov/research/index.shtml</w:t>
              </w:r>
            </w:hyperlink>
            <w:r w:rsidRPr="00EA2F7A">
              <w:rPr>
                <w:rFonts w:ascii="Arial" w:eastAsia="Arial" w:hAnsi="Arial" w:cs="Arial"/>
              </w:rPr>
              <w:t>. 2019.</w:t>
            </w:r>
          </w:p>
          <w:p w14:paraId="202FDF44"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rPr>
              <w:t xml:space="preserve">NIDA. The Neurobiology of Drug Addiction. </w:t>
            </w:r>
            <w:hyperlink r:id="rId39">
              <w:r w:rsidRPr="00EA2F7A">
                <w:rPr>
                  <w:rFonts w:ascii="Arial" w:eastAsia="Arial" w:hAnsi="Arial" w:cs="Arial"/>
                  <w:color w:val="0000FF"/>
                  <w:u w:val="single"/>
                </w:rPr>
                <w:t>https://www.drugabuse.gov/publications/teaching-packets/neurobiology-drug-addiction/section-i-introduction-to-brain</w:t>
              </w:r>
            </w:hyperlink>
            <w:r w:rsidRPr="00EA2F7A">
              <w:rPr>
                <w:rFonts w:ascii="Arial" w:eastAsia="Arial" w:hAnsi="Arial" w:cs="Arial"/>
              </w:rPr>
              <w:t>. 2019.</w:t>
            </w:r>
          </w:p>
          <w:p w14:paraId="6794FAA8"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Biological Psychiatry Journal. </w:t>
            </w:r>
            <w:hyperlink r:id="rId40">
              <w:r w:rsidRPr="00EA2F7A">
                <w:rPr>
                  <w:rFonts w:ascii="Arial" w:eastAsia="Arial" w:hAnsi="Arial" w:cs="Arial"/>
                  <w:color w:val="0000FF"/>
                  <w:u w:val="single"/>
                </w:rPr>
                <w:t>https://www.biologicalpsychiatryjournal.com/</w:t>
              </w:r>
            </w:hyperlink>
            <w:r w:rsidRPr="00EA2F7A">
              <w:rPr>
                <w:rFonts w:ascii="Arial" w:eastAsia="Arial" w:hAnsi="Arial" w:cs="Arial"/>
              </w:rPr>
              <w:t>. 2019.</w:t>
            </w:r>
          </w:p>
          <w:p w14:paraId="5960FFC2"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Cell Press. Trends in Neuroscience. </w:t>
            </w:r>
            <w:hyperlink r:id="rId41">
              <w:r w:rsidRPr="00EA2F7A">
                <w:rPr>
                  <w:rFonts w:ascii="Arial" w:eastAsia="Arial" w:hAnsi="Arial" w:cs="Arial"/>
                  <w:color w:val="0000FF"/>
                  <w:u w:val="single"/>
                </w:rPr>
                <w:t>https://www.cell.com/trends/neurosciences/home</w:t>
              </w:r>
            </w:hyperlink>
            <w:r w:rsidRPr="00EA2F7A">
              <w:rPr>
                <w:rFonts w:ascii="Arial" w:eastAsia="Arial" w:hAnsi="Arial" w:cs="Arial"/>
              </w:rPr>
              <w:t xml:space="preserve">. 2019. </w:t>
            </w:r>
          </w:p>
          <w:p w14:paraId="7940918F"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Nature. Neuropsychopharmacology Reviews. </w:t>
            </w:r>
            <w:hyperlink r:id="rId42">
              <w:r w:rsidRPr="00EA2F7A">
                <w:rPr>
                  <w:rFonts w:ascii="Arial" w:eastAsia="Arial" w:hAnsi="Arial" w:cs="Arial"/>
                  <w:color w:val="0000FF"/>
                  <w:u w:val="single"/>
                </w:rPr>
                <w:t>https://www.nature.com/collections/hvxwcvcbwm</w:t>
              </w:r>
            </w:hyperlink>
            <w:r w:rsidRPr="00EA2F7A">
              <w:rPr>
                <w:rFonts w:ascii="Arial" w:eastAsia="Arial" w:hAnsi="Arial" w:cs="Arial"/>
              </w:rPr>
              <w:t>. 2019.</w:t>
            </w:r>
          </w:p>
        </w:tc>
      </w:tr>
    </w:tbl>
    <w:p w14:paraId="64538766" w14:textId="77777777" w:rsidR="00580A11" w:rsidRDefault="00580A11"/>
    <w:p w14:paraId="4B37B5EA" w14:textId="77777777" w:rsidR="00580A11" w:rsidRDefault="00580A1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80A11" w:rsidRPr="00997E61" w14:paraId="06D59CA2" w14:textId="77777777" w:rsidTr="00580A11">
        <w:trPr>
          <w:trHeight w:val="760"/>
        </w:trPr>
        <w:tc>
          <w:tcPr>
            <w:tcW w:w="14125" w:type="dxa"/>
            <w:gridSpan w:val="2"/>
            <w:shd w:val="clear" w:color="auto" w:fill="9CC3E5"/>
          </w:tcPr>
          <w:p w14:paraId="334AADA5"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lastRenderedPageBreak/>
              <w:t>Medical Knowledge 4: Psychotherapy</w:t>
            </w:r>
          </w:p>
          <w:p w14:paraId="52F47266" w14:textId="1C219154" w:rsidR="00580A11" w:rsidRPr="00440FC5" w:rsidRDefault="00580A11" w:rsidP="00580A11">
            <w:pPr>
              <w:spacing w:after="0" w:line="240" w:lineRule="auto"/>
              <w:ind w:left="187"/>
              <w:rPr>
                <w:rFonts w:ascii="Arial" w:eastAsia="Arial" w:hAnsi="Arial" w:cs="Arial"/>
                <w:b/>
              </w:rPr>
            </w:pPr>
            <w:r w:rsidRPr="00440FC5">
              <w:rPr>
                <w:rFonts w:ascii="Arial" w:eastAsia="Arial" w:hAnsi="Arial" w:cs="Arial"/>
                <w:b/>
              </w:rPr>
              <w:t>Overall Intent:</w:t>
            </w:r>
            <w:r w:rsidRPr="00440FC5">
              <w:rPr>
                <w:rFonts w:ascii="Arial" w:eastAsia="Arial" w:hAnsi="Arial" w:cs="Arial"/>
              </w:rPr>
              <w:t xml:space="preserve"> </w:t>
            </w:r>
            <w:r w:rsidR="00C33425" w:rsidRPr="00C33425">
              <w:rPr>
                <w:rFonts w:ascii="Arial" w:eastAsia="Arial" w:hAnsi="Arial" w:cs="Arial"/>
              </w:rPr>
              <w:t>To understand the fundamentals, practice and indications, and evidence base of psychotherapy</w:t>
            </w:r>
          </w:p>
        </w:tc>
      </w:tr>
      <w:tr w:rsidR="00580A11" w:rsidRPr="00997E61" w14:paraId="5FC4AEA7" w14:textId="77777777" w:rsidTr="00580A11">
        <w:tc>
          <w:tcPr>
            <w:tcW w:w="4950" w:type="dxa"/>
            <w:shd w:val="clear" w:color="auto" w:fill="FAC090"/>
          </w:tcPr>
          <w:p w14:paraId="4BE6A3B4"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6A231AB6"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Examples</w:t>
            </w:r>
          </w:p>
        </w:tc>
      </w:tr>
      <w:tr w:rsidR="00C33425" w:rsidRPr="00997E61" w14:paraId="0E9495B6" w14:textId="77777777" w:rsidTr="00580A11">
        <w:tc>
          <w:tcPr>
            <w:tcW w:w="4950" w:type="dxa"/>
            <w:tcBorders>
              <w:top w:val="single" w:sz="4" w:space="0" w:color="000000"/>
              <w:bottom w:val="single" w:sz="4" w:space="0" w:color="000000"/>
            </w:tcBorders>
            <w:shd w:val="clear" w:color="auto" w:fill="C9C9C9"/>
          </w:tcPr>
          <w:p w14:paraId="34ADE33C" w14:textId="77777777" w:rsidR="00F36AD4" w:rsidRPr="00F36AD4" w:rsidRDefault="00C33425" w:rsidP="00F36AD4">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F36AD4" w:rsidRPr="00F36AD4">
              <w:rPr>
                <w:rFonts w:ascii="Arial" w:eastAsia="Arial" w:hAnsi="Arial" w:cs="Arial"/>
                <w:i/>
                <w:color w:val="000000"/>
              </w:rPr>
              <w:t>Identifies psychotherapy as an effective modality of treatment</w:t>
            </w:r>
          </w:p>
          <w:p w14:paraId="14BBBBBD" w14:textId="77777777" w:rsidR="00F36AD4" w:rsidRPr="00F36AD4" w:rsidRDefault="00F36AD4" w:rsidP="00F36AD4">
            <w:pPr>
              <w:spacing w:after="0" w:line="240" w:lineRule="auto"/>
              <w:rPr>
                <w:rFonts w:ascii="Arial" w:eastAsia="Arial" w:hAnsi="Arial" w:cs="Arial"/>
                <w:i/>
                <w:color w:val="000000"/>
              </w:rPr>
            </w:pPr>
          </w:p>
          <w:p w14:paraId="011E09D2" w14:textId="77777777" w:rsidR="00F36AD4" w:rsidRPr="00F36AD4" w:rsidRDefault="00F36AD4" w:rsidP="00F36AD4">
            <w:pPr>
              <w:spacing w:after="0" w:line="240" w:lineRule="auto"/>
              <w:rPr>
                <w:rFonts w:ascii="Arial" w:eastAsia="Arial" w:hAnsi="Arial" w:cs="Arial"/>
                <w:i/>
                <w:color w:val="000000"/>
              </w:rPr>
            </w:pPr>
            <w:r w:rsidRPr="00F36AD4">
              <w:rPr>
                <w:rFonts w:ascii="Arial" w:eastAsia="Arial" w:hAnsi="Arial" w:cs="Arial"/>
                <w:i/>
                <w:color w:val="000000"/>
              </w:rPr>
              <w:t>Describes the basic framework of a psychotherapeutic experience</w:t>
            </w:r>
          </w:p>
          <w:p w14:paraId="786B6DB1" w14:textId="77777777" w:rsidR="00F36AD4" w:rsidRPr="00F36AD4" w:rsidRDefault="00F36AD4" w:rsidP="00F36AD4">
            <w:pPr>
              <w:spacing w:after="0" w:line="240" w:lineRule="auto"/>
              <w:rPr>
                <w:rFonts w:ascii="Arial" w:eastAsia="Arial" w:hAnsi="Arial" w:cs="Arial"/>
                <w:i/>
                <w:color w:val="000000"/>
              </w:rPr>
            </w:pPr>
          </w:p>
          <w:p w14:paraId="1C0B1A24" w14:textId="0165E0DE" w:rsidR="00C33425" w:rsidRPr="00440FC5" w:rsidRDefault="00F36AD4" w:rsidP="00F36AD4">
            <w:pPr>
              <w:spacing w:after="0" w:line="240" w:lineRule="auto"/>
              <w:rPr>
                <w:rFonts w:ascii="Arial" w:eastAsia="Arial" w:hAnsi="Arial" w:cs="Arial"/>
                <w:i/>
                <w:color w:val="000000"/>
              </w:rPr>
            </w:pPr>
            <w:r w:rsidRPr="00F36AD4">
              <w:rPr>
                <w:rFonts w:ascii="Arial" w:eastAsia="Arial" w:hAnsi="Arial" w:cs="Arial"/>
                <w:i/>
                <w:color w:val="000000"/>
              </w:rPr>
              <w:t>Lists the three core psychotherapy modalities</w:t>
            </w:r>
          </w:p>
        </w:tc>
        <w:tc>
          <w:tcPr>
            <w:tcW w:w="9175" w:type="dxa"/>
            <w:tcBorders>
              <w:top w:val="single" w:sz="4" w:space="0" w:color="000000"/>
              <w:left w:val="nil"/>
              <w:bottom w:val="single" w:sz="4" w:space="0" w:color="000000"/>
              <w:right w:val="single" w:sz="8" w:space="0" w:color="000000"/>
            </w:tcBorders>
            <w:shd w:val="clear" w:color="auto" w:fill="C9C9C9"/>
          </w:tcPr>
          <w:p w14:paraId="05A546D5" w14:textId="77777777" w:rsidR="00C33425" w:rsidRDefault="00C33425" w:rsidP="00C33425">
            <w:pPr>
              <w:numPr>
                <w:ilvl w:val="0"/>
                <w:numId w:val="13"/>
              </w:numPr>
              <w:spacing w:after="0" w:line="240" w:lineRule="auto"/>
              <w:ind w:left="180" w:hanging="180"/>
            </w:pPr>
            <w:r>
              <w:rPr>
                <w:rFonts w:ascii="Arial" w:eastAsia="Arial" w:hAnsi="Arial" w:cs="Arial"/>
              </w:rPr>
              <w:t>Lists psychotherapy as an evidence-based treatment</w:t>
            </w:r>
          </w:p>
          <w:p w14:paraId="309AFE2C" w14:textId="77777777" w:rsidR="00C33425" w:rsidRDefault="00C33425" w:rsidP="00C33425">
            <w:pPr>
              <w:spacing w:after="0" w:line="240" w:lineRule="auto"/>
              <w:rPr>
                <w:rFonts w:ascii="Arial" w:eastAsia="Arial" w:hAnsi="Arial" w:cs="Arial"/>
              </w:rPr>
            </w:pPr>
          </w:p>
          <w:p w14:paraId="45159894" w14:textId="77777777" w:rsidR="00C33425" w:rsidRDefault="00C33425" w:rsidP="00C33425">
            <w:pPr>
              <w:spacing w:after="0" w:line="240" w:lineRule="auto"/>
              <w:rPr>
                <w:rFonts w:ascii="Arial" w:eastAsia="Arial" w:hAnsi="Arial" w:cs="Arial"/>
              </w:rPr>
            </w:pPr>
          </w:p>
          <w:p w14:paraId="688B4140" w14:textId="30D23700" w:rsidR="00C33425" w:rsidRDefault="00C33425" w:rsidP="00C33425">
            <w:pPr>
              <w:numPr>
                <w:ilvl w:val="0"/>
                <w:numId w:val="13"/>
              </w:numPr>
              <w:spacing w:after="0" w:line="240" w:lineRule="auto"/>
              <w:ind w:left="180" w:hanging="180"/>
            </w:pPr>
            <w:r>
              <w:rPr>
                <w:rFonts w:ascii="Arial" w:eastAsia="Arial" w:hAnsi="Arial" w:cs="Arial"/>
              </w:rPr>
              <w:t>Identifies length, location</w:t>
            </w:r>
            <w:r w:rsidR="009E09A4">
              <w:rPr>
                <w:rFonts w:ascii="Arial" w:eastAsia="Arial" w:hAnsi="Arial" w:cs="Arial"/>
              </w:rPr>
              <w:t>,</w:t>
            </w:r>
            <w:r>
              <w:rPr>
                <w:rFonts w:ascii="Arial" w:eastAsia="Arial" w:hAnsi="Arial" w:cs="Arial"/>
              </w:rPr>
              <w:t xml:space="preserve"> and frequency of treatment sessions</w:t>
            </w:r>
          </w:p>
          <w:p w14:paraId="41532C23" w14:textId="77777777" w:rsidR="00C33425" w:rsidRDefault="00C33425" w:rsidP="00C33425">
            <w:pPr>
              <w:spacing w:after="0" w:line="240" w:lineRule="auto"/>
              <w:rPr>
                <w:rFonts w:ascii="Arial" w:eastAsia="Arial" w:hAnsi="Arial" w:cs="Arial"/>
              </w:rPr>
            </w:pPr>
          </w:p>
          <w:p w14:paraId="2ED1062B" w14:textId="77777777" w:rsidR="00C33425" w:rsidRDefault="00C33425" w:rsidP="00C33425">
            <w:pPr>
              <w:spacing w:after="0" w:line="240" w:lineRule="auto"/>
              <w:rPr>
                <w:rFonts w:ascii="Arial" w:eastAsia="Arial" w:hAnsi="Arial" w:cs="Arial"/>
              </w:rPr>
            </w:pPr>
          </w:p>
          <w:p w14:paraId="0A2D8002" w14:textId="23E67617"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Lists psychodynamic, cognitive behavioral, and supportive therapies as major psychotherapeutic modalities</w:t>
            </w:r>
          </w:p>
        </w:tc>
      </w:tr>
      <w:tr w:rsidR="00C33425" w:rsidRPr="00997E61" w14:paraId="2A507BA8" w14:textId="77777777" w:rsidTr="00580A11">
        <w:tc>
          <w:tcPr>
            <w:tcW w:w="4950" w:type="dxa"/>
            <w:tcBorders>
              <w:top w:val="single" w:sz="4" w:space="0" w:color="000000"/>
              <w:bottom w:val="single" w:sz="4" w:space="0" w:color="000000"/>
            </w:tcBorders>
            <w:shd w:val="clear" w:color="auto" w:fill="C9C9C9"/>
          </w:tcPr>
          <w:p w14:paraId="4CDB4F69" w14:textId="77777777" w:rsidR="00ED625B" w:rsidRPr="00ED625B" w:rsidRDefault="00C33425" w:rsidP="00ED625B">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ED625B" w:rsidRPr="00ED625B">
              <w:rPr>
                <w:rFonts w:ascii="Arial" w:eastAsia="Arial" w:hAnsi="Arial" w:cs="Arial"/>
                <w:i/>
              </w:rPr>
              <w:t xml:space="preserve">Describes the common elements across psychotherapeutic modalities </w:t>
            </w:r>
          </w:p>
          <w:p w14:paraId="2AE7764A" w14:textId="77777777" w:rsidR="00ED625B" w:rsidRPr="00ED625B" w:rsidRDefault="00ED625B" w:rsidP="00ED625B">
            <w:pPr>
              <w:spacing w:after="0" w:line="240" w:lineRule="auto"/>
              <w:rPr>
                <w:rFonts w:ascii="Arial" w:eastAsia="Arial" w:hAnsi="Arial" w:cs="Arial"/>
                <w:i/>
              </w:rPr>
            </w:pPr>
          </w:p>
          <w:p w14:paraId="0CB1AFB4" w14:textId="77777777" w:rsidR="00ED625B" w:rsidRPr="00ED625B" w:rsidRDefault="00ED625B" w:rsidP="00ED625B">
            <w:pPr>
              <w:spacing w:after="0" w:line="240" w:lineRule="auto"/>
              <w:rPr>
                <w:rFonts w:ascii="Arial" w:eastAsia="Arial" w:hAnsi="Arial" w:cs="Arial"/>
                <w:i/>
              </w:rPr>
            </w:pPr>
            <w:r w:rsidRPr="00ED625B">
              <w:rPr>
                <w:rFonts w:ascii="Arial" w:eastAsia="Arial" w:hAnsi="Arial" w:cs="Arial"/>
                <w:i/>
              </w:rPr>
              <w:t xml:space="preserve">Lists the basic indications and benefits of using psychotherapy </w:t>
            </w:r>
          </w:p>
          <w:p w14:paraId="17AE566C" w14:textId="77777777" w:rsidR="00ED625B" w:rsidRPr="00ED625B" w:rsidRDefault="00ED625B" w:rsidP="00ED625B">
            <w:pPr>
              <w:spacing w:after="0" w:line="240" w:lineRule="auto"/>
              <w:rPr>
                <w:rFonts w:ascii="Arial" w:eastAsia="Arial" w:hAnsi="Arial" w:cs="Arial"/>
                <w:i/>
              </w:rPr>
            </w:pPr>
          </w:p>
          <w:p w14:paraId="16363265" w14:textId="77777777" w:rsidR="00ED625B" w:rsidRPr="00ED625B" w:rsidRDefault="00ED625B" w:rsidP="00ED625B">
            <w:pPr>
              <w:spacing w:after="0" w:line="240" w:lineRule="auto"/>
              <w:rPr>
                <w:rFonts w:ascii="Arial" w:eastAsia="Arial" w:hAnsi="Arial" w:cs="Arial"/>
                <w:i/>
              </w:rPr>
            </w:pPr>
          </w:p>
          <w:p w14:paraId="6CF9D771" w14:textId="5B2E37F8" w:rsidR="00C33425" w:rsidRPr="00440FC5" w:rsidRDefault="00ED625B" w:rsidP="00ED625B">
            <w:pPr>
              <w:spacing w:after="0" w:line="240" w:lineRule="auto"/>
              <w:rPr>
                <w:rFonts w:ascii="Arial" w:eastAsia="Arial" w:hAnsi="Arial" w:cs="Arial"/>
                <w:i/>
              </w:rPr>
            </w:pPr>
            <w:r w:rsidRPr="00ED625B">
              <w:rPr>
                <w:rFonts w:ascii="Arial" w:eastAsia="Arial" w:hAnsi="Arial" w:cs="Arial"/>
                <w:i/>
              </w:rPr>
              <w:t>Describes the evidence for one core psychotherapy modality</w:t>
            </w:r>
          </w:p>
        </w:tc>
        <w:tc>
          <w:tcPr>
            <w:tcW w:w="9175" w:type="dxa"/>
            <w:tcBorders>
              <w:top w:val="single" w:sz="4" w:space="0" w:color="000000"/>
              <w:left w:val="nil"/>
              <w:bottom w:val="single" w:sz="4" w:space="0" w:color="000000"/>
              <w:right w:val="single" w:sz="8" w:space="0" w:color="000000"/>
            </w:tcBorders>
            <w:shd w:val="clear" w:color="auto" w:fill="C9C9C9"/>
          </w:tcPr>
          <w:p w14:paraId="381F6B71" w14:textId="77777777" w:rsidR="00C33425" w:rsidRDefault="00C33425" w:rsidP="00C33425">
            <w:pPr>
              <w:numPr>
                <w:ilvl w:val="0"/>
                <w:numId w:val="13"/>
              </w:numPr>
              <w:spacing w:after="0" w:line="240" w:lineRule="auto"/>
              <w:ind w:left="180" w:hanging="180"/>
            </w:pPr>
            <w:r>
              <w:rPr>
                <w:rFonts w:ascii="Arial" w:eastAsia="Arial" w:hAnsi="Arial" w:cs="Arial"/>
              </w:rPr>
              <w:t>Describes therapeutic alliance, appropriate empathy, and appropriate professional boundaries as factors common to all psychotherapies</w:t>
            </w:r>
          </w:p>
          <w:p w14:paraId="2869B1C8" w14:textId="77777777" w:rsidR="00C33425" w:rsidRDefault="00C33425" w:rsidP="00C33425">
            <w:pPr>
              <w:spacing w:after="0" w:line="240" w:lineRule="auto"/>
              <w:rPr>
                <w:rFonts w:ascii="Arial" w:eastAsia="Arial" w:hAnsi="Arial" w:cs="Arial"/>
              </w:rPr>
            </w:pPr>
          </w:p>
          <w:p w14:paraId="79D6166D" w14:textId="77777777" w:rsidR="00C33425" w:rsidRDefault="00C33425" w:rsidP="00C33425">
            <w:pPr>
              <w:numPr>
                <w:ilvl w:val="0"/>
                <w:numId w:val="13"/>
              </w:numPr>
              <w:spacing w:after="0" w:line="240" w:lineRule="auto"/>
              <w:ind w:left="180" w:hanging="180"/>
            </w:pPr>
            <w:r>
              <w:rPr>
                <w:rFonts w:ascii="Arial" w:eastAsia="Arial" w:hAnsi="Arial" w:cs="Arial"/>
              </w:rPr>
              <w:t>Identifies cognitive behavioral therapy as a treatment indicated for major depression, but not the first-line treatment for a patient with major depression with psychotic features</w:t>
            </w:r>
          </w:p>
          <w:p w14:paraId="25274C75"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6FACFDE4"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546B0FF8" w14:textId="5A95086A"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Summarizes the evidence base for treating major depression with cognitive behavioral therapy</w:t>
            </w:r>
          </w:p>
        </w:tc>
      </w:tr>
      <w:tr w:rsidR="00C33425" w:rsidRPr="00997E61" w14:paraId="15610753" w14:textId="77777777" w:rsidTr="00580A11">
        <w:tc>
          <w:tcPr>
            <w:tcW w:w="4950" w:type="dxa"/>
            <w:tcBorders>
              <w:top w:val="single" w:sz="4" w:space="0" w:color="000000"/>
              <w:bottom w:val="single" w:sz="4" w:space="0" w:color="000000"/>
            </w:tcBorders>
            <w:shd w:val="clear" w:color="auto" w:fill="C9C9C9"/>
          </w:tcPr>
          <w:p w14:paraId="6B2181DD" w14:textId="77777777" w:rsidR="00ED625B" w:rsidRPr="00ED625B" w:rsidRDefault="00C33425" w:rsidP="00ED625B">
            <w:pPr>
              <w:spacing w:after="0" w:line="240" w:lineRule="auto"/>
              <w:rPr>
                <w:rFonts w:ascii="Arial" w:eastAsia="Arial" w:hAnsi="Arial" w:cs="Arial"/>
                <w:i/>
                <w:color w:val="000000"/>
              </w:rPr>
            </w:pPr>
            <w:r w:rsidRPr="00440FC5">
              <w:rPr>
                <w:rFonts w:ascii="Arial" w:eastAsia="Arial" w:hAnsi="Arial" w:cs="Arial"/>
                <w:b/>
              </w:rPr>
              <w:t>Level 3</w:t>
            </w:r>
            <w:r w:rsidRPr="00440FC5">
              <w:rPr>
                <w:rFonts w:ascii="Arial" w:eastAsia="Arial" w:hAnsi="Arial" w:cs="Arial"/>
              </w:rPr>
              <w:t xml:space="preserve"> </w:t>
            </w:r>
            <w:r w:rsidR="00ED625B" w:rsidRPr="00ED625B">
              <w:rPr>
                <w:rFonts w:ascii="Arial" w:eastAsia="Arial" w:hAnsi="Arial" w:cs="Arial"/>
                <w:i/>
                <w:color w:val="000000"/>
              </w:rPr>
              <w:t>Identifies the central theoretical principles across the three core psychotherapeutic modalities: supportive, psychodynamic, cognitive-behavioral</w:t>
            </w:r>
          </w:p>
          <w:p w14:paraId="6A10F10D" w14:textId="77777777" w:rsidR="00ED625B" w:rsidRPr="00ED625B" w:rsidRDefault="00ED625B" w:rsidP="00ED625B">
            <w:pPr>
              <w:spacing w:after="0" w:line="240" w:lineRule="auto"/>
              <w:rPr>
                <w:rFonts w:ascii="Arial" w:eastAsia="Arial" w:hAnsi="Arial" w:cs="Arial"/>
                <w:i/>
                <w:color w:val="000000"/>
              </w:rPr>
            </w:pPr>
          </w:p>
          <w:p w14:paraId="26FC7271" w14:textId="77777777" w:rsidR="00ED625B" w:rsidRPr="00ED625B" w:rsidRDefault="00ED625B" w:rsidP="00ED625B">
            <w:pPr>
              <w:spacing w:after="0" w:line="240" w:lineRule="auto"/>
              <w:rPr>
                <w:rFonts w:ascii="Arial" w:eastAsia="Arial" w:hAnsi="Arial" w:cs="Arial"/>
                <w:i/>
                <w:color w:val="000000"/>
              </w:rPr>
            </w:pPr>
            <w:r w:rsidRPr="00ED625B">
              <w:rPr>
                <w:rFonts w:ascii="Arial" w:eastAsia="Arial" w:hAnsi="Arial" w:cs="Arial"/>
                <w:i/>
                <w:color w:val="000000"/>
              </w:rPr>
              <w:t>Identifies the techniques of the three core individual psychotherapies</w:t>
            </w:r>
          </w:p>
          <w:p w14:paraId="3DBF100C" w14:textId="0EF9ABC5" w:rsidR="00ED625B" w:rsidRDefault="00ED625B" w:rsidP="00ED625B">
            <w:pPr>
              <w:spacing w:after="0" w:line="240" w:lineRule="auto"/>
              <w:rPr>
                <w:rFonts w:ascii="Arial" w:eastAsia="Arial" w:hAnsi="Arial" w:cs="Arial"/>
                <w:i/>
                <w:color w:val="000000"/>
              </w:rPr>
            </w:pPr>
          </w:p>
          <w:p w14:paraId="1B3F6442" w14:textId="69F5FA96" w:rsidR="00ED625B" w:rsidRDefault="00ED625B" w:rsidP="00ED625B">
            <w:pPr>
              <w:spacing w:after="0" w:line="240" w:lineRule="auto"/>
              <w:rPr>
                <w:rFonts w:ascii="Arial" w:eastAsia="Arial" w:hAnsi="Arial" w:cs="Arial"/>
                <w:i/>
                <w:color w:val="000000"/>
              </w:rPr>
            </w:pPr>
          </w:p>
          <w:p w14:paraId="1C9B38B1" w14:textId="09DA9CDF" w:rsidR="00ED625B" w:rsidRDefault="00ED625B" w:rsidP="00ED625B">
            <w:pPr>
              <w:spacing w:after="0" w:line="240" w:lineRule="auto"/>
              <w:rPr>
                <w:rFonts w:ascii="Arial" w:eastAsia="Arial" w:hAnsi="Arial" w:cs="Arial"/>
                <w:i/>
                <w:color w:val="000000"/>
              </w:rPr>
            </w:pPr>
          </w:p>
          <w:p w14:paraId="22C0BDD4" w14:textId="573F24F0" w:rsidR="00ED625B" w:rsidRDefault="00ED625B" w:rsidP="00ED625B">
            <w:pPr>
              <w:spacing w:after="0" w:line="240" w:lineRule="auto"/>
              <w:rPr>
                <w:rFonts w:ascii="Arial" w:eastAsia="Arial" w:hAnsi="Arial" w:cs="Arial"/>
                <w:i/>
                <w:color w:val="000000"/>
              </w:rPr>
            </w:pPr>
          </w:p>
          <w:p w14:paraId="2C78EA7F" w14:textId="77777777" w:rsidR="00ED625B" w:rsidRPr="00ED625B" w:rsidRDefault="00ED625B" w:rsidP="00ED625B">
            <w:pPr>
              <w:spacing w:after="0" w:line="240" w:lineRule="auto"/>
              <w:rPr>
                <w:rFonts w:ascii="Arial" w:eastAsia="Arial" w:hAnsi="Arial" w:cs="Arial"/>
                <w:i/>
                <w:color w:val="000000"/>
              </w:rPr>
            </w:pPr>
          </w:p>
          <w:p w14:paraId="65D782A2" w14:textId="77777777" w:rsidR="00ED625B" w:rsidRPr="00ED625B" w:rsidRDefault="00ED625B" w:rsidP="00ED625B">
            <w:pPr>
              <w:spacing w:after="0" w:line="240" w:lineRule="auto"/>
              <w:rPr>
                <w:rFonts w:ascii="Arial" w:eastAsia="Arial" w:hAnsi="Arial" w:cs="Arial"/>
                <w:i/>
                <w:color w:val="000000"/>
              </w:rPr>
            </w:pPr>
          </w:p>
          <w:p w14:paraId="77CE16DF" w14:textId="17BB7EBC" w:rsidR="00C33425" w:rsidRPr="00440FC5" w:rsidRDefault="00ED625B" w:rsidP="00ED625B">
            <w:pPr>
              <w:spacing w:after="0" w:line="240" w:lineRule="auto"/>
              <w:rPr>
                <w:rFonts w:ascii="Arial" w:eastAsia="Arial" w:hAnsi="Arial" w:cs="Arial"/>
                <w:i/>
                <w:color w:val="000000"/>
              </w:rPr>
            </w:pPr>
            <w:r w:rsidRPr="00ED625B">
              <w:rPr>
                <w:rFonts w:ascii="Arial" w:eastAsia="Arial" w:hAnsi="Arial" w:cs="Arial"/>
                <w:i/>
                <w:color w:val="000000"/>
              </w:rPr>
              <w:t>Summarizes the evidence base for the three core individual psychotherapies</w:t>
            </w:r>
          </w:p>
        </w:tc>
        <w:tc>
          <w:tcPr>
            <w:tcW w:w="9175" w:type="dxa"/>
            <w:tcBorders>
              <w:top w:val="single" w:sz="4" w:space="0" w:color="000000"/>
              <w:left w:val="nil"/>
              <w:bottom w:val="single" w:sz="4" w:space="0" w:color="000000"/>
              <w:right w:val="single" w:sz="8" w:space="0" w:color="000000"/>
            </w:tcBorders>
            <w:shd w:val="clear" w:color="auto" w:fill="C9C9C9"/>
          </w:tcPr>
          <w:p w14:paraId="5A01121A" w14:textId="77777777" w:rsidR="00C33425" w:rsidRDefault="00C33425" w:rsidP="00C33425">
            <w:pPr>
              <w:numPr>
                <w:ilvl w:val="0"/>
                <w:numId w:val="13"/>
              </w:numPr>
              <w:spacing w:after="0" w:line="240" w:lineRule="auto"/>
              <w:ind w:left="180" w:hanging="180"/>
            </w:pPr>
            <w:r>
              <w:rPr>
                <w:rFonts w:ascii="Arial" w:eastAsia="Arial" w:hAnsi="Arial" w:cs="Arial"/>
              </w:rPr>
              <w:t>Discusses the evidence for the importance of the therapeutic alliance in affecting outcome of psychotherapy</w:t>
            </w:r>
          </w:p>
          <w:p w14:paraId="76205053" w14:textId="2827807B" w:rsidR="00C33425" w:rsidRDefault="00C33425" w:rsidP="00C33425">
            <w:pPr>
              <w:spacing w:after="0" w:line="240" w:lineRule="auto"/>
              <w:rPr>
                <w:rFonts w:ascii="Arial" w:eastAsia="Arial" w:hAnsi="Arial" w:cs="Arial"/>
              </w:rPr>
            </w:pPr>
          </w:p>
          <w:p w14:paraId="0E78C741" w14:textId="4A80B08D" w:rsidR="00C33425" w:rsidRDefault="00C33425" w:rsidP="00C33425">
            <w:pPr>
              <w:spacing w:after="0" w:line="240" w:lineRule="auto"/>
              <w:rPr>
                <w:rFonts w:ascii="Arial" w:eastAsia="Arial" w:hAnsi="Arial" w:cs="Arial"/>
              </w:rPr>
            </w:pPr>
          </w:p>
          <w:p w14:paraId="4601E3F2" w14:textId="77777777" w:rsidR="00C33425" w:rsidRDefault="00C33425" w:rsidP="00C33425">
            <w:pPr>
              <w:spacing w:after="0" w:line="240" w:lineRule="auto"/>
              <w:rPr>
                <w:rFonts w:ascii="Arial" w:eastAsia="Arial" w:hAnsi="Arial" w:cs="Arial"/>
              </w:rPr>
            </w:pPr>
          </w:p>
          <w:p w14:paraId="50B67B09" w14:textId="77777777" w:rsidR="00C33425" w:rsidRDefault="00C33425" w:rsidP="00C33425">
            <w:pPr>
              <w:numPr>
                <w:ilvl w:val="0"/>
                <w:numId w:val="13"/>
              </w:numPr>
              <w:spacing w:after="0" w:line="240" w:lineRule="auto"/>
              <w:ind w:left="180" w:hanging="180"/>
            </w:pPr>
            <w:r>
              <w:rPr>
                <w:rFonts w:ascii="Arial" w:eastAsia="Arial" w:hAnsi="Arial" w:cs="Arial"/>
              </w:rPr>
              <w:t>Describes techniques focusing on the primary areas of difficulty coping with stress in supportive therapy</w:t>
            </w:r>
          </w:p>
          <w:p w14:paraId="039ADDEB" w14:textId="77777777" w:rsidR="00C33425" w:rsidRPr="00C02C03"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 xml:space="preserve">Describes the techniques of focusing on automatic thoughts and maladaptive behaviors in cognitive behavioral therapy </w:t>
            </w:r>
          </w:p>
          <w:p w14:paraId="67402515" w14:textId="77777777" w:rsidR="00C33425" w:rsidRDefault="00C33425" w:rsidP="00C33425">
            <w:pPr>
              <w:numPr>
                <w:ilvl w:val="0"/>
                <w:numId w:val="13"/>
              </w:numPr>
              <w:spacing w:after="0" w:line="240" w:lineRule="auto"/>
              <w:ind w:left="180" w:hanging="180"/>
            </w:pPr>
            <w:r>
              <w:rPr>
                <w:rFonts w:ascii="Arial" w:eastAsia="Arial" w:hAnsi="Arial" w:cs="Arial"/>
              </w:rPr>
              <w:t>Describes techniques of focusing on emotion, affect, and expression of feelings and the maladaptive patterns related to self, relationships, and defenses in psychodynamic therapy</w:t>
            </w:r>
          </w:p>
          <w:p w14:paraId="22DB96FC"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2BA288A6" w14:textId="5D3BFACA"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Compares and contrasts the evidence base for treating anxiety with psychodynamic, cognitive behavioral therapy, and supportive therapy</w:t>
            </w:r>
          </w:p>
        </w:tc>
      </w:tr>
      <w:tr w:rsidR="00C33425" w:rsidRPr="00997E61" w14:paraId="57CBFA31" w14:textId="77777777" w:rsidTr="00580A11">
        <w:tc>
          <w:tcPr>
            <w:tcW w:w="4950" w:type="dxa"/>
            <w:tcBorders>
              <w:top w:val="single" w:sz="4" w:space="0" w:color="000000"/>
              <w:bottom w:val="single" w:sz="4" w:space="0" w:color="000000"/>
            </w:tcBorders>
            <w:shd w:val="clear" w:color="auto" w:fill="C9C9C9"/>
          </w:tcPr>
          <w:p w14:paraId="653D57AC" w14:textId="77777777" w:rsidR="00ED625B" w:rsidRPr="00ED625B" w:rsidRDefault="00C33425" w:rsidP="00ED625B">
            <w:pPr>
              <w:spacing w:after="0" w:line="240" w:lineRule="auto"/>
              <w:rPr>
                <w:rFonts w:ascii="Arial" w:eastAsia="Arial" w:hAnsi="Arial" w:cs="Arial"/>
                <w:i/>
              </w:rPr>
            </w:pPr>
            <w:r w:rsidRPr="00440FC5">
              <w:rPr>
                <w:rFonts w:ascii="Arial" w:eastAsia="Arial" w:hAnsi="Arial" w:cs="Arial"/>
                <w:b/>
              </w:rPr>
              <w:lastRenderedPageBreak/>
              <w:t>Level 4</w:t>
            </w:r>
            <w:r w:rsidRPr="00440FC5">
              <w:rPr>
                <w:rFonts w:ascii="Arial" w:eastAsia="Arial" w:hAnsi="Arial" w:cs="Arial"/>
              </w:rPr>
              <w:t xml:space="preserve"> </w:t>
            </w:r>
            <w:r w:rsidR="00ED625B" w:rsidRPr="00ED625B">
              <w:rPr>
                <w:rFonts w:ascii="Arial" w:eastAsia="Arial" w:hAnsi="Arial" w:cs="Arial"/>
                <w:i/>
              </w:rPr>
              <w:t>Explains the theoretical mechanisms of therapeutic change in each of the three core modalities</w:t>
            </w:r>
          </w:p>
          <w:p w14:paraId="7D5952D9" w14:textId="77777777" w:rsidR="00ED625B" w:rsidRPr="00ED625B" w:rsidRDefault="00ED625B" w:rsidP="00ED625B">
            <w:pPr>
              <w:spacing w:after="0" w:line="240" w:lineRule="auto"/>
              <w:rPr>
                <w:rFonts w:ascii="Arial" w:eastAsia="Arial" w:hAnsi="Arial" w:cs="Arial"/>
                <w:i/>
              </w:rPr>
            </w:pPr>
          </w:p>
          <w:p w14:paraId="5A344C53" w14:textId="77777777" w:rsidR="00ED625B" w:rsidRPr="00ED625B" w:rsidRDefault="00ED625B" w:rsidP="00ED625B">
            <w:pPr>
              <w:spacing w:after="0" w:line="240" w:lineRule="auto"/>
              <w:rPr>
                <w:rFonts w:ascii="Arial" w:eastAsia="Arial" w:hAnsi="Arial" w:cs="Arial"/>
                <w:i/>
              </w:rPr>
            </w:pPr>
            <w:r w:rsidRPr="00ED625B">
              <w:rPr>
                <w:rFonts w:ascii="Arial" w:eastAsia="Arial" w:hAnsi="Arial" w:cs="Arial"/>
                <w:i/>
              </w:rPr>
              <w:t>Compares the selection criteria and potential risks, and benefits of the three core individual psychotherapies</w:t>
            </w:r>
          </w:p>
          <w:p w14:paraId="2360E578" w14:textId="314AC212" w:rsidR="00ED625B" w:rsidRDefault="00ED625B" w:rsidP="00ED625B">
            <w:pPr>
              <w:spacing w:after="0" w:line="240" w:lineRule="auto"/>
              <w:rPr>
                <w:rFonts w:ascii="Arial" w:eastAsia="Arial" w:hAnsi="Arial" w:cs="Arial"/>
                <w:i/>
              </w:rPr>
            </w:pPr>
          </w:p>
          <w:p w14:paraId="1C03F825" w14:textId="77777777" w:rsidR="00ED625B" w:rsidRPr="00ED625B" w:rsidRDefault="00ED625B" w:rsidP="00ED625B">
            <w:pPr>
              <w:spacing w:after="0" w:line="240" w:lineRule="auto"/>
              <w:rPr>
                <w:rFonts w:ascii="Arial" w:eastAsia="Arial" w:hAnsi="Arial" w:cs="Arial"/>
                <w:i/>
              </w:rPr>
            </w:pPr>
          </w:p>
          <w:p w14:paraId="58802CC0" w14:textId="574FF3D9" w:rsidR="00C33425" w:rsidRPr="00440FC5" w:rsidRDefault="00ED625B" w:rsidP="00ED625B">
            <w:pPr>
              <w:spacing w:after="0" w:line="240" w:lineRule="auto"/>
              <w:rPr>
                <w:rFonts w:ascii="Arial" w:eastAsia="Arial" w:hAnsi="Arial" w:cs="Arial"/>
                <w:i/>
              </w:rPr>
            </w:pPr>
            <w:r w:rsidRPr="00ED625B">
              <w:rPr>
                <w:rFonts w:ascii="Arial" w:eastAsia="Arial" w:hAnsi="Arial" w:cs="Arial"/>
                <w:i/>
              </w:rPr>
              <w:t>Analyzes the evidence base for combining psychotherapy and pharmacotherapy</w:t>
            </w:r>
          </w:p>
        </w:tc>
        <w:tc>
          <w:tcPr>
            <w:tcW w:w="9175" w:type="dxa"/>
            <w:tcBorders>
              <w:top w:val="single" w:sz="4" w:space="0" w:color="000000"/>
              <w:left w:val="nil"/>
              <w:bottom w:val="single" w:sz="4" w:space="0" w:color="000000"/>
              <w:right w:val="single" w:sz="8" w:space="0" w:color="000000"/>
            </w:tcBorders>
            <w:shd w:val="clear" w:color="auto" w:fill="C9C9C9"/>
          </w:tcPr>
          <w:p w14:paraId="6675362A" w14:textId="77777777" w:rsidR="00C33425" w:rsidRDefault="00C33425" w:rsidP="00C33425">
            <w:pPr>
              <w:numPr>
                <w:ilvl w:val="0"/>
                <w:numId w:val="13"/>
              </w:numPr>
              <w:spacing w:after="0" w:line="240" w:lineRule="auto"/>
              <w:ind w:left="180" w:hanging="180"/>
            </w:pPr>
            <w:r>
              <w:rPr>
                <w:rFonts w:ascii="Arial" w:eastAsia="Arial" w:hAnsi="Arial" w:cs="Arial"/>
              </w:rPr>
              <w:t>Describes extinction as mechanism of change for cognitive behavioral and exposure therapy for anxiety</w:t>
            </w:r>
          </w:p>
          <w:p w14:paraId="39ABD455" w14:textId="276E5FBF" w:rsidR="00C33425" w:rsidRDefault="00C33425" w:rsidP="00C33425">
            <w:pPr>
              <w:spacing w:after="0" w:line="240" w:lineRule="auto"/>
              <w:rPr>
                <w:rFonts w:ascii="Arial" w:eastAsia="Arial" w:hAnsi="Arial" w:cs="Arial"/>
              </w:rPr>
            </w:pPr>
          </w:p>
          <w:p w14:paraId="505BE167" w14:textId="77777777" w:rsidR="00C33425" w:rsidRDefault="00C33425" w:rsidP="00C33425">
            <w:pPr>
              <w:spacing w:after="0" w:line="240" w:lineRule="auto"/>
              <w:rPr>
                <w:rFonts w:ascii="Arial" w:eastAsia="Arial" w:hAnsi="Arial" w:cs="Arial"/>
              </w:rPr>
            </w:pPr>
          </w:p>
          <w:p w14:paraId="0FFD8A03" w14:textId="77777777" w:rsidR="00C33425" w:rsidRDefault="00C33425" w:rsidP="00C33425">
            <w:pPr>
              <w:numPr>
                <w:ilvl w:val="0"/>
                <w:numId w:val="13"/>
              </w:numPr>
              <w:spacing w:after="0" w:line="240" w:lineRule="auto"/>
              <w:ind w:left="180" w:hanging="180"/>
            </w:pPr>
            <w:r>
              <w:rPr>
                <w:rFonts w:ascii="Arial" w:eastAsia="Arial" w:hAnsi="Arial" w:cs="Arial"/>
              </w:rPr>
              <w:t>In a patient who has borderline personality disorder and active suicidal and self-injurious behavior, describes the benefits of dialectical behavior therapy or supportive therapy as well as the potential risks of a less structured expressive therapy</w:t>
            </w:r>
          </w:p>
          <w:p w14:paraId="0CA4535C" w14:textId="77777777" w:rsidR="00C33425" w:rsidRDefault="00C33425" w:rsidP="00C33425">
            <w:pPr>
              <w:pBdr>
                <w:top w:val="nil"/>
                <w:left w:val="nil"/>
                <w:bottom w:val="nil"/>
                <w:right w:val="nil"/>
                <w:between w:val="nil"/>
              </w:pBdr>
              <w:ind w:left="720" w:hanging="720"/>
              <w:rPr>
                <w:rFonts w:ascii="Arial" w:eastAsia="Arial" w:hAnsi="Arial" w:cs="Arial"/>
                <w:color w:val="000000"/>
              </w:rPr>
            </w:pPr>
          </w:p>
          <w:p w14:paraId="3C0CF2D0" w14:textId="46822620"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Summarizes the evidence base for combining medications and cognitive behavioral therapy versus either treatment alone for obsessive</w:t>
            </w:r>
            <w:r w:rsidR="009E09A4">
              <w:rPr>
                <w:rFonts w:ascii="Arial" w:eastAsia="Arial" w:hAnsi="Arial" w:cs="Arial"/>
              </w:rPr>
              <w:t xml:space="preserve"> </w:t>
            </w:r>
            <w:r>
              <w:rPr>
                <w:rFonts w:ascii="Arial" w:eastAsia="Arial" w:hAnsi="Arial" w:cs="Arial"/>
              </w:rPr>
              <w:t>compulsive disorder</w:t>
            </w:r>
          </w:p>
        </w:tc>
      </w:tr>
      <w:tr w:rsidR="00C33425" w:rsidRPr="00997E61" w14:paraId="67DCDEC8" w14:textId="77777777" w:rsidTr="00580A11">
        <w:tc>
          <w:tcPr>
            <w:tcW w:w="4950" w:type="dxa"/>
            <w:tcBorders>
              <w:top w:val="single" w:sz="4" w:space="0" w:color="000000"/>
              <w:bottom w:val="single" w:sz="4" w:space="0" w:color="000000"/>
            </w:tcBorders>
            <w:shd w:val="clear" w:color="auto" w:fill="C9C9C9"/>
          </w:tcPr>
          <w:p w14:paraId="2F7D4C66" w14:textId="77777777" w:rsidR="00ED625B" w:rsidRPr="00ED625B" w:rsidRDefault="00C33425" w:rsidP="00ED625B">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ED625B" w:rsidRPr="00ED625B">
              <w:rPr>
                <w:rFonts w:ascii="Arial" w:eastAsia="Arial" w:hAnsi="Arial" w:cs="Arial"/>
                <w:i/>
              </w:rPr>
              <w:t xml:space="preserve">Incorporates new theoretical developments into knowledge base </w:t>
            </w:r>
          </w:p>
          <w:p w14:paraId="74E8C110" w14:textId="77777777" w:rsidR="00ED625B" w:rsidRPr="00ED625B" w:rsidRDefault="00ED625B" w:rsidP="00ED625B">
            <w:pPr>
              <w:spacing w:after="0" w:line="240" w:lineRule="auto"/>
              <w:rPr>
                <w:rFonts w:ascii="Arial" w:eastAsia="Arial" w:hAnsi="Arial" w:cs="Arial"/>
                <w:i/>
              </w:rPr>
            </w:pPr>
          </w:p>
          <w:p w14:paraId="61037DCF" w14:textId="529B5875" w:rsidR="00C33425" w:rsidRPr="00440FC5" w:rsidRDefault="00ED625B" w:rsidP="00ED625B">
            <w:pPr>
              <w:spacing w:after="0" w:line="240" w:lineRule="auto"/>
              <w:rPr>
                <w:rFonts w:ascii="Arial" w:eastAsia="Arial" w:hAnsi="Arial" w:cs="Arial"/>
                <w:i/>
              </w:rPr>
            </w:pPr>
            <w:r w:rsidRPr="00ED625B">
              <w:rPr>
                <w:rFonts w:ascii="Arial" w:eastAsia="Arial" w:hAnsi="Arial" w:cs="Arial"/>
                <w:i/>
              </w:rPr>
              <w:t>Demonstrates sufficient evidence-based knowledge of core individual therapies to teach others</w:t>
            </w:r>
          </w:p>
        </w:tc>
        <w:tc>
          <w:tcPr>
            <w:tcW w:w="9175" w:type="dxa"/>
            <w:tcBorders>
              <w:top w:val="single" w:sz="4" w:space="0" w:color="000000"/>
              <w:left w:val="nil"/>
              <w:bottom w:val="single" w:sz="4" w:space="0" w:color="000000"/>
              <w:right w:val="single" w:sz="8" w:space="0" w:color="000000"/>
            </w:tcBorders>
            <w:shd w:val="clear" w:color="auto" w:fill="C9C9C9"/>
          </w:tcPr>
          <w:p w14:paraId="64840BA1" w14:textId="77777777" w:rsidR="00C33425" w:rsidRDefault="00C33425" w:rsidP="00C33425">
            <w:pPr>
              <w:numPr>
                <w:ilvl w:val="0"/>
                <w:numId w:val="13"/>
              </w:numPr>
              <w:spacing w:after="0" w:line="240" w:lineRule="auto"/>
              <w:ind w:left="180" w:hanging="180"/>
            </w:pPr>
            <w:r>
              <w:rPr>
                <w:rFonts w:ascii="Arial" w:eastAsia="Arial" w:hAnsi="Arial" w:cs="Arial"/>
              </w:rPr>
              <w:t>Explains their application of theory in sessions of their treatment of a patient using psychodynamic therapy in a continuous case conference</w:t>
            </w:r>
          </w:p>
          <w:p w14:paraId="38BF0936" w14:textId="77777777" w:rsidR="00C33425" w:rsidRDefault="00C33425" w:rsidP="00C33425">
            <w:pPr>
              <w:spacing w:after="0" w:line="240" w:lineRule="auto"/>
              <w:rPr>
                <w:rFonts w:ascii="Arial" w:eastAsia="Arial" w:hAnsi="Arial" w:cs="Arial"/>
              </w:rPr>
            </w:pPr>
          </w:p>
          <w:p w14:paraId="21702F8C" w14:textId="13D141C6"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Develops a curriculum and teaches junior residents about the evidence base for psychodynamic therapy and its application to patient care</w:t>
            </w:r>
          </w:p>
        </w:tc>
      </w:tr>
      <w:tr w:rsidR="00C33425" w:rsidRPr="00997E61" w14:paraId="09F441D6" w14:textId="77777777" w:rsidTr="00580A11">
        <w:tc>
          <w:tcPr>
            <w:tcW w:w="4950" w:type="dxa"/>
            <w:shd w:val="clear" w:color="auto" w:fill="FFD965"/>
          </w:tcPr>
          <w:p w14:paraId="1F5B8A98"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Assessment Models or Tools</w:t>
            </w:r>
          </w:p>
        </w:tc>
        <w:tc>
          <w:tcPr>
            <w:tcW w:w="9175" w:type="dxa"/>
            <w:shd w:val="clear" w:color="auto" w:fill="FFD965"/>
          </w:tcPr>
          <w:p w14:paraId="5020253A" w14:textId="77777777" w:rsidR="00C33425" w:rsidRDefault="00C33425" w:rsidP="00C33425">
            <w:pPr>
              <w:numPr>
                <w:ilvl w:val="0"/>
                <w:numId w:val="13"/>
              </w:numPr>
              <w:spacing w:after="0" w:line="240" w:lineRule="auto"/>
              <w:ind w:left="180" w:hanging="180"/>
            </w:pPr>
            <w:r>
              <w:rPr>
                <w:rFonts w:ascii="Arial" w:eastAsia="Arial" w:hAnsi="Arial" w:cs="Arial"/>
              </w:rPr>
              <w:t>Assessment of case conference presentations</w:t>
            </w:r>
          </w:p>
          <w:p w14:paraId="7C410280" w14:textId="77777777" w:rsidR="00C33425" w:rsidRDefault="00C33425" w:rsidP="00C33425">
            <w:pPr>
              <w:numPr>
                <w:ilvl w:val="0"/>
                <w:numId w:val="13"/>
              </w:numPr>
              <w:spacing w:after="0" w:line="240" w:lineRule="auto"/>
              <w:ind w:left="180" w:hanging="180"/>
            </w:pPr>
            <w:r>
              <w:rPr>
                <w:rFonts w:ascii="Arial" w:eastAsia="Arial" w:hAnsi="Arial" w:cs="Arial"/>
              </w:rPr>
              <w:t>Case review</w:t>
            </w:r>
          </w:p>
          <w:p w14:paraId="6509DFEF" w14:textId="77777777" w:rsidR="00C33425" w:rsidRDefault="00C33425" w:rsidP="00C33425">
            <w:pPr>
              <w:numPr>
                <w:ilvl w:val="0"/>
                <w:numId w:val="13"/>
              </w:numPr>
              <w:spacing w:after="0" w:line="240" w:lineRule="auto"/>
              <w:ind w:left="180" w:hanging="180"/>
            </w:pPr>
            <w:r>
              <w:rPr>
                <w:rFonts w:ascii="Arial" w:eastAsia="Arial" w:hAnsi="Arial" w:cs="Arial"/>
              </w:rPr>
              <w:t>Direct observation</w:t>
            </w:r>
          </w:p>
          <w:p w14:paraId="46E0C258" w14:textId="77777777" w:rsidR="00C33425" w:rsidRDefault="00C33425" w:rsidP="00C33425">
            <w:pPr>
              <w:numPr>
                <w:ilvl w:val="0"/>
                <w:numId w:val="13"/>
              </w:numPr>
              <w:spacing w:after="0" w:line="240" w:lineRule="auto"/>
              <w:ind w:left="180" w:hanging="180"/>
            </w:pPr>
            <w:r>
              <w:rPr>
                <w:rFonts w:ascii="Arial" w:eastAsia="Arial" w:hAnsi="Arial" w:cs="Arial"/>
              </w:rPr>
              <w:t>Standardized testing such as the PRITE</w:t>
            </w:r>
          </w:p>
          <w:p w14:paraId="378C80BD" w14:textId="77777777" w:rsidR="00C33425" w:rsidRDefault="00C33425" w:rsidP="00C33425">
            <w:pPr>
              <w:numPr>
                <w:ilvl w:val="0"/>
                <w:numId w:val="13"/>
              </w:numPr>
              <w:spacing w:after="0" w:line="240" w:lineRule="auto"/>
              <w:ind w:left="180" w:hanging="180"/>
            </w:pPr>
            <w:r>
              <w:rPr>
                <w:rFonts w:ascii="Arial" w:eastAsia="Arial" w:hAnsi="Arial" w:cs="Arial"/>
              </w:rPr>
              <w:t>Psychotherapy supervision</w:t>
            </w:r>
          </w:p>
          <w:p w14:paraId="1BEA6368" w14:textId="2433932D"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Review of audio- and video-taped sessions</w:t>
            </w:r>
          </w:p>
        </w:tc>
      </w:tr>
      <w:tr w:rsidR="00C33425" w:rsidRPr="00997E61" w14:paraId="2DCEA14C" w14:textId="77777777" w:rsidTr="00580A11">
        <w:tc>
          <w:tcPr>
            <w:tcW w:w="4950" w:type="dxa"/>
            <w:shd w:val="clear" w:color="auto" w:fill="8DB3E2"/>
          </w:tcPr>
          <w:p w14:paraId="7A8E52EE"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cPr>
          <w:p w14:paraId="41106A66" w14:textId="77777777" w:rsidR="00C33425" w:rsidRPr="00440FC5" w:rsidRDefault="00C33425" w:rsidP="00C33425">
            <w:pPr>
              <w:numPr>
                <w:ilvl w:val="0"/>
                <w:numId w:val="1"/>
              </w:numPr>
              <w:spacing w:after="0" w:line="240" w:lineRule="auto"/>
              <w:ind w:left="180" w:hanging="180"/>
              <w:rPr>
                <w:rFonts w:ascii="Arial" w:hAnsi="Arial" w:cs="Arial"/>
              </w:rPr>
            </w:pPr>
          </w:p>
        </w:tc>
      </w:tr>
      <w:tr w:rsidR="00C33425" w:rsidRPr="00997E61" w14:paraId="73F9AA1E" w14:textId="77777777" w:rsidTr="00580A11">
        <w:trPr>
          <w:trHeight w:val="80"/>
        </w:trPr>
        <w:tc>
          <w:tcPr>
            <w:tcW w:w="4950" w:type="dxa"/>
            <w:shd w:val="clear" w:color="auto" w:fill="A8D08D"/>
          </w:tcPr>
          <w:p w14:paraId="6B0EBD12"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Notes or Resources</w:t>
            </w:r>
          </w:p>
        </w:tc>
        <w:tc>
          <w:tcPr>
            <w:tcW w:w="9175" w:type="dxa"/>
            <w:shd w:val="clear" w:color="auto" w:fill="A8D08D"/>
          </w:tcPr>
          <w:p w14:paraId="0349AE55" w14:textId="77777777" w:rsidR="00C33425" w:rsidRDefault="00C33425" w:rsidP="00C33425">
            <w:pPr>
              <w:numPr>
                <w:ilvl w:val="0"/>
                <w:numId w:val="13"/>
              </w:numPr>
              <w:spacing w:after="0" w:line="240" w:lineRule="auto"/>
              <w:ind w:left="180" w:hanging="180"/>
            </w:pPr>
            <w:r>
              <w:rPr>
                <w:rFonts w:ascii="Arial" w:eastAsia="Arial" w:hAnsi="Arial" w:cs="Arial"/>
              </w:rPr>
              <w:t xml:space="preserve">This subcompetency refers to knowledge of psychotherapies (e.g., psychodynamic psychotherapy, cognitive-behavioral therapy, supportive psychotherapy, interpersonal therapy, dialectical behavior therapy, group/couples/family therapy, and combining psychotherapy with psychopharmacology). This includes understanding the different types of psychotherapy, their indications, contraindications, and applications to patient care. Further, knowledge in this area involves understanding psychotherapeutic techniques, the doctor-patient relationship, theoretical underpinnings, and the evidence base behind each “core” psychotherapeutic modality. </w:t>
            </w:r>
          </w:p>
          <w:p w14:paraId="3CB1B591" w14:textId="77777777" w:rsidR="00C33425" w:rsidRDefault="00C33425" w:rsidP="00C33425">
            <w:pPr>
              <w:numPr>
                <w:ilvl w:val="0"/>
                <w:numId w:val="13"/>
              </w:numPr>
              <w:spacing w:after="0" w:line="240" w:lineRule="auto"/>
              <w:ind w:left="180" w:hanging="180"/>
            </w:pPr>
            <w:r>
              <w:rPr>
                <w:rFonts w:ascii="Arial" w:eastAsia="Arial" w:hAnsi="Arial" w:cs="Arial"/>
              </w:rPr>
              <w:t xml:space="preserve">Throughout this subcompetency, the three “core” individual psychotherapies refer to supportive, psychodynamic, and cognitive behavioral therapy. </w:t>
            </w:r>
          </w:p>
          <w:p w14:paraId="088F487C" w14:textId="77777777" w:rsidR="00C33425" w:rsidRDefault="00C33425" w:rsidP="00C33425">
            <w:pPr>
              <w:numPr>
                <w:ilvl w:val="0"/>
                <w:numId w:val="13"/>
              </w:numPr>
              <w:spacing w:after="0" w:line="240" w:lineRule="auto"/>
              <w:ind w:left="180" w:hanging="180"/>
            </w:pPr>
            <w:r>
              <w:rPr>
                <w:rFonts w:ascii="Arial" w:eastAsia="Arial" w:hAnsi="Arial" w:cs="Arial"/>
              </w:rPr>
              <w:t>Common factors refer to elements that different psychotherapeutic modalities have in common, and that are considered central to the efficacy of psychotherapy. These include accurate empathy, therapeutic alliance, and appropriate professional boundaries.</w:t>
            </w:r>
          </w:p>
          <w:p w14:paraId="7BDC6821" w14:textId="77777777" w:rsidR="00C33425" w:rsidRDefault="00C33425" w:rsidP="00C33425">
            <w:pPr>
              <w:numPr>
                <w:ilvl w:val="0"/>
                <w:numId w:val="13"/>
              </w:numPr>
              <w:spacing w:after="0" w:line="240" w:lineRule="auto"/>
              <w:ind w:left="187" w:hanging="187"/>
            </w:pPr>
            <w:r>
              <w:rPr>
                <w:rFonts w:ascii="Arial" w:eastAsia="Arial" w:hAnsi="Arial" w:cs="Arial"/>
              </w:rPr>
              <w:lastRenderedPageBreak/>
              <w:t xml:space="preserve">AADPRT. Virtual Training Office. </w:t>
            </w:r>
            <w:hyperlink r:id="rId43">
              <w:r>
                <w:rPr>
                  <w:rFonts w:ascii="Arial" w:eastAsia="Arial" w:hAnsi="Arial" w:cs="Arial"/>
                  <w:color w:val="0000FF"/>
                  <w:u w:val="single"/>
                </w:rPr>
                <w:t>https://www.aadprt.org/training-directors/virtual-training-office</w:t>
              </w:r>
            </w:hyperlink>
            <w:r>
              <w:rPr>
                <w:rFonts w:ascii="Arial" w:eastAsia="Arial" w:hAnsi="Arial" w:cs="Arial"/>
              </w:rPr>
              <w:t>. 2019.</w:t>
            </w:r>
          </w:p>
          <w:p w14:paraId="215C7B7A" w14:textId="5193A4D6" w:rsidR="00C33425" w:rsidRPr="00440FC5" w:rsidRDefault="00C33425" w:rsidP="00C33425">
            <w:pPr>
              <w:numPr>
                <w:ilvl w:val="0"/>
                <w:numId w:val="1"/>
              </w:numPr>
              <w:spacing w:after="0" w:line="240" w:lineRule="auto"/>
              <w:ind w:left="187" w:hanging="187"/>
              <w:rPr>
                <w:rFonts w:ascii="Arial" w:hAnsi="Arial" w:cs="Arial"/>
              </w:rPr>
            </w:pPr>
            <w:r>
              <w:rPr>
                <w:rFonts w:ascii="Arial" w:eastAsia="Arial" w:hAnsi="Arial" w:cs="Arial"/>
              </w:rPr>
              <w:t xml:space="preserve">AADPRT. Curriculum. </w:t>
            </w:r>
            <w:hyperlink r:id="rId44">
              <w:r>
                <w:rPr>
                  <w:rFonts w:ascii="Arial" w:eastAsia="Arial" w:hAnsi="Arial" w:cs="Arial"/>
                  <w:color w:val="0000FF"/>
                  <w:u w:val="single"/>
                </w:rPr>
                <w:t>https://www.aadprt.org/training-directors/curriculum</w:t>
              </w:r>
            </w:hyperlink>
            <w:r>
              <w:rPr>
                <w:rFonts w:ascii="Arial" w:eastAsia="Arial" w:hAnsi="Arial" w:cs="Arial"/>
              </w:rPr>
              <w:t>. 2019.</w:t>
            </w:r>
          </w:p>
        </w:tc>
      </w:tr>
    </w:tbl>
    <w:p w14:paraId="304EE96C" w14:textId="77777777" w:rsidR="00050B15" w:rsidRDefault="00A10C50">
      <w:pPr>
        <w:rPr>
          <w:rFonts w:ascii="Arial" w:eastAsia="Arial" w:hAnsi="Arial" w:cs="Arial"/>
        </w:rPr>
      </w:pPr>
      <w:r>
        <w:lastRenderedPageBreak/>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14:paraId="0726DEE1" w14:textId="77777777">
        <w:trPr>
          <w:trHeight w:val="760"/>
        </w:trPr>
        <w:tc>
          <w:tcPr>
            <w:tcW w:w="14125" w:type="dxa"/>
            <w:gridSpan w:val="2"/>
            <w:shd w:val="clear" w:color="auto" w:fill="9CC3E5"/>
          </w:tcPr>
          <w:p w14:paraId="5E5D8FF3" w14:textId="4E74C36A" w:rsidR="00050B15" w:rsidRDefault="00A10C50">
            <w:pPr>
              <w:jc w:val="center"/>
              <w:rPr>
                <w:rFonts w:ascii="Arial" w:eastAsia="Arial" w:hAnsi="Arial" w:cs="Arial"/>
                <w:b/>
              </w:rPr>
            </w:pPr>
            <w:r w:rsidRPr="00EA2F7A">
              <w:rPr>
                <w:rFonts w:ascii="Arial" w:eastAsia="Arial" w:hAnsi="Arial" w:cs="Arial"/>
                <w:b/>
              </w:rPr>
              <w:lastRenderedPageBreak/>
              <w:t>Systems-</w:t>
            </w:r>
            <w:r w:rsidR="00BF33F0" w:rsidRPr="00EA2F7A">
              <w:rPr>
                <w:rFonts w:ascii="Arial" w:eastAsia="Arial" w:hAnsi="Arial" w:cs="Arial"/>
                <w:b/>
              </w:rPr>
              <w:t>B</w:t>
            </w:r>
            <w:r>
              <w:rPr>
                <w:rFonts w:ascii="Arial" w:eastAsia="Arial" w:hAnsi="Arial" w:cs="Arial"/>
                <w:b/>
              </w:rPr>
              <w:t>ased Practice 1: Patient Safety and Quality Improvement</w:t>
            </w:r>
          </w:p>
          <w:p w14:paraId="0DD38876" w14:textId="0B5E6B33" w:rsidR="00050B15" w:rsidRDefault="00A10C50" w:rsidP="00BF33F0">
            <w:pPr>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BF33F0">
              <w:rPr>
                <w:rFonts w:ascii="Arial" w:eastAsia="Arial" w:hAnsi="Arial" w:cs="Arial"/>
              </w:rPr>
              <w:t>To a</w:t>
            </w:r>
            <w:r>
              <w:rPr>
                <w:rFonts w:ascii="Arial" w:eastAsia="Arial" w:hAnsi="Arial" w:cs="Arial"/>
              </w:rPr>
              <w:t>nalyze patient safety events</w:t>
            </w:r>
            <w:r w:rsidR="00BF33F0">
              <w:rPr>
                <w:rFonts w:ascii="Arial" w:eastAsia="Arial" w:hAnsi="Arial" w:cs="Arial"/>
              </w:rPr>
              <w:t>, a</w:t>
            </w:r>
            <w:r>
              <w:rPr>
                <w:rFonts w:ascii="Arial" w:eastAsia="Arial" w:hAnsi="Arial" w:cs="Arial"/>
              </w:rPr>
              <w:t>ppropriately disclose patient safety events</w:t>
            </w:r>
            <w:r w:rsidR="00BF33F0">
              <w:rPr>
                <w:rFonts w:ascii="Arial" w:eastAsia="Arial" w:hAnsi="Arial" w:cs="Arial"/>
              </w:rPr>
              <w:t>, and p</w:t>
            </w:r>
            <w:r>
              <w:rPr>
                <w:rFonts w:ascii="Arial" w:eastAsia="Arial" w:hAnsi="Arial" w:cs="Arial"/>
              </w:rPr>
              <w:t>articipate in quality improvement</w:t>
            </w:r>
            <w:r>
              <w:rPr>
                <w:rFonts w:ascii="Arial" w:eastAsia="Arial" w:hAnsi="Arial" w:cs="Arial"/>
                <w:b/>
              </w:rPr>
              <w:t xml:space="preserve"> </w:t>
            </w:r>
          </w:p>
        </w:tc>
      </w:tr>
      <w:tr w:rsidR="00050B15" w14:paraId="3639C6F4" w14:textId="77777777">
        <w:tc>
          <w:tcPr>
            <w:tcW w:w="4950" w:type="dxa"/>
            <w:shd w:val="clear" w:color="auto" w:fill="FAC090"/>
          </w:tcPr>
          <w:p w14:paraId="79410034" w14:textId="77777777" w:rsidR="00050B15" w:rsidRDefault="00A10C5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DB1BA02" w14:textId="77777777" w:rsidR="00050B15" w:rsidRDefault="00A10C50">
            <w:pPr>
              <w:jc w:val="center"/>
              <w:rPr>
                <w:rFonts w:ascii="Arial" w:eastAsia="Arial" w:hAnsi="Arial" w:cs="Arial"/>
                <w:b/>
              </w:rPr>
            </w:pPr>
            <w:r>
              <w:rPr>
                <w:rFonts w:ascii="Arial" w:eastAsia="Arial" w:hAnsi="Arial" w:cs="Arial"/>
                <w:b/>
              </w:rPr>
              <w:t>Examples</w:t>
            </w:r>
          </w:p>
        </w:tc>
      </w:tr>
      <w:tr w:rsidR="00050B15" w14:paraId="06EB8AB1" w14:textId="77777777" w:rsidTr="00997E61">
        <w:tc>
          <w:tcPr>
            <w:tcW w:w="4950" w:type="dxa"/>
            <w:tcBorders>
              <w:top w:val="single" w:sz="4" w:space="0" w:color="000000"/>
              <w:bottom w:val="single" w:sz="4" w:space="0" w:color="000000"/>
            </w:tcBorders>
            <w:shd w:val="clear" w:color="auto" w:fill="C9C9C9"/>
          </w:tcPr>
          <w:p w14:paraId="183BAE67" w14:textId="77777777" w:rsidR="00ED625B" w:rsidRPr="00ED625B" w:rsidRDefault="00A10C50" w:rsidP="00ED625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D625B" w:rsidRPr="00ED625B">
              <w:rPr>
                <w:rFonts w:ascii="Arial" w:eastAsia="Arial" w:hAnsi="Arial" w:cs="Arial"/>
                <w:i/>
                <w:color w:val="000000"/>
              </w:rPr>
              <w:t>Demonstrates knowledge of common patient safety events</w:t>
            </w:r>
          </w:p>
          <w:p w14:paraId="449E5C0A" w14:textId="77777777" w:rsidR="00ED625B" w:rsidRPr="00ED625B" w:rsidRDefault="00ED625B" w:rsidP="00ED625B">
            <w:pPr>
              <w:rPr>
                <w:rFonts w:ascii="Arial" w:eastAsia="Arial" w:hAnsi="Arial" w:cs="Arial"/>
                <w:i/>
                <w:color w:val="000000"/>
              </w:rPr>
            </w:pPr>
          </w:p>
          <w:p w14:paraId="6DFC0896"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Demonstrates knowledge of how to report patient safety events</w:t>
            </w:r>
          </w:p>
          <w:p w14:paraId="78E25A27" w14:textId="77777777" w:rsidR="00ED625B" w:rsidRPr="00ED625B" w:rsidRDefault="00ED625B" w:rsidP="00ED625B">
            <w:pPr>
              <w:rPr>
                <w:rFonts w:ascii="Arial" w:eastAsia="Arial" w:hAnsi="Arial" w:cs="Arial"/>
                <w:i/>
                <w:color w:val="000000"/>
              </w:rPr>
            </w:pPr>
          </w:p>
          <w:p w14:paraId="04967D49" w14:textId="65A1D920" w:rsidR="00050B15" w:rsidRDefault="00ED625B" w:rsidP="00ED625B">
            <w:pPr>
              <w:rPr>
                <w:rFonts w:ascii="Arial" w:eastAsia="Arial" w:hAnsi="Arial" w:cs="Arial"/>
                <w:i/>
                <w:color w:val="000000"/>
              </w:rPr>
            </w:pPr>
            <w:r w:rsidRPr="00ED625B">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C50FC10" w14:textId="77777777" w:rsidR="00050B15" w:rsidRDefault="00A10C50">
            <w:pPr>
              <w:numPr>
                <w:ilvl w:val="0"/>
                <w:numId w:val="1"/>
              </w:numPr>
              <w:ind w:left="180" w:hanging="180"/>
            </w:pPr>
            <w:r>
              <w:rPr>
                <w:rFonts w:ascii="Arial" w:eastAsia="Arial" w:hAnsi="Arial" w:cs="Arial"/>
              </w:rPr>
              <w:t>Recognizes mortality, morbidity, adverse events, and near misses as reportable events</w:t>
            </w:r>
          </w:p>
          <w:p w14:paraId="69E2C189" w14:textId="77777777" w:rsidR="00050B15" w:rsidRDefault="00050B15">
            <w:pPr>
              <w:ind w:left="180"/>
              <w:rPr>
                <w:rFonts w:ascii="Arial" w:eastAsia="Arial" w:hAnsi="Arial" w:cs="Arial"/>
              </w:rPr>
            </w:pPr>
          </w:p>
          <w:p w14:paraId="3B2788CD" w14:textId="77777777" w:rsidR="00050B15" w:rsidRDefault="00050B15">
            <w:pPr>
              <w:ind w:left="180"/>
              <w:rPr>
                <w:rFonts w:ascii="Arial" w:eastAsia="Arial" w:hAnsi="Arial" w:cs="Arial"/>
              </w:rPr>
            </w:pPr>
          </w:p>
          <w:p w14:paraId="76B7E6C1" w14:textId="77777777" w:rsidR="00050B15" w:rsidRDefault="00A10C50">
            <w:pPr>
              <w:numPr>
                <w:ilvl w:val="0"/>
                <w:numId w:val="1"/>
              </w:numPr>
              <w:ind w:left="180" w:hanging="180"/>
            </w:pPr>
            <w:r>
              <w:rPr>
                <w:rFonts w:ascii="Arial" w:eastAsia="Arial" w:hAnsi="Arial" w:cs="Arial"/>
              </w:rPr>
              <w:t>Identifies institutional mechanisms for reporting patient safety events</w:t>
            </w:r>
          </w:p>
          <w:p w14:paraId="081C627E" w14:textId="77777777" w:rsidR="00050B15" w:rsidRDefault="00050B15">
            <w:pPr>
              <w:rPr>
                <w:rFonts w:ascii="Arial" w:eastAsia="Arial" w:hAnsi="Arial" w:cs="Arial"/>
              </w:rPr>
            </w:pPr>
          </w:p>
          <w:p w14:paraId="43FB304C" w14:textId="77777777" w:rsidR="00050B15" w:rsidRDefault="00050B15">
            <w:pPr>
              <w:rPr>
                <w:rFonts w:ascii="Arial" w:eastAsia="Arial" w:hAnsi="Arial" w:cs="Arial"/>
              </w:rPr>
            </w:pPr>
          </w:p>
          <w:p w14:paraId="1678BA1D" w14:textId="77777777" w:rsidR="00050B15" w:rsidRDefault="00A10C50">
            <w:pPr>
              <w:numPr>
                <w:ilvl w:val="0"/>
                <w:numId w:val="1"/>
              </w:numPr>
              <w:ind w:left="180" w:hanging="180"/>
            </w:pPr>
            <w:r>
              <w:rPr>
                <w:rFonts w:ascii="Arial" w:eastAsia="Arial" w:hAnsi="Arial" w:cs="Arial"/>
              </w:rPr>
              <w:t xml:space="preserve">Lists and describes the basic elements of a </w:t>
            </w:r>
            <w:r w:rsidR="00997E61">
              <w:rPr>
                <w:rFonts w:ascii="Arial" w:eastAsia="Arial" w:hAnsi="Arial" w:cs="Arial"/>
              </w:rPr>
              <w:t>Plan, Do, Study, Act (</w:t>
            </w:r>
            <w:r>
              <w:rPr>
                <w:rFonts w:ascii="Arial" w:eastAsia="Arial" w:hAnsi="Arial" w:cs="Arial"/>
              </w:rPr>
              <w:t>PDSA</w:t>
            </w:r>
            <w:r w:rsidR="00997E61">
              <w:rPr>
                <w:rFonts w:ascii="Arial" w:eastAsia="Arial" w:hAnsi="Arial" w:cs="Arial"/>
              </w:rPr>
              <w:t>)</w:t>
            </w:r>
            <w:r>
              <w:rPr>
                <w:rFonts w:ascii="Arial" w:eastAsia="Arial" w:hAnsi="Arial" w:cs="Arial"/>
              </w:rPr>
              <w:t xml:space="preserve"> cycle</w:t>
            </w:r>
          </w:p>
          <w:p w14:paraId="3088B098" w14:textId="77777777" w:rsidR="00050B15" w:rsidRDefault="00050B15">
            <w:pPr>
              <w:pBdr>
                <w:top w:val="nil"/>
                <w:left w:val="nil"/>
                <w:bottom w:val="nil"/>
                <w:right w:val="nil"/>
                <w:between w:val="nil"/>
              </w:pBdr>
              <w:rPr>
                <w:rFonts w:ascii="Arial" w:eastAsia="Arial" w:hAnsi="Arial" w:cs="Arial"/>
              </w:rPr>
            </w:pPr>
          </w:p>
        </w:tc>
      </w:tr>
      <w:tr w:rsidR="00050B15" w14:paraId="5A80DA78" w14:textId="77777777" w:rsidTr="00997E61">
        <w:tc>
          <w:tcPr>
            <w:tcW w:w="4950" w:type="dxa"/>
            <w:tcBorders>
              <w:top w:val="single" w:sz="4" w:space="0" w:color="000000"/>
              <w:bottom w:val="single" w:sz="4" w:space="0" w:color="000000"/>
            </w:tcBorders>
            <w:shd w:val="clear" w:color="auto" w:fill="C9C9C9"/>
          </w:tcPr>
          <w:p w14:paraId="212AAF81" w14:textId="77777777" w:rsidR="00ED625B" w:rsidRPr="00ED625B" w:rsidRDefault="00A10C50" w:rsidP="00ED625B">
            <w:pPr>
              <w:rPr>
                <w:rFonts w:ascii="Arial" w:eastAsia="Arial" w:hAnsi="Arial" w:cs="Arial"/>
                <w:i/>
              </w:rPr>
            </w:pPr>
            <w:r>
              <w:rPr>
                <w:rFonts w:ascii="Arial" w:eastAsia="Arial" w:hAnsi="Arial" w:cs="Arial"/>
                <w:b/>
              </w:rPr>
              <w:t>Level 2</w:t>
            </w:r>
            <w:r>
              <w:rPr>
                <w:rFonts w:ascii="Arial" w:eastAsia="Arial" w:hAnsi="Arial" w:cs="Arial"/>
              </w:rPr>
              <w:t xml:space="preserve"> </w:t>
            </w:r>
            <w:r w:rsidR="00ED625B" w:rsidRPr="00ED625B">
              <w:rPr>
                <w:rFonts w:ascii="Arial" w:eastAsia="Arial" w:hAnsi="Arial" w:cs="Arial"/>
                <w:i/>
              </w:rPr>
              <w:t>Identifies system factors that lead to patient safety events</w:t>
            </w:r>
          </w:p>
          <w:p w14:paraId="7D9B992A" w14:textId="77777777" w:rsidR="00ED625B" w:rsidRPr="00ED625B" w:rsidRDefault="00ED625B" w:rsidP="00ED625B">
            <w:pPr>
              <w:rPr>
                <w:rFonts w:ascii="Arial" w:eastAsia="Arial" w:hAnsi="Arial" w:cs="Arial"/>
                <w:i/>
              </w:rPr>
            </w:pPr>
          </w:p>
          <w:p w14:paraId="18A6064B" w14:textId="77777777" w:rsidR="00ED625B" w:rsidRPr="00ED625B" w:rsidRDefault="00ED625B" w:rsidP="00ED625B">
            <w:pPr>
              <w:rPr>
                <w:rFonts w:ascii="Arial" w:eastAsia="Arial" w:hAnsi="Arial" w:cs="Arial"/>
                <w:i/>
              </w:rPr>
            </w:pPr>
            <w:r w:rsidRPr="00ED625B">
              <w:rPr>
                <w:rFonts w:ascii="Arial" w:eastAsia="Arial" w:hAnsi="Arial" w:cs="Arial"/>
                <w:i/>
              </w:rPr>
              <w:t>Reports patient safety events through institutional reporting systems (simulated or actual)</w:t>
            </w:r>
          </w:p>
          <w:p w14:paraId="344C25EA" w14:textId="77777777" w:rsidR="00ED625B" w:rsidRPr="00ED625B" w:rsidRDefault="00ED625B" w:rsidP="00ED625B">
            <w:pPr>
              <w:rPr>
                <w:rFonts w:ascii="Arial" w:eastAsia="Arial" w:hAnsi="Arial" w:cs="Arial"/>
                <w:i/>
              </w:rPr>
            </w:pPr>
          </w:p>
          <w:p w14:paraId="21360CD9" w14:textId="68576476" w:rsidR="00050B15" w:rsidRDefault="00ED625B" w:rsidP="00ED625B">
            <w:pPr>
              <w:rPr>
                <w:rFonts w:ascii="Arial" w:eastAsia="Arial" w:hAnsi="Arial" w:cs="Arial"/>
                <w:i/>
              </w:rPr>
            </w:pPr>
            <w:r w:rsidRPr="00ED625B">
              <w:rPr>
                <w:rFonts w:ascii="Arial" w:eastAsia="Arial" w:hAnsi="Arial" w:cs="Arial"/>
                <w:i/>
              </w:rPr>
              <w:t>Describes local quality improvement initiatives (e.g., reduced restraint rates, falls risk, suicide rates)</w:t>
            </w:r>
          </w:p>
        </w:tc>
        <w:tc>
          <w:tcPr>
            <w:tcW w:w="9175" w:type="dxa"/>
            <w:tcBorders>
              <w:top w:val="single" w:sz="4" w:space="0" w:color="000000"/>
              <w:left w:val="nil"/>
              <w:bottom w:val="single" w:sz="4" w:space="0" w:color="000000"/>
              <w:right w:val="single" w:sz="8" w:space="0" w:color="000000"/>
            </w:tcBorders>
            <w:shd w:val="clear" w:color="auto" w:fill="C9C9C9"/>
          </w:tcPr>
          <w:p w14:paraId="319795A8" w14:textId="75099A4F" w:rsidR="00050B15" w:rsidRDefault="00997E61">
            <w:pPr>
              <w:numPr>
                <w:ilvl w:val="0"/>
                <w:numId w:val="1"/>
              </w:numPr>
              <w:ind w:left="180" w:hanging="180"/>
            </w:pPr>
            <w:r>
              <w:rPr>
                <w:rFonts w:ascii="Arial" w:eastAsia="Arial" w:hAnsi="Arial" w:cs="Arial"/>
              </w:rPr>
              <w:t>I</w:t>
            </w:r>
            <w:r w:rsidR="00A10C50">
              <w:rPr>
                <w:rFonts w:ascii="Arial" w:eastAsia="Arial" w:hAnsi="Arial" w:cs="Arial"/>
              </w:rPr>
              <w:t>dentif</w:t>
            </w:r>
            <w:r>
              <w:rPr>
                <w:rFonts w:ascii="Arial" w:eastAsia="Arial" w:hAnsi="Arial" w:cs="Arial"/>
              </w:rPr>
              <w:t>ies</w:t>
            </w:r>
            <w:r w:rsidR="00A10C50">
              <w:rPr>
                <w:rFonts w:ascii="Arial" w:eastAsia="Arial" w:hAnsi="Arial" w:cs="Arial"/>
              </w:rPr>
              <w:t xml:space="preserve"> hand</w:t>
            </w:r>
            <w:r w:rsidR="00BF33F0">
              <w:rPr>
                <w:rFonts w:ascii="Arial" w:eastAsia="Arial" w:hAnsi="Arial" w:cs="Arial"/>
              </w:rPr>
              <w:t>-</w:t>
            </w:r>
            <w:r w:rsidR="00A10C50">
              <w:rPr>
                <w:rFonts w:ascii="Arial" w:eastAsia="Arial" w:hAnsi="Arial" w:cs="Arial"/>
              </w:rPr>
              <w:t>off and data reporting deficiencies which have led to errors in patient care</w:t>
            </w:r>
          </w:p>
          <w:p w14:paraId="1F552A0C" w14:textId="77777777" w:rsidR="00050B15" w:rsidRDefault="00050B15">
            <w:pPr>
              <w:rPr>
                <w:rFonts w:ascii="Arial" w:eastAsia="Arial" w:hAnsi="Arial" w:cs="Arial"/>
              </w:rPr>
            </w:pPr>
          </w:p>
          <w:p w14:paraId="213AC3EF" w14:textId="77777777" w:rsidR="00997E61" w:rsidRDefault="00997E61">
            <w:pPr>
              <w:rPr>
                <w:rFonts w:ascii="Arial" w:eastAsia="Arial" w:hAnsi="Arial" w:cs="Arial"/>
              </w:rPr>
            </w:pPr>
          </w:p>
          <w:p w14:paraId="667B7CCA" w14:textId="77777777" w:rsidR="00050B15" w:rsidRDefault="00A10C50">
            <w:pPr>
              <w:numPr>
                <w:ilvl w:val="0"/>
                <w:numId w:val="1"/>
              </w:numPr>
              <w:ind w:left="180" w:hanging="180"/>
            </w:pPr>
            <w:r>
              <w:rPr>
                <w:rFonts w:ascii="Arial" w:eastAsia="Arial" w:hAnsi="Arial" w:cs="Arial"/>
              </w:rPr>
              <w:t>Consistently reports medication errors using institution-specific reporting systems</w:t>
            </w:r>
          </w:p>
          <w:p w14:paraId="2A6F50D6" w14:textId="77777777" w:rsidR="00050B15" w:rsidRDefault="00050B15">
            <w:pPr>
              <w:ind w:left="180"/>
              <w:rPr>
                <w:rFonts w:ascii="Arial" w:eastAsia="Arial" w:hAnsi="Arial" w:cs="Arial"/>
              </w:rPr>
            </w:pPr>
          </w:p>
          <w:p w14:paraId="0B7CFA76" w14:textId="77777777" w:rsidR="00050B15" w:rsidRDefault="00050B15">
            <w:pPr>
              <w:ind w:left="180"/>
              <w:rPr>
                <w:rFonts w:ascii="Arial" w:eastAsia="Arial" w:hAnsi="Arial" w:cs="Arial"/>
              </w:rPr>
            </w:pPr>
          </w:p>
          <w:p w14:paraId="54A136BD" w14:textId="77777777" w:rsidR="00050B15" w:rsidRDefault="00050B15">
            <w:pPr>
              <w:ind w:left="180"/>
              <w:rPr>
                <w:rFonts w:ascii="Arial" w:eastAsia="Arial" w:hAnsi="Arial" w:cs="Arial"/>
              </w:rPr>
            </w:pPr>
          </w:p>
          <w:p w14:paraId="47BDE181" w14:textId="1FB4F91A" w:rsidR="00050B15" w:rsidRDefault="00A10C50" w:rsidP="00BF33F0">
            <w:pPr>
              <w:numPr>
                <w:ilvl w:val="0"/>
                <w:numId w:val="1"/>
              </w:numPr>
              <w:ind w:left="180" w:hanging="180"/>
            </w:pPr>
            <w:r>
              <w:rPr>
                <w:rFonts w:ascii="Arial" w:eastAsia="Arial" w:hAnsi="Arial" w:cs="Arial"/>
              </w:rPr>
              <w:t xml:space="preserve">Describes a hospital quality improvement initiative to improve medication reconciliation in the electronic </w:t>
            </w:r>
            <w:r w:rsidR="00BF33F0">
              <w:rPr>
                <w:rFonts w:ascii="Arial" w:eastAsia="Arial" w:hAnsi="Arial" w:cs="Arial"/>
              </w:rPr>
              <w:t xml:space="preserve">health </w:t>
            </w:r>
            <w:r>
              <w:rPr>
                <w:rFonts w:ascii="Arial" w:eastAsia="Arial" w:hAnsi="Arial" w:cs="Arial"/>
              </w:rPr>
              <w:t>record</w:t>
            </w:r>
          </w:p>
        </w:tc>
      </w:tr>
      <w:tr w:rsidR="00050B15" w14:paraId="2D79B74E" w14:textId="77777777" w:rsidTr="00997E61">
        <w:tc>
          <w:tcPr>
            <w:tcW w:w="4950" w:type="dxa"/>
            <w:tcBorders>
              <w:top w:val="single" w:sz="4" w:space="0" w:color="000000"/>
              <w:bottom w:val="single" w:sz="4" w:space="0" w:color="000000"/>
            </w:tcBorders>
            <w:shd w:val="clear" w:color="auto" w:fill="C9C9C9"/>
          </w:tcPr>
          <w:p w14:paraId="221AFC09" w14:textId="77777777" w:rsidR="00ED625B" w:rsidRPr="00ED625B" w:rsidRDefault="00A10C50" w:rsidP="00ED625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D625B" w:rsidRPr="00ED625B">
              <w:rPr>
                <w:rFonts w:ascii="Arial" w:eastAsia="Arial" w:hAnsi="Arial" w:cs="Arial"/>
                <w:i/>
                <w:color w:val="000000"/>
              </w:rPr>
              <w:t>Participates in analysis of patient safety events (simulated or actual)</w:t>
            </w:r>
          </w:p>
          <w:p w14:paraId="00439CA6" w14:textId="77777777" w:rsidR="00ED625B" w:rsidRPr="00ED625B" w:rsidRDefault="00ED625B" w:rsidP="00ED625B">
            <w:pPr>
              <w:rPr>
                <w:rFonts w:ascii="Arial" w:eastAsia="Arial" w:hAnsi="Arial" w:cs="Arial"/>
                <w:i/>
                <w:color w:val="000000"/>
              </w:rPr>
            </w:pPr>
          </w:p>
          <w:p w14:paraId="4AFA4671"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Participates in disclosure of patient safety events to patients and families (simulated or actual)</w:t>
            </w:r>
          </w:p>
          <w:p w14:paraId="7E6D292D" w14:textId="77777777" w:rsidR="00ED625B" w:rsidRPr="00ED625B" w:rsidRDefault="00ED625B" w:rsidP="00ED625B">
            <w:pPr>
              <w:rPr>
                <w:rFonts w:ascii="Arial" w:eastAsia="Arial" w:hAnsi="Arial" w:cs="Arial"/>
                <w:i/>
                <w:color w:val="000000"/>
              </w:rPr>
            </w:pPr>
          </w:p>
          <w:p w14:paraId="30463E2A" w14:textId="4EE147F9" w:rsidR="00050B15" w:rsidRDefault="00ED625B" w:rsidP="00ED625B">
            <w:pPr>
              <w:rPr>
                <w:rFonts w:ascii="Arial" w:eastAsia="Arial" w:hAnsi="Arial" w:cs="Arial"/>
                <w:i/>
                <w:color w:val="000000"/>
              </w:rPr>
            </w:pPr>
            <w:r w:rsidRPr="00ED625B">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1CBA94D" w14:textId="77777777" w:rsidR="00050B15" w:rsidRDefault="00A10C50">
            <w:pPr>
              <w:numPr>
                <w:ilvl w:val="0"/>
                <w:numId w:val="1"/>
              </w:numPr>
              <w:ind w:left="180" w:hanging="180"/>
            </w:pPr>
            <w:r>
              <w:rPr>
                <w:rFonts w:ascii="Arial" w:eastAsia="Arial" w:hAnsi="Arial" w:cs="Arial"/>
              </w:rPr>
              <w:t>Meaningfully p</w:t>
            </w:r>
            <w:r>
              <w:rPr>
                <w:rFonts w:ascii="Arial" w:eastAsia="Arial" w:hAnsi="Arial" w:cs="Arial"/>
                <w:color w:val="000000"/>
              </w:rPr>
              <w:t>articipates in a root cause analysis of a patient medication error</w:t>
            </w:r>
          </w:p>
          <w:p w14:paraId="4D2AB2DB" w14:textId="77777777" w:rsidR="00050B15" w:rsidRDefault="00050B15">
            <w:pPr>
              <w:rPr>
                <w:rFonts w:ascii="Arial" w:eastAsia="Arial" w:hAnsi="Arial" w:cs="Arial"/>
              </w:rPr>
            </w:pPr>
          </w:p>
          <w:p w14:paraId="7A1C6B20" w14:textId="77777777" w:rsidR="00050B15" w:rsidRDefault="00050B15">
            <w:pPr>
              <w:rPr>
                <w:rFonts w:ascii="Arial" w:eastAsia="Arial" w:hAnsi="Arial" w:cs="Arial"/>
              </w:rPr>
            </w:pPr>
          </w:p>
          <w:p w14:paraId="2F469639" w14:textId="77777777" w:rsidR="00050B15" w:rsidRDefault="00A10C50">
            <w:pPr>
              <w:numPr>
                <w:ilvl w:val="0"/>
                <w:numId w:val="1"/>
              </w:numPr>
              <w:ind w:left="180" w:hanging="180"/>
            </w:pPr>
            <w:r>
              <w:rPr>
                <w:rFonts w:ascii="Arial" w:eastAsia="Arial" w:hAnsi="Arial" w:cs="Arial"/>
                <w:color w:val="000000"/>
              </w:rPr>
              <w:t>Informs the patient and their family of the medication error and its consequences</w:t>
            </w:r>
            <w:r>
              <w:rPr>
                <w:rFonts w:ascii="Arial" w:eastAsia="Arial" w:hAnsi="Arial" w:cs="Arial"/>
              </w:rPr>
              <w:t xml:space="preserve"> with attending assistance</w:t>
            </w:r>
          </w:p>
          <w:p w14:paraId="41FDDC41" w14:textId="77777777" w:rsidR="00050B15" w:rsidRDefault="00050B15">
            <w:pPr>
              <w:rPr>
                <w:rFonts w:ascii="Arial" w:eastAsia="Arial" w:hAnsi="Arial" w:cs="Arial"/>
              </w:rPr>
            </w:pPr>
          </w:p>
          <w:p w14:paraId="42F77165" w14:textId="77777777" w:rsidR="00050B15" w:rsidRDefault="00050B15">
            <w:pPr>
              <w:rPr>
                <w:rFonts w:ascii="Arial" w:eastAsia="Arial" w:hAnsi="Arial" w:cs="Arial"/>
              </w:rPr>
            </w:pPr>
          </w:p>
          <w:p w14:paraId="29C609FB" w14:textId="77777777" w:rsidR="00050B15" w:rsidRDefault="00A10C50">
            <w:pPr>
              <w:numPr>
                <w:ilvl w:val="0"/>
                <w:numId w:val="1"/>
              </w:numPr>
              <w:ind w:left="180" w:hanging="180"/>
            </w:pPr>
            <w:r>
              <w:rPr>
                <w:rFonts w:ascii="Arial" w:eastAsia="Arial" w:hAnsi="Arial" w:cs="Arial"/>
              </w:rPr>
              <w:t>Participates in the hospital quality improvement initiative on medication reconciliation</w:t>
            </w:r>
          </w:p>
        </w:tc>
      </w:tr>
      <w:tr w:rsidR="00050B15" w14:paraId="75DF3F28" w14:textId="77777777" w:rsidTr="00997E61">
        <w:tc>
          <w:tcPr>
            <w:tcW w:w="4950" w:type="dxa"/>
            <w:tcBorders>
              <w:top w:val="single" w:sz="4" w:space="0" w:color="000000"/>
              <w:bottom w:val="single" w:sz="4" w:space="0" w:color="000000"/>
            </w:tcBorders>
            <w:shd w:val="clear" w:color="auto" w:fill="C9C9C9"/>
          </w:tcPr>
          <w:p w14:paraId="231DBA95" w14:textId="77777777" w:rsidR="00ED625B" w:rsidRPr="00ED625B" w:rsidRDefault="00A10C50" w:rsidP="00ED625B">
            <w:pPr>
              <w:rPr>
                <w:rFonts w:ascii="Arial" w:eastAsia="Arial" w:hAnsi="Arial" w:cs="Arial"/>
                <w:i/>
              </w:rPr>
            </w:pPr>
            <w:r>
              <w:rPr>
                <w:rFonts w:ascii="Arial" w:eastAsia="Arial" w:hAnsi="Arial" w:cs="Arial"/>
                <w:b/>
              </w:rPr>
              <w:t>Level 4</w:t>
            </w:r>
            <w:r>
              <w:rPr>
                <w:rFonts w:ascii="Arial" w:eastAsia="Arial" w:hAnsi="Arial" w:cs="Arial"/>
              </w:rPr>
              <w:t xml:space="preserve"> </w:t>
            </w:r>
            <w:r w:rsidR="00ED625B" w:rsidRPr="00ED625B">
              <w:rPr>
                <w:rFonts w:ascii="Arial" w:eastAsia="Arial" w:hAnsi="Arial" w:cs="Arial"/>
                <w:i/>
              </w:rPr>
              <w:t>Conducts analysis of patient safety events and offers error prevention strategies (simulated or actual)</w:t>
            </w:r>
          </w:p>
          <w:p w14:paraId="468BB52E" w14:textId="77777777" w:rsidR="00ED625B" w:rsidRPr="00ED625B" w:rsidRDefault="00ED625B" w:rsidP="00ED625B">
            <w:pPr>
              <w:rPr>
                <w:rFonts w:ascii="Arial" w:eastAsia="Arial" w:hAnsi="Arial" w:cs="Arial"/>
                <w:i/>
              </w:rPr>
            </w:pPr>
          </w:p>
          <w:p w14:paraId="78B27163" w14:textId="77777777" w:rsidR="00ED625B" w:rsidRPr="00ED625B" w:rsidRDefault="00ED625B" w:rsidP="00ED625B">
            <w:pPr>
              <w:rPr>
                <w:rFonts w:ascii="Arial" w:eastAsia="Arial" w:hAnsi="Arial" w:cs="Arial"/>
                <w:i/>
              </w:rPr>
            </w:pPr>
            <w:r w:rsidRPr="00ED625B">
              <w:rPr>
                <w:rFonts w:ascii="Arial" w:eastAsia="Arial" w:hAnsi="Arial" w:cs="Arial"/>
                <w:i/>
              </w:rPr>
              <w:t>Discloses patient safety events to patients and families (simulated or actual)</w:t>
            </w:r>
          </w:p>
          <w:p w14:paraId="70B4CE56" w14:textId="77777777" w:rsidR="00ED625B" w:rsidRPr="00ED625B" w:rsidRDefault="00ED625B" w:rsidP="00ED625B">
            <w:pPr>
              <w:rPr>
                <w:rFonts w:ascii="Arial" w:eastAsia="Arial" w:hAnsi="Arial" w:cs="Arial"/>
                <w:i/>
              </w:rPr>
            </w:pPr>
          </w:p>
          <w:p w14:paraId="5E0CF774" w14:textId="73328AF9" w:rsidR="00050B15" w:rsidRDefault="00ED625B" w:rsidP="00ED625B">
            <w:pPr>
              <w:rPr>
                <w:rFonts w:ascii="Arial" w:eastAsia="Arial" w:hAnsi="Arial" w:cs="Arial"/>
                <w:i/>
              </w:rPr>
            </w:pPr>
            <w:r w:rsidRPr="00ED625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27DFB1A" w14:textId="1D0367E2" w:rsidR="00050B15" w:rsidRDefault="00A10C50">
            <w:pPr>
              <w:numPr>
                <w:ilvl w:val="0"/>
                <w:numId w:val="1"/>
              </w:numPr>
              <w:ind w:left="180" w:hanging="180"/>
            </w:pPr>
            <w:r>
              <w:rPr>
                <w:rFonts w:ascii="Arial" w:eastAsia="Arial" w:hAnsi="Arial" w:cs="Arial"/>
              </w:rPr>
              <w:lastRenderedPageBreak/>
              <w:t xml:space="preserve">Presents a morbidity and mortality </w:t>
            </w:r>
            <w:r w:rsidR="00BF33F0">
              <w:rPr>
                <w:rFonts w:ascii="Arial" w:eastAsia="Arial" w:hAnsi="Arial" w:cs="Arial"/>
              </w:rPr>
              <w:t xml:space="preserve">(M and M) </w:t>
            </w:r>
            <w:r>
              <w:rPr>
                <w:rFonts w:ascii="Arial" w:eastAsia="Arial" w:hAnsi="Arial" w:cs="Arial"/>
              </w:rPr>
              <w:t>conference on a patient medication error and possible measures to prevent future errors</w:t>
            </w:r>
          </w:p>
          <w:p w14:paraId="2616E5BF" w14:textId="77777777" w:rsidR="00050B15" w:rsidRDefault="00050B15">
            <w:pPr>
              <w:rPr>
                <w:rFonts w:ascii="Arial" w:eastAsia="Arial" w:hAnsi="Arial" w:cs="Arial"/>
              </w:rPr>
            </w:pPr>
          </w:p>
          <w:p w14:paraId="577886EF" w14:textId="33C2172D" w:rsidR="00050B15" w:rsidRDefault="00050B15">
            <w:pPr>
              <w:rPr>
                <w:rFonts w:ascii="Arial" w:eastAsia="Arial" w:hAnsi="Arial" w:cs="Arial"/>
              </w:rPr>
            </w:pPr>
          </w:p>
          <w:p w14:paraId="45DD61A8" w14:textId="77777777" w:rsidR="00050B15" w:rsidRDefault="00A10C50">
            <w:pPr>
              <w:numPr>
                <w:ilvl w:val="0"/>
                <w:numId w:val="1"/>
              </w:numPr>
              <w:ind w:left="180" w:hanging="180"/>
            </w:pPr>
            <w:r>
              <w:rPr>
                <w:rFonts w:ascii="Arial" w:eastAsia="Arial" w:hAnsi="Arial" w:cs="Arial"/>
              </w:rPr>
              <w:t xml:space="preserve">Informs the patient and their family of the medication error and its consequences </w:t>
            </w:r>
          </w:p>
          <w:p w14:paraId="58F833E9" w14:textId="77777777" w:rsidR="00050B15" w:rsidRDefault="00050B15">
            <w:pPr>
              <w:rPr>
                <w:rFonts w:ascii="Arial" w:eastAsia="Arial" w:hAnsi="Arial" w:cs="Arial"/>
              </w:rPr>
            </w:pPr>
          </w:p>
          <w:p w14:paraId="44EC4F3B" w14:textId="77777777" w:rsidR="00050B15" w:rsidRDefault="00050B15">
            <w:pPr>
              <w:rPr>
                <w:rFonts w:ascii="Arial" w:eastAsia="Arial" w:hAnsi="Arial" w:cs="Arial"/>
              </w:rPr>
            </w:pPr>
          </w:p>
          <w:p w14:paraId="38A85F41" w14:textId="77777777" w:rsidR="00050B15" w:rsidRDefault="00A10C50">
            <w:pPr>
              <w:numPr>
                <w:ilvl w:val="0"/>
                <w:numId w:val="1"/>
              </w:numPr>
              <w:ind w:left="180" w:hanging="180"/>
            </w:pPr>
            <w:r>
              <w:rPr>
                <w:rFonts w:ascii="Arial" w:eastAsia="Arial" w:hAnsi="Arial" w:cs="Arial"/>
              </w:rPr>
              <w:t>Designs and conducts their own quality improvement project on preventing medication errors</w:t>
            </w:r>
          </w:p>
          <w:p w14:paraId="2E5B0BC5" w14:textId="77777777" w:rsidR="00050B15" w:rsidRDefault="00050B15">
            <w:pPr>
              <w:pBdr>
                <w:top w:val="nil"/>
                <w:left w:val="nil"/>
                <w:bottom w:val="nil"/>
                <w:right w:val="nil"/>
                <w:between w:val="nil"/>
              </w:pBdr>
              <w:ind w:left="187"/>
              <w:rPr>
                <w:rFonts w:ascii="Arial" w:eastAsia="Arial" w:hAnsi="Arial" w:cs="Arial"/>
              </w:rPr>
            </w:pPr>
          </w:p>
        </w:tc>
      </w:tr>
      <w:tr w:rsidR="00050B15" w14:paraId="51FCAB95" w14:textId="77777777" w:rsidTr="00997E61">
        <w:tc>
          <w:tcPr>
            <w:tcW w:w="4950" w:type="dxa"/>
            <w:tcBorders>
              <w:top w:val="single" w:sz="4" w:space="0" w:color="000000"/>
              <w:bottom w:val="single" w:sz="4" w:space="0" w:color="000000"/>
            </w:tcBorders>
            <w:shd w:val="clear" w:color="auto" w:fill="C9C9C9"/>
          </w:tcPr>
          <w:p w14:paraId="392959CF" w14:textId="77777777" w:rsidR="00ED625B" w:rsidRPr="00ED625B" w:rsidRDefault="00A10C50" w:rsidP="00ED625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D625B" w:rsidRPr="00ED625B">
              <w:rPr>
                <w:rFonts w:ascii="Arial" w:eastAsia="Arial" w:hAnsi="Arial" w:cs="Arial"/>
                <w:i/>
              </w:rPr>
              <w:t>Actively engages teams and processes to improve systems to prevent patient safety events</w:t>
            </w:r>
          </w:p>
          <w:p w14:paraId="02672D26" w14:textId="77777777" w:rsidR="00ED625B" w:rsidRPr="00ED625B" w:rsidRDefault="00ED625B" w:rsidP="00ED625B">
            <w:pPr>
              <w:rPr>
                <w:rFonts w:ascii="Arial" w:eastAsia="Arial" w:hAnsi="Arial" w:cs="Arial"/>
                <w:i/>
              </w:rPr>
            </w:pPr>
          </w:p>
          <w:p w14:paraId="4B3BC134" w14:textId="77777777" w:rsidR="00ED625B" w:rsidRPr="00ED625B" w:rsidRDefault="00ED625B" w:rsidP="00ED625B">
            <w:pPr>
              <w:rPr>
                <w:rFonts w:ascii="Arial" w:eastAsia="Arial" w:hAnsi="Arial" w:cs="Arial"/>
                <w:i/>
              </w:rPr>
            </w:pPr>
            <w:r w:rsidRPr="00ED625B">
              <w:rPr>
                <w:rFonts w:ascii="Arial" w:eastAsia="Arial" w:hAnsi="Arial" w:cs="Arial"/>
                <w:i/>
              </w:rPr>
              <w:t>Role models or mentors others in the disclosure of patient safety events</w:t>
            </w:r>
          </w:p>
          <w:p w14:paraId="4E6FBCC9" w14:textId="77777777" w:rsidR="00ED625B" w:rsidRPr="00ED625B" w:rsidRDefault="00ED625B" w:rsidP="00ED625B">
            <w:pPr>
              <w:rPr>
                <w:rFonts w:ascii="Arial" w:eastAsia="Arial" w:hAnsi="Arial" w:cs="Arial"/>
                <w:i/>
              </w:rPr>
            </w:pPr>
          </w:p>
          <w:p w14:paraId="2DE40F94" w14:textId="039B6B4F" w:rsidR="00050B15" w:rsidRDefault="00ED625B" w:rsidP="00ED625B">
            <w:pPr>
              <w:rPr>
                <w:rFonts w:ascii="Arial" w:eastAsia="Arial" w:hAnsi="Arial" w:cs="Arial"/>
                <w:i/>
              </w:rPr>
            </w:pPr>
            <w:r w:rsidRPr="00ED625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136773C" w14:textId="77777777" w:rsidR="00050B15" w:rsidRDefault="00A10C50">
            <w:pPr>
              <w:numPr>
                <w:ilvl w:val="0"/>
                <w:numId w:val="1"/>
              </w:numPr>
              <w:ind w:left="180" w:hanging="180"/>
            </w:pPr>
            <w:r>
              <w:rPr>
                <w:rFonts w:ascii="Arial" w:eastAsia="Arial" w:hAnsi="Arial" w:cs="Arial"/>
              </w:rPr>
              <w:t xml:space="preserve">Becomes a resident patient safety representative at </w:t>
            </w:r>
            <w:r w:rsidR="00C52FE9">
              <w:rPr>
                <w:rFonts w:ascii="Arial" w:eastAsia="Arial" w:hAnsi="Arial" w:cs="Arial"/>
              </w:rPr>
              <w:t>his or her</w:t>
            </w:r>
            <w:r>
              <w:rPr>
                <w:rFonts w:ascii="Arial" w:eastAsia="Arial" w:hAnsi="Arial" w:cs="Arial"/>
              </w:rPr>
              <w:t xml:space="preserve"> institution</w:t>
            </w:r>
          </w:p>
          <w:p w14:paraId="418903CD" w14:textId="77777777" w:rsidR="00050B15" w:rsidRDefault="00050B15">
            <w:pPr>
              <w:rPr>
                <w:rFonts w:ascii="Arial" w:eastAsia="Arial" w:hAnsi="Arial" w:cs="Arial"/>
              </w:rPr>
            </w:pPr>
          </w:p>
          <w:p w14:paraId="4063A27E" w14:textId="77777777" w:rsidR="00050B15" w:rsidRDefault="00050B15">
            <w:pPr>
              <w:rPr>
                <w:rFonts w:ascii="Arial" w:eastAsia="Arial" w:hAnsi="Arial" w:cs="Arial"/>
              </w:rPr>
            </w:pPr>
          </w:p>
          <w:p w14:paraId="495D9F81" w14:textId="77777777" w:rsidR="00050B15" w:rsidRDefault="00050B15">
            <w:pPr>
              <w:rPr>
                <w:rFonts w:ascii="Arial" w:eastAsia="Arial" w:hAnsi="Arial" w:cs="Arial"/>
              </w:rPr>
            </w:pPr>
          </w:p>
          <w:p w14:paraId="27BCE8A3" w14:textId="77777777" w:rsidR="00050B15" w:rsidRDefault="00A10C50">
            <w:pPr>
              <w:numPr>
                <w:ilvl w:val="0"/>
                <w:numId w:val="1"/>
              </w:numPr>
              <w:ind w:left="180" w:hanging="180"/>
            </w:pPr>
            <w:r>
              <w:rPr>
                <w:rFonts w:ascii="Arial" w:eastAsia="Arial" w:hAnsi="Arial" w:cs="Arial"/>
              </w:rPr>
              <w:t>Supervises a junior resident as the junior resident informs a patient of a minor medication error</w:t>
            </w:r>
          </w:p>
          <w:p w14:paraId="153587B7" w14:textId="77777777" w:rsidR="00050B15" w:rsidRDefault="00050B15">
            <w:pPr>
              <w:rPr>
                <w:rFonts w:ascii="Arial" w:eastAsia="Arial" w:hAnsi="Arial" w:cs="Arial"/>
              </w:rPr>
            </w:pPr>
          </w:p>
          <w:p w14:paraId="41A42A6F" w14:textId="77777777" w:rsidR="00050B15" w:rsidRDefault="00A10C50">
            <w:pPr>
              <w:numPr>
                <w:ilvl w:val="0"/>
                <w:numId w:val="1"/>
              </w:numPr>
              <w:ind w:left="180" w:hanging="180"/>
            </w:pPr>
            <w:r>
              <w:rPr>
                <w:rFonts w:ascii="Arial" w:eastAsia="Arial" w:hAnsi="Arial" w:cs="Arial"/>
              </w:rPr>
              <w:t>Develops and leads an institution-wide quality improvement initiative related to medication errors</w:t>
            </w:r>
          </w:p>
        </w:tc>
      </w:tr>
      <w:tr w:rsidR="00050B15" w14:paraId="2A2B37EC" w14:textId="77777777">
        <w:tc>
          <w:tcPr>
            <w:tcW w:w="4950" w:type="dxa"/>
            <w:shd w:val="clear" w:color="auto" w:fill="FFD965"/>
          </w:tcPr>
          <w:p w14:paraId="654F4300" w14:textId="77777777" w:rsidR="00050B15" w:rsidRDefault="00A10C50">
            <w:pPr>
              <w:rPr>
                <w:rFonts w:ascii="Arial" w:eastAsia="Arial" w:hAnsi="Arial" w:cs="Arial"/>
              </w:rPr>
            </w:pPr>
            <w:r>
              <w:rPr>
                <w:rFonts w:ascii="Arial" w:eastAsia="Arial" w:hAnsi="Arial" w:cs="Arial"/>
              </w:rPr>
              <w:t>Assessment Models or Tools</w:t>
            </w:r>
          </w:p>
        </w:tc>
        <w:tc>
          <w:tcPr>
            <w:tcW w:w="9175" w:type="dxa"/>
            <w:shd w:val="clear" w:color="auto" w:fill="FFD965"/>
          </w:tcPr>
          <w:p w14:paraId="2CCA48F8" w14:textId="77777777" w:rsidR="00050B15" w:rsidRDefault="00A10C50">
            <w:pPr>
              <w:numPr>
                <w:ilvl w:val="0"/>
                <w:numId w:val="1"/>
              </w:numPr>
              <w:ind w:left="180" w:hanging="180"/>
            </w:pPr>
            <w:r>
              <w:rPr>
                <w:rFonts w:ascii="Arial" w:eastAsia="Arial" w:hAnsi="Arial" w:cs="Arial"/>
              </w:rPr>
              <w:t>Assessment of case presentation</w:t>
            </w:r>
          </w:p>
          <w:p w14:paraId="675E1022" w14:textId="314A0466" w:rsidR="008D18F4" w:rsidRDefault="008D18F4" w:rsidP="008D18F4">
            <w:pPr>
              <w:numPr>
                <w:ilvl w:val="0"/>
                <w:numId w:val="1"/>
              </w:numPr>
              <w:ind w:left="180" w:hanging="180"/>
            </w:pPr>
            <w:r>
              <w:rPr>
                <w:rFonts w:ascii="Arial" w:eastAsia="Arial" w:hAnsi="Arial" w:cs="Arial"/>
              </w:rPr>
              <w:t xml:space="preserve">Assessment of </w:t>
            </w:r>
            <w:r w:rsidR="00BF33F0">
              <w:rPr>
                <w:rFonts w:ascii="Arial" w:eastAsia="Arial" w:hAnsi="Arial" w:cs="Arial"/>
              </w:rPr>
              <w:t xml:space="preserve">M </w:t>
            </w:r>
            <w:r>
              <w:rPr>
                <w:rFonts w:ascii="Arial" w:eastAsia="Arial" w:hAnsi="Arial" w:cs="Arial"/>
              </w:rPr>
              <w:t xml:space="preserve">and </w:t>
            </w:r>
            <w:r w:rsidR="00BF33F0">
              <w:rPr>
                <w:rFonts w:ascii="Arial" w:eastAsia="Arial" w:hAnsi="Arial" w:cs="Arial"/>
              </w:rPr>
              <w:t>M</w:t>
            </w:r>
            <w:r>
              <w:rPr>
                <w:rFonts w:ascii="Arial" w:eastAsia="Arial" w:hAnsi="Arial" w:cs="Arial"/>
              </w:rPr>
              <w:t xml:space="preserve"> presentation</w:t>
            </w:r>
          </w:p>
          <w:p w14:paraId="1E9DD17A" w14:textId="77777777" w:rsidR="00050B15" w:rsidRDefault="00A10C50">
            <w:pPr>
              <w:numPr>
                <w:ilvl w:val="0"/>
                <w:numId w:val="1"/>
              </w:numPr>
              <w:ind w:left="180" w:hanging="180"/>
            </w:pPr>
            <w:r>
              <w:rPr>
                <w:rFonts w:ascii="Arial" w:eastAsia="Arial" w:hAnsi="Arial" w:cs="Arial"/>
              </w:rPr>
              <w:t>Direct observation</w:t>
            </w:r>
          </w:p>
          <w:p w14:paraId="277A0918" w14:textId="77777777" w:rsidR="00050B15" w:rsidRDefault="00A10C50">
            <w:pPr>
              <w:numPr>
                <w:ilvl w:val="0"/>
                <w:numId w:val="1"/>
              </w:numPr>
              <w:ind w:left="180" w:hanging="180"/>
            </w:pPr>
            <w:r>
              <w:rPr>
                <w:rFonts w:ascii="Arial" w:eastAsia="Arial" w:hAnsi="Arial" w:cs="Arial"/>
              </w:rPr>
              <w:t>Quality improvement project</w:t>
            </w:r>
          </w:p>
          <w:p w14:paraId="0FBB940C" w14:textId="77777777" w:rsidR="00050B15" w:rsidRDefault="00A10C50">
            <w:pPr>
              <w:numPr>
                <w:ilvl w:val="0"/>
                <w:numId w:val="1"/>
              </w:numPr>
              <w:ind w:left="180" w:hanging="180"/>
            </w:pPr>
            <w:r>
              <w:rPr>
                <w:rFonts w:ascii="Arial" w:eastAsia="Arial" w:hAnsi="Arial" w:cs="Arial"/>
              </w:rPr>
              <w:t>Simulation</w:t>
            </w:r>
          </w:p>
        </w:tc>
      </w:tr>
      <w:tr w:rsidR="00050B15" w14:paraId="5B00EE8A" w14:textId="77777777">
        <w:tc>
          <w:tcPr>
            <w:tcW w:w="4950" w:type="dxa"/>
            <w:shd w:val="clear" w:color="auto" w:fill="8DB3E2"/>
          </w:tcPr>
          <w:p w14:paraId="570D2EFA" w14:textId="77777777" w:rsidR="00050B15" w:rsidRDefault="00A10C5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FD00948" w14:textId="77777777" w:rsidR="00050B15" w:rsidRDefault="00050B15">
            <w:pPr>
              <w:numPr>
                <w:ilvl w:val="0"/>
                <w:numId w:val="1"/>
              </w:numPr>
              <w:ind w:left="180" w:hanging="180"/>
            </w:pPr>
          </w:p>
        </w:tc>
      </w:tr>
      <w:tr w:rsidR="00050B15" w14:paraId="5AB5E1D5" w14:textId="77777777">
        <w:trPr>
          <w:trHeight w:val="80"/>
        </w:trPr>
        <w:tc>
          <w:tcPr>
            <w:tcW w:w="4950" w:type="dxa"/>
            <w:shd w:val="clear" w:color="auto" w:fill="A8D08D"/>
          </w:tcPr>
          <w:p w14:paraId="4DCC06BD" w14:textId="77777777" w:rsidR="00050B15" w:rsidRDefault="00A10C50">
            <w:pPr>
              <w:rPr>
                <w:rFonts w:ascii="Arial" w:eastAsia="Arial" w:hAnsi="Arial" w:cs="Arial"/>
              </w:rPr>
            </w:pPr>
            <w:r>
              <w:rPr>
                <w:rFonts w:ascii="Arial" w:eastAsia="Arial" w:hAnsi="Arial" w:cs="Arial"/>
              </w:rPr>
              <w:t>Notes or Resources</w:t>
            </w:r>
          </w:p>
        </w:tc>
        <w:tc>
          <w:tcPr>
            <w:tcW w:w="9175" w:type="dxa"/>
            <w:shd w:val="clear" w:color="auto" w:fill="A8D08D"/>
          </w:tcPr>
          <w:p w14:paraId="272B5C00" w14:textId="77777777" w:rsidR="00050B15" w:rsidRDefault="00A10C50">
            <w:pPr>
              <w:numPr>
                <w:ilvl w:val="0"/>
                <w:numId w:val="1"/>
              </w:numPr>
              <w:ind w:left="187" w:hanging="187"/>
            </w:pPr>
            <w:r>
              <w:rPr>
                <w:rFonts w:ascii="Arial" w:eastAsia="Arial" w:hAnsi="Arial" w:cs="Arial"/>
                <w:color w:val="000000"/>
              </w:rPr>
              <w:t xml:space="preserve">Institute for Healthcare Improvement. Open School. </w:t>
            </w:r>
            <w:hyperlink r:id="rId45">
              <w:r>
                <w:rPr>
                  <w:rFonts w:ascii="Arial" w:eastAsia="Arial" w:hAnsi="Arial" w:cs="Arial"/>
                  <w:color w:val="0000FF"/>
                  <w:u w:val="single"/>
                </w:rPr>
                <w:t>http://www.ihi.org/education/ihiopenschool/Pages/default.aspx</w:t>
              </w:r>
            </w:hyperlink>
            <w:r>
              <w:rPr>
                <w:rFonts w:ascii="Arial" w:eastAsia="Arial" w:hAnsi="Arial" w:cs="Arial"/>
                <w:color w:val="000000"/>
              </w:rPr>
              <w:t>. 2019.</w:t>
            </w:r>
          </w:p>
          <w:p w14:paraId="45752F96" w14:textId="77777777" w:rsidR="00050B15" w:rsidRDefault="00A10C50">
            <w:pPr>
              <w:numPr>
                <w:ilvl w:val="0"/>
                <w:numId w:val="1"/>
              </w:numPr>
              <w:ind w:left="187" w:hanging="187"/>
            </w:pPr>
            <w:r>
              <w:rPr>
                <w:rFonts w:ascii="Arial" w:eastAsia="Arial" w:hAnsi="Arial" w:cs="Arial"/>
                <w:color w:val="000000"/>
              </w:rPr>
              <w:t xml:space="preserve">World Health Organization. Patient Safety Curriculum. </w:t>
            </w:r>
            <w:hyperlink r:id="rId46">
              <w:r>
                <w:rPr>
                  <w:rFonts w:ascii="Arial" w:eastAsia="Arial" w:hAnsi="Arial" w:cs="Arial"/>
                  <w:color w:val="0000FF"/>
                  <w:u w:val="single"/>
                </w:rPr>
                <w:t>https://www.who.int/patientsafety/education/en/</w:t>
              </w:r>
            </w:hyperlink>
            <w:r>
              <w:rPr>
                <w:rFonts w:ascii="Arial" w:eastAsia="Arial" w:hAnsi="Arial" w:cs="Arial"/>
                <w:color w:val="000000"/>
              </w:rPr>
              <w:t>. 2019.</w:t>
            </w:r>
          </w:p>
          <w:p w14:paraId="3BAF6130" w14:textId="77777777" w:rsidR="00050B15" w:rsidRDefault="00A10C50">
            <w:pPr>
              <w:numPr>
                <w:ilvl w:val="0"/>
                <w:numId w:val="1"/>
              </w:numPr>
              <w:ind w:left="187" w:hanging="187"/>
            </w:pPr>
            <w:r>
              <w:rPr>
                <w:rFonts w:ascii="Arial" w:eastAsia="Arial" w:hAnsi="Arial" w:cs="Arial"/>
                <w:color w:val="000000"/>
              </w:rPr>
              <w:t xml:space="preserve">Department of Veterans Affairs. Patient Safety Curriculum Workshop. </w:t>
            </w:r>
            <w:hyperlink r:id="rId47">
              <w:r>
                <w:rPr>
                  <w:rFonts w:ascii="Arial" w:eastAsia="Arial" w:hAnsi="Arial" w:cs="Arial"/>
                  <w:color w:val="0000FF"/>
                  <w:u w:val="single"/>
                </w:rPr>
                <w:t>https://www.patientsafety.va.gov/professionals/training/curriculum.asp</w:t>
              </w:r>
            </w:hyperlink>
            <w:r>
              <w:rPr>
                <w:rFonts w:ascii="Arial" w:eastAsia="Arial" w:hAnsi="Arial" w:cs="Arial"/>
                <w:color w:val="000000"/>
              </w:rPr>
              <w:t>. 2019.</w:t>
            </w:r>
          </w:p>
          <w:p w14:paraId="52304428" w14:textId="77777777" w:rsidR="00050B15" w:rsidRDefault="00A10C50">
            <w:pPr>
              <w:numPr>
                <w:ilvl w:val="0"/>
                <w:numId w:val="1"/>
              </w:numPr>
              <w:ind w:left="187" w:hanging="187"/>
            </w:pPr>
            <w:r>
              <w:rPr>
                <w:rFonts w:ascii="Arial" w:eastAsia="Arial" w:hAnsi="Arial" w:cs="Arial"/>
                <w:color w:val="000000"/>
              </w:rPr>
              <w:t xml:space="preserve">AADPRT. Model Curricula in Quality Improvement. </w:t>
            </w:r>
            <w:hyperlink r:id="rId48">
              <w:r>
                <w:rPr>
                  <w:rFonts w:ascii="Arial" w:eastAsia="Arial" w:hAnsi="Arial" w:cs="Arial"/>
                  <w:color w:val="0000FF"/>
                  <w:u w:val="single"/>
                </w:rPr>
                <w:t>https://portal.aadprt.org/user/vto/category/600</w:t>
              </w:r>
            </w:hyperlink>
            <w:r>
              <w:rPr>
                <w:rFonts w:ascii="Arial" w:eastAsia="Arial" w:hAnsi="Arial" w:cs="Arial"/>
              </w:rPr>
              <w:t>. 2019.</w:t>
            </w:r>
          </w:p>
          <w:p w14:paraId="20B38494" w14:textId="77777777" w:rsidR="00050B15" w:rsidRDefault="00A10C50">
            <w:pPr>
              <w:numPr>
                <w:ilvl w:val="0"/>
                <w:numId w:val="1"/>
              </w:numPr>
              <w:ind w:left="190" w:hanging="190"/>
            </w:pPr>
            <w:r>
              <w:rPr>
                <w:rFonts w:ascii="Arial" w:eastAsia="Arial" w:hAnsi="Arial" w:cs="Arial"/>
                <w:color w:val="000000"/>
              </w:rPr>
              <w:t xml:space="preserve">ABPN. Patient Safety Activity. </w:t>
            </w:r>
            <w:hyperlink r:id="rId49">
              <w:r>
                <w:rPr>
                  <w:rFonts w:ascii="Arial" w:eastAsia="Arial" w:hAnsi="Arial" w:cs="Arial"/>
                  <w:color w:val="0000FF"/>
                  <w:u w:val="single"/>
                </w:rPr>
                <w:t>https://www.abpn.com/maintain-certification/moc-activity-requirements/patient-safety-activity/</w:t>
              </w:r>
            </w:hyperlink>
            <w:r>
              <w:rPr>
                <w:rFonts w:ascii="Arial" w:eastAsia="Arial" w:hAnsi="Arial" w:cs="Arial"/>
                <w:color w:val="000000"/>
              </w:rPr>
              <w:t>. 2019.</w:t>
            </w:r>
          </w:p>
          <w:p w14:paraId="21F1F7A3" w14:textId="77777777" w:rsidR="00050B15" w:rsidRDefault="00A10C50">
            <w:pPr>
              <w:numPr>
                <w:ilvl w:val="0"/>
                <w:numId w:val="1"/>
              </w:numPr>
              <w:ind w:left="180" w:hanging="180"/>
            </w:pPr>
            <w:r>
              <w:rPr>
                <w:rFonts w:ascii="Arial" w:eastAsia="Arial" w:hAnsi="Arial" w:cs="Arial"/>
                <w:color w:val="000000"/>
              </w:rPr>
              <w:t>AMA model</w:t>
            </w:r>
          </w:p>
        </w:tc>
      </w:tr>
    </w:tbl>
    <w:p w14:paraId="0EA59C5F" w14:textId="77777777" w:rsidR="00050B15" w:rsidRDefault="00050B15">
      <w:pPr>
        <w:spacing w:line="240" w:lineRule="auto"/>
        <w:ind w:hanging="180"/>
        <w:rPr>
          <w:rFonts w:ascii="Arial" w:eastAsia="Arial" w:hAnsi="Arial" w:cs="Arial"/>
        </w:rPr>
      </w:pPr>
    </w:p>
    <w:p w14:paraId="026CA2E3" w14:textId="77777777" w:rsidR="00050B15" w:rsidRDefault="00A10C5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52FE9" w14:paraId="7D961069" w14:textId="77777777">
        <w:trPr>
          <w:trHeight w:val="760"/>
        </w:trPr>
        <w:tc>
          <w:tcPr>
            <w:tcW w:w="14125" w:type="dxa"/>
            <w:gridSpan w:val="2"/>
            <w:shd w:val="clear" w:color="auto" w:fill="9CC3E5"/>
          </w:tcPr>
          <w:p w14:paraId="1CB17EB0" w14:textId="036DF4AB" w:rsidR="00050B15" w:rsidRPr="00C52FE9" w:rsidRDefault="00A10C50">
            <w:pPr>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ased Practice 2: System Navigation for Patient-Centered Care</w:t>
            </w:r>
          </w:p>
          <w:p w14:paraId="649D320D" w14:textId="4659B6E2" w:rsidR="00050B15" w:rsidRPr="00C52FE9" w:rsidRDefault="00A10C50" w:rsidP="00BF33F0">
            <w:pPr>
              <w:ind w:left="156"/>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To effectively navigate the health</w:t>
            </w:r>
            <w:r w:rsidR="00BF33F0">
              <w:rPr>
                <w:rFonts w:ascii="Arial" w:eastAsia="Arial" w:hAnsi="Arial" w:cs="Arial"/>
              </w:rPr>
              <w:t xml:space="preserve"> </w:t>
            </w:r>
            <w:r w:rsidRPr="00C52FE9">
              <w:rPr>
                <w:rFonts w:ascii="Arial" w:eastAsia="Arial" w:hAnsi="Arial" w:cs="Arial"/>
              </w:rPr>
              <w:t>care system, including the interdisciplinary team and other care providers, to adapt care to a specific patient population to ensure high-quality patient outcomes</w:t>
            </w:r>
            <w:r w:rsidR="00BF33F0">
              <w:rPr>
                <w:rFonts w:ascii="Arial" w:eastAsia="Arial" w:hAnsi="Arial" w:cs="Arial"/>
              </w:rPr>
              <w:t>; to c</w:t>
            </w:r>
            <w:r w:rsidR="00C52FE9" w:rsidRPr="00C52FE9">
              <w:rPr>
                <w:rFonts w:ascii="Arial" w:eastAsia="Arial" w:hAnsi="Arial" w:cs="Arial"/>
              </w:rPr>
              <w:t>oordinate patient care</w:t>
            </w:r>
            <w:r w:rsidR="00BF33F0">
              <w:rPr>
                <w:rFonts w:ascii="Arial" w:eastAsia="Arial" w:hAnsi="Arial" w:cs="Arial"/>
              </w:rPr>
              <w:t>, s</w:t>
            </w:r>
            <w:r w:rsidR="00C52FE9" w:rsidRPr="00C52FE9">
              <w:rPr>
                <w:rFonts w:ascii="Arial" w:eastAsia="Arial" w:hAnsi="Arial" w:cs="Arial"/>
              </w:rPr>
              <w:t>afely transition care</w:t>
            </w:r>
            <w:r w:rsidR="00BF33F0">
              <w:rPr>
                <w:rFonts w:ascii="Arial" w:eastAsia="Arial" w:hAnsi="Arial" w:cs="Arial"/>
              </w:rPr>
              <w:t>, and a</w:t>
            </w:r>
            <w:r w:rsidR="00C52FE9" w:rsidRPr="00C52FE9">
              <w:rPr>
                <w:rFonts w:ascii="Arial" w:eastAsia="Arial" w:hAnsi="Arial" w:cs="Arial"/>
              </w:rPr>
              <w:t xml:space="preserve">ppropriately adapt care to meet community needs </w:t>
            </w:r>
          </w:p>
        </w:tc>
      </w:tr>
      <w:tr w:rsidR="00050B15" w:rsidRPr="00C52FE9" w14:paraId="5D46823D" w14:textId="77777777">
        <w:tc>
          <w:tcPr>
            <w:tcW w:w="4950" w:type="dxa"/>
            <w:shd w:val="clear" w:color="auto" w:fill="FAC090"/>
          </w:tcPr>
          <w:p w14:paraId="0100775F" w14:textId="77777777" w:rsidR="00050B15" w:rsidRPr="00C52FE9" w:rsidRDefault="00A10C50">
            <w:pPr>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09F0284B" w14:textId="77777777" w:rsidR="00050B15" w:rsidRPr="00C52FE9" w:rsidRDefault="00A10C50">
            <w:pPr>
              <w:jc w:val="center"/>
              <w:rPr>
                <w:rFonts w:ascii="Arial" w:eastAsia="Arial" w:hAnsi="Arial" w:cs="Arial"/>
                <w:b/>
              </w:rPr>
            </w:pPr>
            <w:r w:rsidRPr="00C52FE9">
              <w:rPr>
                <w:rFonts w:ascii="Arial" w:eastAsia="Arial" w:hAnsi="Arial" w:cs="Arial"/>
                <w:b/>
              </w:rPr>
              <w:t>Examples</w:t>
            </w:r>
          </w:p>
        </w:tc>
      </w:tr>
      <w:tr w:rsidR="00050B15" w:rsidRPr="00C52FE9" w14:paraId="132F63E1" w14:textId="77777777" w:rsidTr="00C52FE9">
        <w:tc>
          <w:tcPr>
            <w:tcW w:w="4950" w:type="dxa"/>
            <w:tcBorders>
              <w:top w:val="single" w:sz="4" w:space="0" w:color="000000"/>
              <w:bottom w:val="single" w:sz="4" w:space="0" w:color="000000"/>
            </w:tcBorders>
            <w:shd w:val="clear" w:color="auto" w:fill="C9C9C9"/>
          </w:tcPr>
          <w:p w14:paraId="57022E6B" w14:textId="77777777" w:rsidR="00ED625B" w:rsidRPr="00ED625B" w:rsidRDefault="00A10C50" w:rsidP="00ED625B">
            <w:pPr>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ED625B" w:rsidRPr="00ED625B">
              <w:rPr>
                <w:rFonts w:ascii="Arial" w:eastAsia="Arial" w:hAnsi="Arial" w:cs="Arial"/>
                <w:i/>
                <w:color w:val="000000"/>
              </w:rPr>
              <w:t>Demonstrates knowledge of care coordination</w:t>
            </w:r>
          </w:p>
          <w:p w14:paraId="6A3E2DA9" w14:textId="77777777" w:rsidR="00ED625B" w:rsidRPr="00ED625B" w:rsidRDefault="00ED625B" w:rsidP="00ED625B">
            <w:pPr>
              <w:rPr>
                <w:rFonts w:ascii="Arial" w:eastAsia="Arial" w:hAnsi="Arial" w:cs="Arial"/>
                <w:i/>
                <w:color w:val="000000"/>
              </w:rPr>
            </w:pPr>
          </w:p>
          <w:p w14:paraId="6E6A973D"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Identifies key elements for safe and effective transitions of care and hand-offs</w:t>
            </w:r>
          </w:p>
          <w:p w14:paraId="387E1EB0" w14:textId="77777777" w:rsidR="00ED625B" w:rsidRPr="00ED625B" w:rsidRDefault="00ED625B" w:rsidP="00ED625B">
            <w:pPr>
              <w:rPr>
                <w:rFonts w:ascii="Arial" w:eastAsia="Arial" w:hAnsi="Arial" w:cs="Arial"/>
                <w:i/>
                <w:color w:val="000000"/>
              </w:rPr>
            </w:pPr>
          </w:p>
          <w:p w14:paraId="24D4F082" w14:textId="596C0C98" w:rsidR="00050B15" w:rsidRPr="00C52FE9" w:rsidRDefault="00ED625B" w:rsidP="00ED625B">
            <w:pPr>
              <w:rPr>
                <w:rFonts w:ascii="Arial" w:eastAsia="Arial" w:hAnsi="Arial" w:cs="Arial"/>
                <w:i/>
                <w:color w:val="000000"/>
              </w:rPr>
            </w:pPr>
            <w:r w:rsidRPr="00ED625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81B69A5"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Identifies the members of the interprofessional team, including physicians, nurses, psychologists, and other allied health professionals and describes their roles </w:t>
            </w:r>
          </w:p>
          <w:p w14:paraId="6EB09E2E" w14:textId="77777777" w:rsidR="00050B15" w:rsidRPr="00C52FE9" w:rsidRDefault="00050B15">
            <w:pPr>
              <w:rPr>
                <w:rFonts w:ascii="Arial" w:eastAsia="Arial" w:hAnsi="Arial" w:cs="Arial"/>
              </w:rPr>
            </w:pPr>
          </w:p>
          <w:p w14:paraId="08B1303E" w14:textId="09FD7351" w:rsidR="00050B15" w:rsidRPr="00C52FE9" w:rsidRDefault="00A10C50">
            <w:pPr>
              <w:numPr>
                <w:ilvl w:val="0"/>
                <w:numId w:val="1"/>
              </w:numPr>
              <w:ind w:left="180" w:hanging="180"/>
              <w:rPr>
                <w:rFonts w:ascii="Arial" w:hAnsi="Arial" w:cs="Arial"/>
              </w:rPr>
            </w:pPr>
            <w:r w:rsidRPr="00C52FE9">
              <w:rPr>
                <w:rFonts w:ascii="Arial" w:eastAsia="Arial" w:hAnsi="Arial" w:cs="Arial"/>
              </w:rPr>
              <w:t>Lists the essential components of an effective sign</w:t>
            </w:r>
            <w:r w:rsidR="00C224E1">
              <w:rPr>
                <w:rFonts w:ascii="Arial" w:eastAsia="Arial" w:hAnsi="Arial" w:cs="Arial"/>
              </w:rPr>
              <w:t>-</w:t>
            </w:r>
            <w:r w:rsidRPr="00C52FE9">
              <w:rPr>
                <w:rFonts w:ascii="Arial" w:eastAsia="Arial" w:hAnsi="Arial" w:cs="Arial"/>
              </w:rPr>
              <w:t xml:space="preserve">out and care transition including sharing information necessary for successful on-call/off-call transitions </w:t>
            </w:r>
          </w:p>
          <w:p w14:paraId="109472CC" w14:textId="77777777" w:rsidR="00050B15" w:rsidRPr="00C52FE9" w:rsidRDefault="00050B15">
            <w:pPr>
              <w:pBdr>
                <w:top w:val="nil"/>
                <w:left w:val="nil"/>
                <w:bottom w:val="nil"/>
                <w:right w:val="nil"/>
                <w:between w:val="nil"/>
              </w:pBdr>
              <w:spacing w:line="259" w:lineRule="auto"/>
              <w:ind w:left="720" w:hanging="720"/>
              <w:rPr>
                <w:rFonts w:ascii="Arial" w:eastAsia="Arial" w:hAnsi="Arial" w:cs="Arial"/>
                <w:color w:val="000000"/>
              </w:rPr>
            </w:pPr>
          </w:p>
          <w:p w14:paraId="2A04BF66"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Identifies components of social determinants of health and how they impact the delivery of patient care</w:t>
            </w:r>
          </w:p>
        </w:tc>
      </w:tr>
      <w:tr w:rsidR="00050B15" w:rsidRPr="00C52FE9" w14:paraId="71510262" w14:textId="77777777" w:rsidTr="00C52FE9">
        <w:tc>
          <w:tcPr>
            <w:tcW w:w="4950" w:type="dxa"/>
            <w:tcBorders>
              <w:top w:val="single" w:sz="4" w:space="0" w:color="000000"/>
              <w:bottom w:val="single" w:sz="4" w:space="0" w:color="000000"/>
            </w:tcBorders>
            <w:shd w:val="clear" w:color="auto" w:fill="C9C9C9"/>
          </w:tcPr>
          <w:p w14:paraId="1ECBE0B4" w14:textId="77777777" w:rsidR="00ED625B" w:rsidRPr="00ED625B" w:rsidRDefault="00A10C50" w:rsidP="00ED625B">
            <w:pPr>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ED625B" w:rsidRPr="00ED625B">
              <w:rPr>
                <w:rFonts w:ascii="Arial" w:eastAsia="Arial" w:hAnsi="Arial" w:cs="Arial"/>
                <w:i/>
              </w:rPr>
              <w:t>Coordinates care of patients in routine clinical situations effectively using the roles of the interprofessional teams</w:t>
            </w:r>
          </w:p>
          <w:p w14:paraId="0E7822E6" w14:textId="77777777" w:rsidR="00ED625B" w:rsidRPr="00ED625B" w:rsidRDefault="00ED625B" w:rsidP="00ED625B">
            <w:pPr>
              <w:rPr>
                <w:rFonts w:ascii="Arial" w:eastAsia="Arial" w:hAnsi="Arial" w:cs="Arial"/>
                <w:i/>
              </w:rPr>
            </w:pPr>
          </w:p>
          <w:p w14:paraId="68162908" w14:textId="77777777" w:rsidR="00ED625B" w:rsidRPr="00ED625B" w:rsidRDefault="00ED625B" w:rsidP="00ED625B">
            <w:pPr>
              <w:rPr>
                <w:rFonts w:ascii="Arial" w:eastAsia="Arial" w:hAnsi="Arial" w:cs="Arial"/>
                <w:i/>
              </w:rPr>
            </w:pPr>
            <w:r w:rsidRPr="00ED625B">
              <w:rPr>
                <w:rFonts w:ascii="Arial" w:eastAsia="Arial" w:hAnsi="Arial" w:cs="Arial"/>
                <w:i/>
              </w:rPr>
              <w:t>Performs safe and effective transitions of care/hand-offs in routine clinical situations</w:t>
            </w:r>
          </w:p>
          <w:p w14:paraId="2844149B" w14:textId="77777777" w:rsidR="00ED625B" w:rsidRPr="00ED625B" w:rsidRDefault="00ED625B" w:rsidP="00ED625B">
            <w:pPr>
              <w:rPr>
                <w:rFonts w:ascii="Arial" w:eastAsia="Arial" w:hAnsi="Arial" w:cs="Arial"/>
                <w:i/>
              </w:rPr>
            </w:pPr>
          </w:p>
          <w:p w14:paraId="47FA6E7C" w14:textId="56D740D8" w:rsidR="00050B15" w:rsidRPr="00C52FE9" w:rsidRDefault="00ED625B" w:rsidP="00ED625B">
            <w:pPr>
              <w:rPr>
                <w:rFonts w:ascii="Arial" w:eastAsia="Arial" w:hAnsi="Arial" w:cs="Arial"/>
                <w:i/>
              </w:rPr>
            </w:pPr>
            <w:r w:rsidRPr="00ED625B">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6D657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Contacts interprofessional team members for routine cases and with occasional supervision can ensure all necessary referrals, testing, and care transitions are made</w:t>
            </w:r>
          </w:p>
          <w:p w14:paraId="18DB291B" w14:textId="77777777" w:rsidR="00050B15" w:rsidRPr="00C52FE9" w:rsidRDefault="00050B15">
            <w:pPr>
              <w:rPr>
                <w:rFonts w:ascii="Arial" w:eastAsia="Arial" w:hAnsi="Arial" w:cs="Arial"/>
              </w:rPr>
            </w:pPr>
          </w:p>
          <w:p w14:paraId="2AC4A962" w14:textId="77777777" w:rsidR="00050B15" w:rsidRPr="00C52FE9" w:rsidRDefault="00050B15">
            <w:pPr>
              <w:rPr>
                <w:rFonts w:ascii="Arial" w:eastAsia="Arial" w:hAnsi="Arial" w:cs="Arial"/>
              </w:rPr>
            </w:pPr>
          </w:p>
          <w:p w14:paraId="55A2CD65" w14:textId="4696CC09" w:rsidR="00050B15" w:rsidRPr="00C52FE9" w:rsidRDefault="00A10C50">
            <w:pPr>
              <w:numPr>
                <w:ilvl w:val="0"/>
                <w:numId w:val="1"/>
              </w:numPr>
              <w:ind w:left="180" w:hanging="180"/>
              <w:rPr>
                <w:rFonts w:ascii="Arial" w:hAnsi="Arial" w:cs="Arial"/>
              </w:rPr>
            </w:pPr>
            <w:r w:rsidRPr="00C52FE9">
              <w:rPr>
                <w:rFonts w:ascii="Arial" w:eastAsia="Arial" w:hAnsi="Arial" w:cs="Arial"/>
              </w:rPr>
              <w:t>Performs a routine case sign</w:t>
            </w:r>
            <w:r w:rsidR="00BF33F0">
              <w:rPr>
                <w:rFonts w:ascii="Arial" w:eastAsia="Arial" w:hAnsi="Arial" w:cs="Arial"/>
              </w:rPr>
              <w:t>-</w:t>
            </w:r>
            <w:r w:rsidRPr="00C52FE9">
              <w:rPr>
                <w:rFonts w:ascii="Arial" w:eastAsia="Arial" w:hAnsi="Arial" w:cs="Arial"/>
              </w:rPr>
              <w:t xml:space="preserve">out and occasionally needs direct supervision to identify and triage cases or calls </w:t>
            </w:r>
          </w:p>
          <w:p w14:paraId="61AE8FC1" w14:textId="77777777" w:rsidR="00050B15" w:rsidRPr="00C52FE9" w:rsidRDefault="00050B15">
            <w:pPr>
              <w:rPr>
                <w:rFonts w:ascii="Arial" w:eastAsia="Arial" w:hAnsi="Arial" w:cs="Arial"/>
              </w:rPr>
            </w:pPr>
          </w:p>
          <w:p w14:paraId="00CDC6D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Identifies that Hispanic men in the local community are not adequately screened for depression</w:t>
            </w:r>
          </w:p>
        </w:tc>
      </w:tr>
      <w:tr w:rsidR="00050B15" w:rsidRPr="00C52FE9" w14:paraId="69688CCE" w14:textId="77777777" w:rsidTr="00C52FE9">
        <w:tc>
          <w:tcPr>
            <w:tcW w:w="4950" w:type="dxa"/>
            <w:tcBorders>
              <w:top w:val="single" w:sz="4" w:space="0" w:color="000000"/>
              <w:bottom w:val="single" w:sz="4" w:space="0" w:color="000000"/>
            </w:tcBorders>
            <w:shd w:val="clear" w:color="auto" w:fill="C9C9C9"/>
          </w:tcPr>
          <w:p w14:paraId="70D3223E" w14:textId="77777777" w:rsidR="00ED625B" w:rsidRPr="00ED625B" w:rsidRDefault="00A10C50" w:rsidP="00ED625B">
            <w:pPr>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ED625B" w:rsidRPr="00ED625B">
              <w:rPr>
                <w:rFonts w:ascii="Arial" w:eastAsia="Arial" w:hAnsi="Arial" w:cs="Arial"/>
                <w:i/>
                <w:color w:val="000000"/>
              </w:rPr>
              <w:t>Coordinates care of patients in complex clinical situations effectively using the roles of their interprofessional teams</w:t>
            </w:r>
          </w:p>
          <w:p w14:paraId="6ED59271" w14:textId="77777777" w:rsidR="00ED625B" w:rsidRPr="00ED625B" w:rsidRDefault="00ED625B" w:rsidP="00ED625B">
            <w:pPr>
              <w:rPr>
                <w:rFonts w:ascii="Arial" w:eastAsia="Arial" w:hAnsi="Arial" w:cs="Arial"/>
                <w:i/>
                <w:color w:val="000000"/>
              </w:rPr>
            </w:pPr>
          </w:p>
          <w:p w14:paraId="125FE4E0"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Performs safe and effective transitions of care/hand-offs in complex clinical situations</w:t>
            </w:r>
          </w:p>
          <w:p w14:paraId="03DC278A" w14:textId="77777777" w:rsidR="00ED625B" w:rsidRPr="00ED625B" w:rsidRDefault="00ED625B" w:rsidP="00ED625B">
            <w:pPr>
              <w:rPr>
                <w:rFonts w:ascii="Arial" w:eastAsia="Arial" w:hAnsi="Arial" w:cs="Arial"/>
                <w:i/>
                <w:color w:val="000000"/>
              </w:rPr>
            </w:pPr>
          </w:p>
          <w:p w14:paraId="5ADB73DF" w14:textId="3ED6487D" w:rsidR="00050B15" w:rsidRPr="00C52FE9" w:rsidRDefault="00ED625B" w:rsidP="00ED625B">
            <w:pPr>
              <w:rPr>
                <w:rFonts w:ascii="Arial" w:eastAsia="Arial" w:hAnsi="Arial" w:cs="Arial"/>
                <w:i/>
                <w:color w:val="000000"/>
              </w:rPr>
            </w:pPr>
            <w:r w:rsidRPr="00ED625B">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FF92B06" w14:textId="77777777" w:rsidR="00050B15" w:rsidRPr="00C52FE9" w:rsidRDefault="00C52FE9">
            <w:pPr>
              <w:numPr>
                <w:ilvl w:val="0"/>
                <w:numId w:val="1"/>
              </w:numPr>
              <w:ind w:left="180" w:hanging="180"/>
              <w:rPr>
                <w:rFonts w:ascii="Arial" w:hAnsi="Arial" w:cs="Arial"/>
              </w:rPr>
            </w:pPr>
            <w:r>
              <w:rPr>
                <w:rFonts w:ascii="Arial" w:eastAsia="Arial" w:hAnsi="Arial" w:cs="Arial"/>
              </w:rPr>
              <w:t xml:space="preserve">Sees a patient in the emergency room </w:t>
            </w:r>
            <w:r w:rsidR="00A10C50" w:rsidRPr="00C52FE9">
              <w:rPr>
                <w:rFonts w:ascii="Arial" w:eastAsia="Arial" w:hAnsi="Arial" w:cs="Arial"/>
              </w:rPr>
              <w:t>and effectively coordinates care and consults with the assertive community treatment team wh</w:t>
            </w:r>
            <w:r>
              <w:rPr>
                <w:rFonts w:ascii="Arial" w:eastAsia="Arial" w:hAnsi="Arial" w:cs="Arial"/>
              </w:rPr>
              <w:t>o has been managing the patient</w:t>
            </w:r>
          </w:p>
          <w:p w14:paraId="04F45D13" w14:textId="77777777" w:rsidR="00050B15" w:rsidRPr="00C52FE9" w:rsidRDefault="00050B15">
            <w:pPr>
              <w:rPr>
                <w:rFonts w:ascii="Arial" w:eastAsia="Arial" w:hAnsi="Arial" w:cs="Arial"/>
              </w:rPr>
            </w:pPr>
          </w:p>
          <w:p w14:paraId="2DA357DA" w14:textId="77777777" w:rsidR="00050B15" w:rsidRPr="00C52FE9" w:rsidRDefault="00050B15">
            <w:pPr>
              <w:rPr>
                <w:rFonts w:ascii="Arial" w:eastAsia="Arial" w:hAnsi="Arial" w:cs="Arial"/>
              </w:rPr>
            </w:pPr>
          </w:p>
          <w:p w14:paraId="6E6E17A4"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Performs safe and effective transitions of care on clinical service at shift change and with the rare need for supervision </w:t>
            </w:r>
          </w:p>
          <w:p w14:paraId="108DD96E" w14:textId="77777777" w:rsidR="00050B15" w:rsidRPr="00C52FE9" w:rsidRDefault="00050B15">
            <w:pPr>
              <w:rPr>
                <w:rFonts w:ascii="Arial" w:eastAsia="Arial" w:hAnsi="Arial" w:cs="Arial"/>
              </w:rPr>
            </w:pPr>
          </w:p>
          <w:p w14:paraId="2CDB0556"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Participates in meetings with local religious leaders to discuss the need for depres</w:t>
            </w:r>
            <w:r w:rsidR="00C52FE9">
              <w:rPr>
                <w:rFonts w:ascii="Arial" w:eastAsia="Arial" w:hAnsi="Arial" w:cs="Arial"/>
              </w:rPr>
              <w:t>sion screening in the community</w:t>
            </w:r>
          </w:p>
        </w:tc>
      </w:tr>
      <w:tr w:rsidR="00050B15" w:rsidRPr="00C52FE9" w14:paraId="01F6E8C9" w14:textId="77777777" w:rsidTr="00C52FE9">
        <w:tc>
          <w:tcPr>
            <w:tcW w:w="4950" w:type="dxa"/>
            <w:tcBorders>
              <w:top w:val="single" w:sz="4" w:space="0" w:color="000000"/>
              <w:bottom w:val="single" w:sz="4" w:space="0" w:color="000000"/>
            </w:tcBorders>
            <w:shd w:val="clear" w:color="auto" w:fill="C9C9C9"/>
          </w:tcPr>
          <w:p w14:paraId="2A54CE9B" w14:textId="77777777" w:rsidR="00ED625B" w:rsidRPr="00ED625B" w:rsidRDefault="00A10C50" w:rsidP="00ED625B">
            <w:pPr>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ED625B" w:rsidRPr="00ED625B">
              <w:rPr>
                <w:rFonts w:ascii="Arial" w:eastAsia="Arial" w:hAnsi="Arial" w:cs="Arial"/>
                <w:i/>
              </w:rPr>
              <w:t>Role models effective coordination of patient-centered care among different disciplines and specialties</w:t>
            </w:r>
          </w:p>
          <w:p w14:paraId="1286DCF7" w14:textId="77777777" w:rsidR="00ED625B" w:rsidRPr="00ED625B" w:rsidRDefault="00ED625B" w:rsidP="00ED625B">
            <w:pPr>
              <w:rPr>
                <w:rFonts w:ascii="Arial" w:eastAsia="Arial" w:hAnsi="Arial" w:cs="Arial"/>
                <w:i/>
              </w:rPr>
            </w:pPr>
          </w:p>
          <w:p w14:paraId="5AD79C3D" w14:textId="77777777" w:rsidR="00ED625B" w:rsidRPr="00ED625B" w:rsidRDefault="00ED625B" w:rsidP="00ED625B">
            <w:pPr>
              <w:rPr>
                <w:rFonts w:ascii="Arial" w:eastAsia="Arial" w:hAnsi="Arial" w:cs="Arial"/>
                <w:i/>
              </w:rPr>
            </w:pPr>
          </w:p>
          <w:p w14:paraId="1C91A5F5" w14:textId="77777777" w:rsidR="00ED625B" w:rsidRPr="00ED625B" w:rsidRDefault="00ED625B" w:rsidP="00ED625B">
            <w:pPr>
              <w:rPr>
                <w:rFonts w:ascii="Arial" w:eastAsia="Arial" w:hAnsi="Arial" w:cs="Arial"/>
                <w:i/>
              </w:rPr>
            </w:pPr>
            <w:r w:rsidRPr="00ED625B">
              <w:rPr>
                <w:rFonts w:ascii="Arial" w:eastAsia="Arial" w:hAnsi="Arial" w:cs="Arial"/>
                <w:i/>
              </w:rPr>
              <w:lastRenderedPageBreak/>
              <w:t>Role models and serves as a patient advocate for safe and effective transitions of care/hand-offs within and across health care delivery systems including outpatient settings</w:t>
            </w:r>
          </w:p>
          <w:p w14:paraId="1A985AA8" w14:textId="77777777" w:rsidR="00ED625B" w:rsidRPr="00ED625B" w:rsidRDefault="00ED625B" w:rsidP="00ED625B">
            <w:pPr>
              <w:rPr>
                <w:rFonts w:ascii="Arial" w:eastAsia="Arial" w:hAnsi="Arial" w:cs="Arial"/>
                <w:i/>
              </w:rPr>
            </w:pPr>
          </w:p>
          <w:p w14:paraId="53FA792F" w14:textId="1DBCA2A7" w:rsidR="00050B15" w:rsidRPr="00C52FE9" w:rsidRDefault="00ED625B" w:rsidP="00ED625B">
            <w:pPr>
              <w:rPr>
                <w:rFonts w:ascii="Arial" w:eastAsia="Arial" w:hAnsi="Arial" w:cs="Arial"/>
                <w:i/>
              </w:rPr>
            </w:pPr>
            <w:r w:rsidRPr="00ED625B">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B07F569" w14:textId="089AE463" w:rsidR="00050B15" w:rsidRPr="008A5A69" w:rsidRDefault="00A10C50">
            <w:pPr>
              <w:numPr>
                <w:ilvl w:val="0"/>
                <w:numId w:val="1"/>
              </w:numPr>
              <w:ind w:left="180" w:hanging="180"/>
              <w:rPr>
                <w:rFonts w:ascii="Arial" w:hAnsi="Arial" w:cs="Arial"/>
              </w:rPr>
            </w:pPr>
            <w:r w:rsidRPr="00C52FE9">
              <w:rPr>
                <w:rFonts w:ascii="Arial" w:eastAsia="Arial" w:hAnsi="Arial" w:cs="Arial"/>
              </w:rPr>
              <w:lastRenderedPageBreak/>
              <w:t>Leads students and junior team members regarding the use of appropriate interprofessional teams and ensures necessary resources have been arranged</w:t>
            </w:r>
          </w:p>
          <w:p w14:paraId="3938726C" w14:textId="77777777" w:rsidR="008A5A69" w:rsidRPr="00C52FE9" w:rsidRDefault="008A5A69" w:rsidP="008A5A69">
            <w:pPr>
              <w:ind w:left="180"/>
              <w:rPr>
                <w:rFonts w:ascii="Arial" w:hAnsi="Arial" w:cs="Arial"/>
              </w:rPr>
            </w:pPr>
          </w:p>
          <w:p w14:paraId="0B5EA838" w14:textId="77777777" w:rsidR="00050B15" w:rsidRPr="00C52FE9" w:rsidRDefault="00050B15">
            <w:pPr>
              <w:rPr>
                <w:rFonts w:ascii="Arial" w:eastAsia="Arial" w:hAnsi="Arial" w:cs="Arial"/>
              </w:rPr>
            </w:pPr>
          </w:p>
          <w:p w14:paraId="49683579" w14:textId="28A34B38" w:rsidR="00050B15" w:rsidRPr="00C52FE9" w:rsidRDefault="00A10C50">
            <w:pPr>
              <w:numPr>
                <w:ilvl w:val="0"/>
                <w:numId w:val="1"/>
              </w:numPr>
              <w:ind w:left="180" w:hanging="180"/>
              <w:rPr>
                <w:rFonts w:ascii="Arial" w:hAnsi="Arial" w:cs="Arial"/>
              </w:rPr>
            </w:pPr>
            <w:r w:rsidRPr="00C52FE9">
              <w:rPr>
                <w:rFonts w:ascii="Arial" w:eastAsia="Arial" w:hAnsi="Arial" w:cs="Arial"/>
              </w:rPr>
              <w:lastRenderedPageBreak/>
              <w:t>Provides efficient hand</w:t>
            </w:r>
            <w:r w:rsidR="00C52FE9">
              <w:rPr>
                <w:rFonts w:ascii="Arial" w:eastAsia="Arial" w:hAnsi="Arial" w:cs="Arial"/>
              </w:rPr>
              <w:t>-</w:t>
            </w:r>
            <w:r w:rsidRPr="00C52FE9">
              <w:rPr>
                <w:rFonts w:ascii="Arial" w:eastAsia="Arial" w:hAnsi="Arial" w:cs="Arial"/>
              </w:rPr>
              <w:t>off to the weekend team,</w:t>
            </w:r>
            <w:r w:rsidR="00C52FE9">
              <w:rPr>
                <w:rFonts w:ascii="Arial" w:eastAsia="Arial" w:hAnsi="Arial" w:cs="Arial"/>
              </w:rPr>
              <w:t xml:space="preserve"> and</w:t>
            </w:r>
            <w:r w:rsidRPr="00C52FE9">
              <w:rPr>
                <w:rFonts w:ascii="Arial" w:eastAsia="Arial" w:hAnsi="Arial" w:cs="Arial"/>
              </w:rPr>
              <w:t xml:space="preserve"> coordinates and prioritizes consultant input for a new </w:t>
            </w:r>
            <w:r w:rsidR="00EA1427" w:rsidRPr="00C52FE9">
              <w:rPr>
                <w:rFonts w:ascii="Arial" w:eastAsia="Arial" w:hAnsi="Arial" w:cs="Arial"/>
              </w:rPr>
              <w:t>high-risk</w:t>
            </w:r>
            <w:r w:rsidRPr="00C52FE9">
              <w:rPr>
                <w:rFonts w:ascii="Arial" w:eastAsia="Arial" w:hAnsi="Arial" w:cs="Arial"/>
              </w:rPr>
              <w:t xml:space="preserve"> diagnosis to ensure the patient gets a</w:t>
            </w:r>
            <w:r w:rsidR="00C52FE9">
              <w:rPr>
                <w:rFonts w:ascii="Arial" w:eastAsia="Arial" w:hAnsi="Arial" w:cs="Arial"/>
              </w:rPr>
              <w:t>ppropriate follow up</w:t>
            </w:r>
          </w:p>
          <w:p w14:paraId="3DD84796"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2D3F1D29"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694E754D"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Offers depression screening at local cultural centers </w:t>
            </w:r>
          </w:p>
        </w:tc>
      </w:tr>
      <w:tr w:rsidR="00050B15" w:rsidRPr="00C52FE9" w14:paraId="3B8FA7A3" w14:textId="77777777" w:rsidTr="00C52FE9">
        <w:tc>
          <w:tcPr>
            <w:tcW w:w="4950" w:type="dxa"/>
            <w:tcBorders>
              <w:top w:val="single" w:sz="4" w:space="0" w:color="000000"/>
              <w:bottom w:val="single" w:sz="4" w:space="0" w:color="000000"/>
            </w:tcBorders>
            <w:shd w:val="clear" w:color="auto" w:fill="C9C9C9"/>
          </w:tcPr>
          <w:p w14:paraId="2F76D389" w14:textId="77777777" w:rsidR="00ED625B" w:rsidRPr="00ED625B" w:rsidRDefault="00A10C50" w:rsidP="00ED625B">
            <w:pPr>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ED625B" w:rsidRPr="00ED625B">
              <w:rPr>
                <w:rFonts w:ascii="Arial" w:eastAsia="Arial" w:hAnsi="Arial" w:cs="Arial"/>
                <w:i/>
              </w:rPr>
              <w:t>Analyzes the process of care coordination and leads in the design and implementation of improvements</w:t>
            </w:r>
          </w:p>
          <w:p w14:paraId="7C9DF1C1" w14:textId="77777777" w:rsidR="00ED625B" w:rsidRPr="00ED625B" w:rsidRDefault="00ED625B" w:rsidP="00ED625B">
            <w:pPr>
              <w:rPr>
                <w:rFonts w:ascii="Arial" w:eastAsia="Arial" w:hAnsi="Arial" w:cs="Arial"/>
                <w:i/>
              </w:rPr>
            </w:pPr>
          </w:p>
          <w:p w14:paraId="70C452C7" w14:textId="77777777" w:rsidR="00ED625B" w:rsidRPr="00ED625B" w:rsidRDefault="00ED625B" w:rsidP="00ED625B">
            <w:pPr>
              <w:rPr>
                <w:rFonts w:ascii="Arial" w:eastAsia="Arial" w:hAnsi="Arial" w:cs="Arial"/>
                <w:i/>
              </w:rPr>
            </w:pPr>
            <w:r w:rsidRPr="00ED625B">
              <w:rPr>
                <w:rFonts w:ascii="Arial" w:eastAsia="Arial" w:hAnsi="Arial" w:cs="Arial"/>
                <w:i/>
              </w:rPr>
              <w:t>Improves quality of transitions of care within and across health care delivery systems to optimize patient outcomes</w:t>
            </w:r>
          </w:p>
          <w:p w14:paraId="36A898AD" w14:textId="77777777" w:rsidR="00ED625B" w:rsidRPr="00ED625B" w:rsidRDefault="00ED625B" w:rsidP="00ED625B">
            <w:pPr>
              <w:rPr>
                <w:rFonts w:ascii="Arial" w:eastAsia="Arial" w:hAnsi="Arial" w:cs="Arial"/>
                <w:i/>
              </w:rPr>
            </w:pPr>
          </w:p>
          <w:p w14:paraId="7E39C9EE" w14:textId="7C4E034D" w:rsidR="00050B15" w:rsidRPr="00C52FE9" w:rsidRDefault="00ED625B" w:rsidP="00ED625B">
            <w:pPr>
              <w:rPr>
                <w:rFonts w:ascii="Arial" w:eastAsia="Arial" w:hAnsi="Arial" w:cs="Arial"/>
                <w:i/>
              </w:rPr>
            </w:pPr>
            <w:r w:rsidRPr="00ED625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A04A746"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6F91ECFD" w14:textId="77777777" w:rsidR="00050B15" w:rsidRPr="00C52FE9" w:rsidRDefault="00050B15">
            <w:pPr>
              <w:ind w:left="180"/>
              <w:rPr>
                <w:rFonts w:ascii="Arial" w:eastAsia="Arial" w:hAnsi="Arial" w:cs="Arial"/>
              </w:rPr>
            </w:pPr>
          </w:p>
          <w:p w14:paraId="4C3D8777" w14:textId="36194F18"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Works with a </w:t>
            </w:r>
            <w:r w:rsidR="00BF33F0">
              <w:rPr>
                <w:rFonts w:ascii="Arial" w:eastAsia="Arial" w:hAnsi="Arial" w:cs="Arial"/>
              </w:rPr>
              <w:t>quality improvement</w:t>
            </w:r>
            <w:r w:rsidRPr="00C52FE9">
              <w:rPr>
                <w:rFonts w:ascii="Arial" w:eastAsia="Arial" w:hAnsi="Arial" w:cs="Arial"/>
              </w:rPr>
              <w:t xml:space="preserve"> mentor to identify better hand</w:t>
            </w:r>
            <w:r w:rsidR="008A5A69">
              <w:rPr>
                <w:rFonts w:ascii="Arial" w:eastAsia="Arial" w:hAnsi="Arial" w:cs="Arial"/>
              </w:rPr>
              <w:t>-off tools for on-call services</w:t>
            </w:r>
          </w:p>
          <w:p w14:paraId="6F82CD40" w14:textId="77777777" w:rsidR="00050B15" w:rsidRPr="00C52FE9" w:rsidRDefault="00050B15">
            <w:pPr>
              <w:pBdr>
                <w:top w:val="nil"/>
                <w:left w:val="nil"/>
                <w:bottom w:val="nil"/>
                <w:right w:val="nil"/>
                <w:between w:val="nil"/>
              </w:pBdr>
              <w:spacing w:line="259" w:lineRule="auto"/>
              <w:ind w:left="720" w:hanging="720"/>
              <w:rPr>
                <w:rFonts w:ascii="Arial" w:eastAsia="Arial" w:hAnsi="Arial" w:cs="Arial"/>
                <w:color w:val="000000"/>
              </w:rPr>
            </w:pPr>
          </w:p>
          <w:p w14:paraId="0808F51B"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2644E19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Identifies that Hispanic men are less likely to be screened for depression and develops a program to </w:t>
            </w:r>
            <w:r w:rsidR="00C52FE9">
              <w:rPr>
                <w:rFonts w:ascii="Arial" w:eastAsia="Arial" w:hAnsi="Arial" w:cs="Arial"/>
              </w:rPr>
              <w:t>improve screening opportunities</w:t>
            </w:r>
          </w:p>
        </w:tc>
      </w:tr>
      <w:tr w:rsidR="00050B15" w:rsidRPr="00C52FE9" w14:paraId="6DCC0AAA" w14:textId="77777777">
        <w:tc>
          <w:tcPr>
            <w:tcW w:w="4950" w:type="dxa"/>
            <w:shd w:val="clear" w:color="auto" w:fill="FFD965"/>
          </w:tcPr>
          <w:p w14:paraId="111EF820" w14:textId="77777777" w:rsidR="00050B15" w:rsidRPr="00C52FE9" w:rsidRDefault="00A10C50">
            <w:pPr>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21AA48" w14:textId="77777777" w:rsidR="007566C2" w:rsidRPr="00C52FE9" w:rsidRDefault="007566C2" w:rsidP="007566C2">
            <w:pPr>
              <w:numPr>
                <w:ilvl w:val="0"/>
                <w:numId w:val="1"/>
              </w:numPr>
              <w:ind w:left="180" w:hanging="180"/>
              <w:rPr>
                <w:rFonts w:ascii="Arial" w:hAnsi="Arial" w:cs="Arial"/>
              </w:rPr>
            </w:pPr>
            <w:r w:rsidRPr="00C52FE9">
              <w:rPr>
                <w:rFonts w:ascii="Arial" w:eastAsia="Arial" w:hAnsi="Arial" w:cs="Arial"/>
              </w:rPr>
              <w:t xml:space="preserve">Assessment during interdisciplinary rounds  </w:t>
            </w:r>
          </w:p>
          <w:p w14:paraId="628E7102" w14:textId="77777777" w:rsidR="007566C2" w:rsidRPr="00C52FE9" w:rsidRDefault="007566C2" w:rsidP="007566C2">
            <w:pPr>
              <w:numPr>
                <w:ilvl w:val="0"/>
                <w:numId w:val="1"/>
              </w:numPr>
              <w:ind w:left="180" w:hanging="180"/>
              <w:rPr>
                <w:rFonts w:ascii="Arial" w:hAnsi="Arial" w:cs="Arial"/>
              </w:rPr>
            </w:pPr>
            <w:r w:rsidRPr="00C52FE9">
              <w:rPr>
                <w:rFonts w:ascii="Arial" w:eastAsia="Arial" w:hAnsi="Arial" w:cs="Arial"/>
              </w:rPr>
              <w:t xml:space="preserve">Direct observation </w:t>
            </w:r>
          </w:p>
          <w:p w14:paraId="0D924673"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Medical record (chart) audit</w:t>
            </w:r>
          </w:p>
          <w:p w14:paraId="3FA572C2"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Multisource feedback </w:t>
            </w:r>
          </w:p>
          <w:p w14:paraId="4930532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Portfolio review</w:t>
            </w:r>
          </w:p>
          <w:p w14:paraId="5DF37887" w14:textId="6F2BE717" w:rsidR="00050B15" w:rsidRPr="00C52FE9" w:rsidRDefault="00A10C50">
            <w:pPr>
              <w:numPr>
                <w:ilvl w:val="0"/>
                <w:numId w:val="1"/>
              </w:numPr>
              <w:ind w:left="180" w:hanging="180"/>
              <w:rPr>
                <w:rFonts w:ascii="Arial" w:hAnsi="Arial" w:cs="Arial"/>
              </w:rPr>
            </w:pPr>
            <w:r w:rsidRPr="00C52FE9">
              <w:rPr>
                <w:rFonts w:ascii="Arial" w:eastAsia="Arial" w:hAnsi="Arial" w:cs="Arial"/>
              </w:rPr>
              <w:t>Review of sign</w:t>
            </w:r>
            <w:r w:rsidR="00BF33F0">
              <w:rPr>
                <w:rFonts w:ascii="Arial" w:eastAsia="Arial" w:hAnsi="Arial" w:cs="Arial"/>
              </w:rPr>
              <w:t>-</w:t>
            </w:r>
            <w:r w:rsidRPr="00C52FE9">
              <w:rPr>
                <w:rFonts w:ascii="Arial" w:eastAsia="Arial" w:hAnsi="Arial" w:cs="Arial"/>
              </w:rPr>
              <w:t xml:space="preserve">out tools, </w:t>
            </w:r>
            <w:r w:rsidR="00BF33F0">
              <w:rPr>
                <w:rFonts w:ascii="Arial" w:eastAsia="Arial" w:hAnsi="Arial" w:cs="Arial"/>
              </w:rPr>
              <w:t>use</w:t>
            </w:r>
            <w:r w:rsidR="00BF33F0" w:rsidRPr="00C52FE9">
              <w:rPr>
                <w:rFonts w:ascii="Arial" w:eastAsia="Arial" w:hAnsi="Arial" w:cs="Arial"/>
              </w:rPr>
              <w:t xml:space="preserve"> </w:t>
            </w:r>
            <w:r w:rsidRPr="00C52FE9">
              <w:rPr>
                <w:rFonts w:ascii="Arial" w:eastAsia="Arial" w:hAnsi="Arial" w:cs="Arial"/>
              </w:rPr>
              <w:t>and review of checklists</w:t>
            </w:r>
          </w:p>
          <w:p w14:paraId="6063C010"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Simulation</w:t>
            </w:r>
          </w:p>
        </w:tc>
      </w:tr>
      <w:tr w:rsidR="00050B15" w:rsidRPr="00C52FE9" w14:paraId="4A5D9F8A" w14:textId="77777777">
        <w:tc>
          <w:tcPr>
            <w:tcW w:w="4950" w:type="dxa"/>
            <w:shd w:val="clear" w:color="auto" w:fill="8DB3E2"/>
          </w:tcPr>
          <w:p w14:paraId="47C20854" w14:textId="77777777" w:rsidR="00050B15" w:rsidRPr="00C52FE9" w:rsidRDefault="00A10C50">
            <w:pPr>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cPr>
          <w:p w14:paraId="79C65FFE" w14:textId="77777777" w:rsidR="00050B15" w:rsidRPr="00C52FE9" w:rsidRDefault="00050B15">
            <w:pPr>
              <w:numPr>
                <w:ilvl w:val="0"/>
                <w:numId w:val="1"/>
              </w:numPr>
              <w:spacing w:line="259" w:lineRule="auto"/>
              <w:ind w:left="180" w:hanging="180"/>
              <w:rPr>
                <w:rFonts w:ascii="Arial" w:hAnsi="Arial" w:cs="Arial"/>
              </w:rPr>
            </w:pPr>
          </w:p>
        </w:tc>
      </w:tr>
      <w:tr w:rsidR="00050B15" w:rsidRPr="00C52FE9" w14:paraId="4FFBAD08" w14:textId="77777777">
        <w:trPr>
          <w:trHeight w:val="80"/>
        </w:trPr>
        <w:tc>
          <w:tcPr>
            <w:tcW w:w="4950" w:type="dxa"/>
            <w:shd w:val="clear" w:color="auto" w:fill="A8D08D"/>
          </w:tcPr>
          <w:p w14:paraId="04BE4C2D" w14:textId="77777777" w:rsidR="00050B15" w:rsidRPr="00C52FE9" w:rsidRDefault="00A10C50">
            <w:pPr>
              <w:rPr>
                <w:rFonts w:ascii="Arial" w:eastAsia="Arial" w:hAnsi="Arial" w:cs="Arial"/>
              </w:rPr>
            </w:pPr>
            <w:r w:rsidRPr="00C52FE9">
              <w:rPr>
                <w:rFonts w:ascii="Arial" w:eastAsia="Arial" w:hAnsi="Arial" w:cs="Arial"/>
              </w:rPr>
              <w:t>Notes or Resources</w:t>
            </w:r>
          </w:p>
        </w:tc>
        <w:tc>
          <w:tcPr>
            <w:tcW w:w="9175" w:type="dxa"/>
            <w:shd w:val="clear" w:color="auto" w:fill="A8D08D"/>
          </w:tcPr>
          <w:p w14:paraId="137D0210"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color w:val="000000"/>
              </w:rPr>
              <w:t xml:space="preserve">CDC. Population Health Training in Place Program (PH-TIPP). </w:t>
            </w:r>
            <w:hyperlink r:id="rId50">
              <w:r w:rsidRPr="00C52FE9">
                <w:rPr>
                  <w:rFonts w:ascii="Arial" w:eastAsia="Arial" w:hAnsi="Arial" w:cs="Arial"/>
                  <w:color w:val="0000FF"/>
                  <w:u w:val="single"/>
                </w:rPr>
                <w:t>https://www.cdc.gov/pophealthtraining/whatis.html</w:t>
              </w:r>
            </w:hyperlink>
            <w:r w:rsidRPr="00C52FE9">
              <w:rPr>
                <w:rFonts w:ascii="Arial" w:eastAsia="Arial" w:hAnsi="Arial" w:cs="Arial"/>
              </w:rPr>
              <w:t>. 2019.</w:t>
            </w:r>
          </w:p>
          <w:p w14:paraId="3DC4DDA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Skochelak SE, Hawkins RE, Lawson LE, Starr SR, Borkan JM, Gonzalo JD. </w:t>
            </w:r>
            <w:r w:rsidRPr="00C52FE9">
              <w:rPr>
                <w:rFonts w:ascii="Arial" w:eastAsia="Arial" w:hAnsi="Arial" w:cs="Arial"/>
                <w:i/>
              </w:rPr>
              <w:t>AMA Education Consortium: Health Systems Science</w:t>
            </w:r>
            <w:r w:rsidRPr="00C52FE9">
              <w:rPr>
                <w:rFonts w:ascii="Arial" w:eastAsia="Arial" w:hAnsi="Arial" w:cs="Arial"/>
              </w:rPr>
              <w:t xml:space="preserve">. 1st ed. Philadelphia, PA: Elsevier; 2016. </w:t>
            </w:r>
            <w:hyperlink r:id="rId51">
              <w:r w:rsidRPr="00C52FE9">
                <w:rPr>
                  <w:rFonts w:ascii="Arial" w:eastAsia="Arial" w:hAnsi="Arial" w:cs="Arial"/>
                  <w:color w:val="0000FF"/>
                  <w:u w:val="single"/>
                </w:rPr>
                <w:t>https://commerce.ama-assn.org/store/ui/catalog/productDetail?product_id=prod2780003</w:t>
              </w:r>
            </w:hyperlink>
            <w:r w:rsidRPr="00C52FE9">
              <w:rPr>
                <w:rFonts w:ascii="Arial" w:eastAsia="Arial" w:hAnsi="Arial" w:cs="Arial"/>
              </w:rPr>
              <w:t>. 2019.</w:t>
            </w:r>
          </w:p>
          <w:p w14:paraId="44773DB5"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American Psychiatric Association. APA Community Programs. </w:t>
            </w:r>
            <w:hyperlink r:id="rId52">
              <w:r w:rsidRPr="00C52FE9">
                <w:rPr>
                  <w:rFonts w:ascii="Arial" w:eastAsia="Arial" w:hAnsi="Arial" w:cs="Arial"/>
                  <w:color w:val="0000FF"/>
                  <w:u w:val="single"/>
                </w:rPr>
                <w:t>https://www.psychiatry.org/psychiatrists/cultural-competency/engagement-opportunities/apa-community-programs</w:t>
              </w:r>
            </w:hyperlink>
            <w:r w:rsidRPr="00C52FE9">
              <w:rPr>
                <w:rFonts w:ascii="Arial" w:eastAsia="Arial" w:hAnsi="Arial" w:cs="Arial"/>
              </w:rPr>
              <w:t>. 2019.</w:t>
            </w:r>
          </w:p>
          <w:p w14:paraId="2D8728E3"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Unequal Treatment – Beyond Disparities</w:t>
            </w:r>
          </w:p>
          <w:p w14:paraId="35386807"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lastRenderedPageBreak/>
              <w:t xml:space="preserve">Metzl JM, Hansen H. Structural competency: theorizing a new medical engagement with stigma and inequality. </w:t>
            </w:r>
            <w:r w:rsidRPr="00C52FE9">
              <w:rPr>
                <w:rFonts w:ascii="Arial" w:eastAsia="Arial" w:hAnsi="Arial" w:cs="Arial"/>
                <w:i/>
              </w:rPr>
              <w:t>Soc Sci Med</w:t>
            </w:r>
            <w:r w:rsidRPr="00C52FE9">
              <w:rPr>
                <w:rFonts w:ascii="Arial" w:eastAsia="Arial" w:hAnsi="Arial" w:cs="Arial"/>
              </w:rPr>
              <w:t xml:space="preserve">. 2014;103:126-133. </w:t>
            </w:r>
            <w:hyperlink r:id="rId53">
              <w:r w:rsidRPr="00C52FE9">
                <w:rPr>
                  <w:rFonts w:ascii="Arial" w:eastAsia="Arial" w:hAnsi="Arial" w:cs="Arial"/>
                  <w:color w:val="0000FF"/>
                  <w:u w:val="single"/>
                </w:rPr>
                <w:t>https://www.sciencedirect.com/science/article/pii/S0277953613003778?via%3Dihub</w:t>
              </w:r>
            </w:hyperlink>
            <w:r w:rsidRPr="00C52FE9">
              <w:rPr>
                <w:rFonts w:ascii="Arial" w:eastAsia="Arial" w:hAnsi="Arial" w:cs="Arial"/>
              </w:rPr>
              <w:t xml:space="preserve">. 2019. </w:t>
            </w:r>
          </w:p>
        </w:tc>
      </w:tr>
    </w:tbl>
    <w:p w14:paraId="418CCEEB" w14:textId="6C65639F" w:rsidR="00601042" w:rsidRDefault="00601042">
      <w:pPr>
        <w:rPr>
          <w:rFonts w:ascii="Arial" w:eastAsia="Arial" w:hAnsi="Arial" w:cs="Arial"/>
        </w:rPr>
      </w:pPr>
    </w:p>
    <w:p w14:paraId="08ABAE45" w14:textId="77777777" w:rsidR="00601042" w:rsidRDefault="00601042">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52FE9" w14:paraId="3EEB7D4E" w14:textId="77777777">
        <w:trPr>
          <w:trHeight w:val="760"/>
        </w:trPr>
        <w:tc>
          <w:tcPr>
            <w:tcW w:w="14125" w:type="dxa"/>
            <w:gridSpan w:val="2"/>
            <w:shd w:val="clear" w:color="auto" w:fill="9CC3E5"/>
          </w:tcPr>
          <w:p w14:paraId="01872430" w14:textId="50F857D8" w:rsidR="00050B15" w:rsidRPr="00C52FE9" w:rsidRDefault="00A10C50">
            <w:pPr>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 xml:space="preserve">ased Practice 3: Physician Role in Health Care Systems </w:t>
            </w:r>
          </w:p>
          <w:p w14:paraId="60E7FD40" w14:textId="451C4328" w:rsidR="00050B15" w:rsidRPr="00C52FE9" w:rsidRDefault="00A10C50" w:rsidP="00BF33F0">
            <w:pPr>
              <w:ind w:left="187"/>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w:t>
            </w:r>
            <w:r w:rsidR="00BF33F0">
              <w:rPr>
                <w:rFonts w:ascii="Arial" w:eastAsia="Arial" w:hAnsi="Arial" w:cs="Arial"/>
              </w:rPr>
              <w:t xml:space="preserve">To </w:t>
            </w:r>
            <w:r w:rsidR="00BF33F0">
              <w:rPr>
                <w:rFonts w:ascii="Arial" w:eastAsia="Arial" w:hAnsi="Arial" w:cs="Arial"/>
                <w:color w:val="000000"/>
              </w:rPr>
              <w:t>identify c</w:t>
            </w:r>
            <w:r w:rsidRPr="00C52FE9">
              <w:rPr>
                <w:rFonts w:ascii="Arial" w:eastAsia="Arial" w:hAnsi="Arial" w:cs="Arial"/>
                <w:color w:val="000000"/>
              </w:rPr>
              <w:t>omponents of the health</w:t>
            </w:r>
            <w:r w:rsidR="00BF33F0">
              <w:rPr>
                <w:rFonts w:ascii="Arial" w:eastAsia="Arial" w:hAnsi="Arial" w:cs="Arial"/>
                <w:color w:val="000000"/>
              </w:rPr>
              <w:t xml:space="preserve"> </w:t>
            </w:r>
            <w:r w:rsidRPr="00C52FE9">
              <w:rPr>
                <w:rFonts w:ascii="Arial" w:eastAsia="Arial" w:hAnsi="Arial" w:cs="Arial"/>
                <w:color w:val="000000"/>
              </w:rPr>
              <w:t>care system</w:t>
            </w:r>
            <w:r w:rsidR="00BF33F0">
              <w:rPr>
                <w:rFonts w:ascii="Arial" w:eastAsia="Arial" w:hAnsi="Arial" w:cs="Arial"/>
                <w:color w:val="000000"/>
              </w:rPr>
              <w:t>, to promote h</w:t>
            </w:r>
            <w:r w:rsidRPr="00C52FE9">
              <w:rPr>
                <w:rFonts w:ascii="Arial" w:eastAsia="Arial" w:hAnsi="Arial" w:cs="Arial"/>
                <w:color w:val="000000"/>
              </w:rPr>
              <w:t>ealth</w:t>
            </w:r>
            <w:r w:rsidR="00BF33F0">
              <w:rPr>
                <w:rFonts w:ascii="Arial" w:eastAsia="Arial" w:hAnsi="Arial" w:cs="Arial"/>
                <w:color w:val="000000"/>
              </w:rPr>
              <w:t xml:space="preserve"> </w:t>
            </w:r>
            <w:r w:rsidRPr="00C52FE9">
              <w:rPr>
                <w:rFonts w:ascii="Arial" w:eastAsia="Arial" w:hAnsi="Arial" w:cs="Arial"/>
                <w:color w:val="000000"/>
              </w:rPr>
              <w:t xml:space="preserve">care </w:t>
            </w:r>
            <w:r w:rsidR="00BF33F0">
              <w:rPr>
                <w:rFonts w:ascii="Arial" w:eastAsia="Arial" w:hAnsi="Arial" w:cs="Arial"/>
                <w:color w:val="000000"/>
              </w:rPr>
              <w:t>a</w:t>
            </w:r>
            <w:r w:rsidRPr="00C52FE9">
              <w:rPr>
                <w:rFonts w:ascii="Arial" w:eastAsia="Arial" w:hAnsi="Arial" w:cs="Arial"/>
                <w:color w:val="000000"/>
              </w:rPr>
              <w:t>dvocacy</w:t>
            </w:r>
            <w:r w:rsidR="00BF33F0">
              <w:rPr>
                <w:rFonts w:ascii="Arial" w:eastAsia="Arial" w:hAnsi="Arial" w:cs="Arial"/>
                <w:color w:val="000000"/>
              </w:rPr>
              <w:t>, and to t</w:t>
            </w:r>
            <w:r w:rsidRPr="00C52FE9">
              <w:rPr>
                <w:rFonts w:ascii="Arial" w:eastAsia="Arial" w:hAnsi="Arial" w:cs="Arial"/>
                <w:color w:val="000000"/>
              </w:rPr>
              <w:t>ransition to independent practice</w:t>
            </w:r>
          </w:p>
        </w:tc>
      </w:tr>
      <w:tr w:rsidR="00050B15" w:rsidRPr="00C52FE9" w14:paraId="5238356C" w14:textId="77777777">
        <w:tc>
          <w:tcPr>
            <w:tcW w:w="4950" w:type="dxa"/>
            <w:shd w:val="clear" w:color="auto" w:fill="FAC090"/>
          </w:tcPr>
          <w:p w14:paraId="6B32F93E" w14:textId="77777777" w:rsidR="00050B15" w:rsidRPr="00C52FE9" w:rsidRDefault="00A10C50">
            <w:pPr>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1D90AC8C" w14:textId="77777777" w:rsidR="00050B15" w:rsidRPr="00C52FE9" w:rsidRDefault="00A10C50">
            <w:pPr>
              <w:jc w:val="center"/>
              <w:rPr>
                <w:rFonts w:ascii="Arial" w:eastAsia="Arial" w:hAnsi="Arial" w:cs="Arial"/>
                <w:b/>
              </w:rPr>
            </w:pPr>
            <w:r w:rsidRPr="00C52FE9">
              <w:rPr>
                <w:rFonts w:ascii="Arial" w:eastAsia="Arial" w:hAnsi="Arial" w:cs="Arial"/>
                <w:b/>
              </w:rPr>
              <w:t>Examples</w:t>
            </w:r>
          </w:p>
        </w:tc>
      </w:tr>
      <w:tr w:rsidR="00050B15" w:rsidRPr="00C52FE9" w14:paraId="2C9BBF05" w14:textId="77777777" w:rsidTr="00C52FE9">
        <w:tc>
          <w:tcPr>
            <w:tcW w:w="4950" w:type="dxa"/>
            <w:tcBorders>
              <w:top w:val="single" w:sz="4" w:space="0" w:color="000000"/>
              <w:bottom w:val="single" w:sz="4" w:space="0" w:color="000000"/>
            </w:tcBorders>
            <w:shd w:val="clear" w:color="auto" w:fill="C9C9C9"/>
          </w:tcPr>
          <w:p w14:paraId="5F4CB222" w14:textId="77777777" w:rsidR="00A427FE" w:rsidRPr="00A427FE" w:rsidRDefault="00A10C50" w:rsidP="00A427FE">
            <w:pPr>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A427FE" w:rsidRPr="00A427FE">
              <w:rPr>
                <w:rFonts w:ascii="Arial" w:eastAsia="Arial" w:hAnsi="Arial" w:cs="Arial"/>
                <w:i/>
                <w:color w:val="000000"/>
              </w:rPr>
              <w:t>Identifies key components of the complex health care system</w:t>
            </w:r>
          </w:p>
          <w:p w14:paraId="1C5AB166" w14:textId="77777777" w:rsidR="00A427FE" w:rsidRPr="00A427FE" w:rsidRDefault="00A427FE" w:rsidP="00A427FE">
            <w:pPr>
              <w:rPr>
                <w:rFonts w:ascii="Arial" w:eastAsia="Arial" w:hAnsi="Arial" w:cs="Arial"/>
                <w:i/>
                <w:color w:val="000000"/>
              </w:rPr>
            </w:pPr>
          </w:p>
          <w:p w14:paraId="45939F21"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Describes practice models and basic mental health payment systems</w:t>
            </w:r>
          </w:p>
          <w:p w14:paraId="4B4C80E4" w14:textId="77777777" w:rsidR="00A427FE" w:rsidRPr="00A427FE" w:rsidRDefault="00A427FE" w:rsidP="00A427FE">
            <w:pPr>
              <w:rPr>
                <w:rFonts w:ascii="Arial" w:eastAsia="Arial" w:hAnsi="Arial" w:cs="Arial"/>
                <w:i/>
                <w:color w:val="000000"/>
              </w:rPr>
            </w:pPr>
          </w:p>
          <w:p w14:paraId="50F984BE" w14:textId="77777777" w:rsidR="00A427FE" w:rsidRPr="00A427FE" w:rsidRDefault="00A427FE" w:rsidP="00A427FE">
            <w:pPr>
              <w:rPr>
                <w:rFonts w:ascii="Arial" w:eastAsia="Arial" w:hAnsi="Arial" w:cs="Arial"/>
                <w:i/>
                <w:color w:val="000000"/>
              </w:rPr>
            </w:pPr>
          </w:p>
          <w:p w14:paraId="3204FCC7" w14:textId="618B6006" w:rsidR="00050B15" w:rsidRPr="00C52FE9" w:rsidRDefault="00A427FE" w:rsidP="00A427FE">
            <w:pPr>
              <w:rPr>
                <w:rFonts w:ascii="Arial" w:eastAsia="Arial" w:hAnsi="Arial" w:cs="Arial"/>
                <w:i/>
                <w:color w:val="000000"/>
              </w:rPr>
            </w:pPr>
            <w:r w:rsidRPr="00A427FE">
              <w:rPr>
                <w:rFonts w:ascii="Arial" w:eastAsia="Arial" w:hAnsi="Arial" w:cs="Arial"/>
                <w:i/>
                <w:color w:val="000000"/>
              </w:rPr>
              <w:t>Identifies basic knowledge domains for effective transition to residency</w:t>
            </w:r>
          </w:p>
        </w:tc>
        <w:tc>
          <w:tcPr>
            <w:tcW w:w="9175" w:type="dxa"/>
            <w:tcBorders>
              <w:top w:val="single" w:sz="4" w:space="0" w:color="000000"/>
              <w:left w:val="nil"/>
              <w:bottom w:val="single" w:sz="4" w:space="0" w:color="000000"/>
              <w:right w:val="single" w:sz="8" w:space="0" w:color="000000"/>
            </w:tcBorders>
            <w:shd w:val="clear" w:color="auto" w:fill="C9C9C9"/>
          </w:tcPr>
          <w:p w14:paraId="04622182" w14:textId="714610E7" w:rsidR="00050B15" w:rsidRPr="00C52FE9" w:rsidRDefault="00A10C50">
            <w:pPr>
              <w:numPr>
                <w:ilvl w:val="0"/>
                <w:numId w:val="1"/>
              </w:numPr>
              <w:ind w:left="180" w:hanging="180"/>
              <w:rPr>
                <w:rFonts w:ascii="Arial" w:hAnsi="Arial" w:cs="Arial"/>
              </w:rPr>
            </w:pPr>
            <w:r w:rsidRPr="00C52FE9">
              <w:rPr>
                <w:rFonts w:ascii="Arial" w:eastAsia="Arial" w:hAnsi="Arial" w:cs="Arial"/>
              </w:rPr>
              <w:t>Recognizes the role of key facets of the health</w:t>
            </w:r>
            <w:r w:rsidR="00BF33F0">
              <w:rPr>
                <w:rFonts w:ascii="Arial" w:eastAsia="Arial" w:hAnsi="Arial" w:cs="Arial"/>
              </w:rPr>
              <w:t xml:space="preserve"> </w:t>
            </w:r>
            <w:r w:rsidRPr="00C52FE9">
              <w:rPr>
                <w:rFonts w:ascii="Arial" w:eastAsia="Arial" w:hAnsi="Arial" w:cs="Arial"/>
              </w:rPr>
              <w:t>care system such as insurance companies, hospitals, clinics, and the government</w:t>
            </w:r>
          </w:p>
          <w:p w14:paraId="43AC2914" w14:textId="77777777" w:rsidR="00050B15" w:rsidRPr="00C52FE9" w:rsidRDefault="00050B15">
            <w:pPr>
              <w:rPr>
                <w:rFonts w:ascii="Arial" w:eastAsia="Arial" w:hAnsi="Arial" w:cs="Arial"/>
              </w:rPr>
            </w:pPr>
          </w:p>
          <w:p w14:paraId="1B767AC8" w14:textId="7B31F81C" w:rsidR="008A5A69" w:rsidRPr="008A5A69" w:rsidRDefault="00A10C50" w:rsidP="008A5A69">
            <w:pPr>
              <w:numPr>
                <w:ilvl w:val="0"/>
                <w:numId w:val="1"/>
              </w:numPr>
              <w:ind w:left="180" w:hanging="180"/>
              <w:rPr>
                <w:rFonts w:ascii="Arial" w:hAnsi="Arial" w:cs="Arial"/>
              </w:rPr>
            </w:pPr>
            <w:r w:rsidRPr="00C52FE9">
              <w:rPr>
                <w:rFonts w:ascii="Arial" w:eastAsia="Arial" w:hAnsi="Arial" w:cs="Arial"/>
              </w:rPr>
              <w:t>Lists large health</w:t>
            </w:r>
            <w:r w:rsidR="00BF33F0">
              <w:rPr>
                <w:rFonts w:ascii="Arial" w:eastAsia="Arial" w:hAnsi="Arial" w:cs="Arial"/>
              </w:rPr>
              <w:t xml:space="preserve"> </w:t>
            </w:r>
            <w:r w:rsidRPr="00C52FE9">
              <w:rPr>
                <w:rFonts w:ascii="Arial" w:eastAsia="Arial" w:hAnsi="Arial" w:cs="Arial"/>
              </w:rPr>
              <w:t>care delivery systems relevant to the region such as managed care corporations, community mental he</w:t>
            </w:r>
            <w:r w:rsidR="00C52FE9">
              <w:rPr>
                <w:rFonts w:ascii="Arial" w:eastAsia="Arial" w:hAnsi="Arial" w:cs="Arial"/>
              </w:rPr>
              <w:t>alth and state hospital systems, and u</w:t>
            </w:r>
            <w:r w:rsidRPr="00C52FE9">
              <w:rPr>
                <w:rFonts w:ascii="Arial" w:eastAsia="Arial" w:hAnsi="Arial" w:cs="Arial"/>
              </w:rPr>
              <w:t>nderstands the basic differences between private insurance, Medicaid,</w:t>
            </w:r>
            <w:r w:rsidR="00C52FE9">
              <w:rPr>
                <w:rFonts w:ascii="Arial" w:eastAsia="Arial" w:hAnsi="Arial" w:cs="Arial"/>
              </w:rPr>
              <w:t xml:space="preserve"> Medicare</w:t>
            </w:r>
            <w:r w:rsidR="005560D9">
              <w:rPr>
                <w:rFonts w:ascii="Arial" w:eastAsia="Arial" w:hAnsi="Arial" w:cs="Arial"/>
              </w:rPr>
              <w:t>,</w:t>
            </w:r>
            <w:r w:rsidR="00C52FE9">
              <w:rPr>
                <w:rFonts w:ascii="Arial" w:eastAsia="Arial" w:hAnsi="Arial" w:cs="Arial"/>
              </w:rPr>
              <w:t xml:space="preserve"> and VA eligibility</w:t>
            </w:r>
          </w:p>
          <w:p w14:paraId="1B45076F" w14:textId="77777777" w:rsidR="008A5A69" w:rsidRPr="00C52FE9" w:rsidRDefault="008A5A69" w:rsidP="008A5A69">
            <w:pPr>
              <w:ind w:left="180"/>
              <w:rPr>
                <w:rFonts w:ascii="Arial" w:hAnsi="Arial" w:cs="Arial"/>
              </w:rPr>
            </w:pPr>
          </w:p>
          <w:p w14:paraId="1FF24708"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Obtains a guide to starting residency and studies it in preparation for beginning residency</w:t>
            </w:r>
          </w:p>
        </w:tc>
      </w:tr>
      <w:tr w:rsidR="00050B15" w:rsidRPr="00C52FE9" w14:paraId="4FA996EB" w14:textId="77777777" w:rsidTr="00C52FE9">
        <w:tc>
          <w:tcPr>
            <w:tcW w:w="4950" w:type="dxa"/>
            <w:tcBorders>
              <w:top w:val="single" w:sz="4" w:space="0" w:color="000000"/>
              <w:bottom w:val="single" w:sz="4" w:space="0" w:color="000000"/>
            </w:tcBorders>
            <w:shd w:val="clear" w:color="auto" w:fill="C9C9C9"/>
          </w:tcPr>
          <w:p w14:paraId="4EB39E03" w14:textId="77777777" w:rsidR="00A427FE" w:rsidRPr="00A427FE" w:rsidRDefault="00A10C50" w:rsidP="00A427FE">
            <w:pPr>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A427FE" w:rsidRPr="00A427FE">
              <w:rPr>
                <w:rFonts w:ascii="Arial" w:eastAsia="Arial" w:hAnsi="Arial" w:cs="Arial"/>
                <w:i/>
              </w:rPr>
              <w:t>Describes how components of a complex health care system are interrelated, and how this impacts patient care</w:t>
            </w:r>
          </w:p>
          <w:p w14:paraId="5BC1A6CA" w14:textId="77777777" w:rsidR="00A427FE" w:rsidRPr="00A427FE" w:rsidRDefault="00A427FE" w:rsidP="00A427FE">
            <w:pPr>
              <w:rPr>
                <w:rFonts w:ascii="Arial" w:eastAsia="Arial" w:hAnsi="Arial" w:cs="Arial"/>
                <w:i/>
              </w:rPr>
            </w:pPr>
          </w:p>
          <w:p w14:paraId="3F06BD74" w14:textId="77777777" w:rsidR="00A427FE" w:rsidRPr="00A427FE" w:rsidRDefault="00A427FE" w:rsidP="00A427FE">
            <w:pPr>
              <w:rPr>
                <w:rFonts w:ascii="Arial" w:eastAsia="Arial" w:hAnsi="Arial" w:cs="Arial"/>
                <w:i/>
              </w:rPr>
            </w:pPr>
            <w:r w:rsidRPr="00A427FE">
              <w:rPr>
                <w:rFonts w:ascii="Arial" w:eastAsia="Arial" w:hAnsi="Arial" w:cs="Arial"/>
                <w:i/>
              </w:rPr>
              <w:t>Identifies barriers to care in different health care systems</w:t>
            </w:r>
          </w:p>
          <w:p w14:paraId="009EE968" w14:textId="77777777" w:rsidR="00A427FE" w:rsidRPr="00A427FE" w:rsidRDefault="00A427FE" w:rsidP="00A427FE">
            <w:pPr>
              <w:rPr>
                <w:rFonts w:ascii="Arial" w:eastAsia="Arial" w:hAnsi="Arial" w:cs="Arial"/>
                <w:i/>
              </w:rPr>
            </w:pPr>
          </w:p>
          <w:p w14:paraId="595BFF8A" w14:textId="3DA35401" w:rsidR="00050B15" w:rsidRPr="00C52FE9" w:rsidRDefault="00A427FE" w:rsidP="00A427FE">
            <w:pPr>
              <w:rPr>
                <w:rFonts w:ascii="Arial" w:eastAsia="Arial" w:hAnsi="Arial" w:cs="Arial"/>
                <w:i/>
              </w:rPr>
            </w:pPr>
            <w:r w:rsidRPr="00A427FE">
              <w:rPr>
                <w:rFonts w:ascii="Arial" w:eastAsia="Arial" w:hAnsi="Arial" w:cs="Arial"/>
                <w:i/>
              </w:rPr>
              <w:t>Demonstrates use of information technology and documentation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396730F8"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Discusses the process for insurance company reviews, denials</w:t>
            </w:r>
            <w:r w:rsidR="00C52FE9">
              <w:rPr>
                <w:rFonts w:ascii="Arial" w:eastAsia="Arial" w:hAnsi="Arial" w:cs="Arial"/>
              </w:rPr>
              <w:t>,</w:t>
            </w:r>
            <w:r w:rsidRPr="00C52FE9">
              <w:rPr>
                <w:rFonts w:ascii="Arial" w:eastAsia="Arial" w:hAnsi="Arial" w:cs="Arial"/>
              </w:rPr>
              <w:t xml:space="preserve"> and approvals with the m</w:t>
            </w:r>
            <w:r w:rsidR="00C52FE9">
              <w:rPr>
                <w:rFonts w:ascii="Arial" w:eastAsia="Arial" w:hAnsi="Arial" w:cs="Arial"/>
              </w:rPr>
              <w:t>ultidisciplinary treatment team</w:t>
            </w:r>
          </w:p>
          <w:p w14:paraId="46CE59C8" w14:textId="77777777" w:rsidR="00050B15" w:rsidRPr="00C52FE9" w:rsidRDefault="00050B15">
            <w:pPr>
              <w:rPr>
                <w:rFonts w:ascii="Arial" w:eastAsia="Arial" w:hAnsi="Arial" w:cs="Arial"/>
              </w:rPr>
            </w:pPr>
          </w:p>
          <w:p w14:paraId="755736A1" w14:textId="77777777" w:rsidR="00050B15" w:rsidRPr="00C52FE9" w:rsidRDefault="00050B15">
            <w:pPr>
              <w:rPr>
                <w:rFonts w:ascii="Arial" w:eastAsia="Arial" w:hAnsi="Arial" w:cs="Arial"/>
              </w:rPr>
            </w:pPr>
          </w:p>
          <w:p w14:paraId="2DD7AAB0"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Raises concern about an insurance company not covering outpatient mental health serv</w:t>
            </w:r>
            <w:r w:rsidR="00C52FE9">
              <w:rPr>
                <w:rFonts w:ascii="Arial" w:eastAsia="Arial" w:hAnsi="Arial" w:cs="Arial"/>
              </w:rPr>
              <w:t>ices for a hospitalized patient</w:t>
            </w:r>
          </w:p>
          <w:p w14:paraId="45BBE081" w14:textId="77777777" w:rsidR="00050B15" w:rsidRPr="00C52FE9" w:rsidRDefault="00050B15">
            <w:pPr>
              <w:rPr>
                <w:rFonts w:ascii="Arial" w:eastAsia="Arial" w:hAnsi="Arial" w:cs="Arial"/>
              </w:rPr>
            </w:pPr>
          </w:p>
          <w:p w14:paraId="53A0820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Uses a note template to ensure all documentation requirements are met </w:t>
            </w:r>
          </w:p>
        </w:tc>
      </w:tr>
      <w:tr w:rsidR="00050B15" w:rsidRPr="00C52FE9" w14:paraId="5B229851" w14:textId="77777777" w:rsidTr="00C52FE9">
        <w:tc>
          <w:tcPr>
            <w:tcW w:w="4950" w:type="dxa"/>
            <w:tcBorders>
              <w:top w:val="single" w:sz="4" w:space="0" w:color="000000"/>
              <w:bottom w:val="single" w:sz="4" w:space="0" w:color="000000"/>
            </w:tcBorders>
            <w:shd w:val="clear" w:color="auto" w:fill="C9C9C9"/>
          </w:tcPr>
          <w:p w14:paraId="1D4E6B8B" w14:textId="77777777" w:rsidR="00A427FE" w:rsidRPr="00A427FE" w:rsidRDefault="00A10C50" w:rsidP="00A427FE">
            <w:pPr>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A427FE" w:rsidRPr="00A427FE">
              <w:rPr>
                <w:rFonts w:ascii="Arial" w:eastAsia="Arial" w:hAnsi="Arial" w:cs="Arial"/>
                <w:i/>
                <w:color w:val="000000"/>
              </w:rPr>
              <w:t>Discusses how individual practice affects the broader system</w:t>
            </w:r>
          </w:p>
          <w:p w14:paraId="64806DB7" w14:textId="77777777" w:rsidR="00A427FE" w:rsidRPr="00A427FE" w:rsidRDefault="00A427FE" w:rsidP="00A427FE">
            <w:pPr>
              <w:rPr>
                <w:rFonts w:ascii="Arial" w:eastAsia="Arial" w:hAnsi="Arial" w:cs="Arial"/>
                <w:i/>
                <w:color w:val="000000"/>
              </w:rPr>
            </w:pPr>
          </w:p>
          <w:p w14:paraId="5E0BB97D"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Engages with patients in shared decision making and advocates for appropriate care and parity</w:t>
            </w:r>
          </w:p>
          <w:p w14:paraId="02D7DBA3" w14:textId="77777777" w:rsidR="00A427FE" w:rsidRPr="00A427FE" w:rsidRDefault="00A427FE" w:rsidP="00A427FE">
            <w:pPr>
              <w:rPr>
                <w:rFonts w:ascii="Arial" w:eastAsia="Arial" w:hAnsi="Arial" w:cs="Arial"/>
                <w:i/>
                <w:color w:val="000000"/>
              </w:rPr>
            </w:pPr>
          </w:p>
          <w:p w14:paraId="1D445DB9" w14:textId="2E11ACEB" w:rsidR="00050B15" w:rsidRPr="00C52FE9" w:rsidRDefault="00A427FE" w:rsidP="00A427FE">
            <w:pPr>
              <w:rPr>
                <w:rFonts w:ascii="Arial" w:eastAsia="Arial" w:hAnsi="Arial" w:cs="Arial"/>
                <w:i/>
                <w:color w:val="000000"/>
              </w:rPr>
            </w:pPr>
            <w:r w:rsidRPr="00A427FE">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62CC462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Raises concern about unnecessary tests for a patient and how they increase costs for that patient </w:t>
            </w:r>
            <w:r w:rsidR="00C52FE9">
              <w:rPr>
                <w:rFonts w:ascii="Arial" w:eastAsia="Arial" w:hAnsi="Arial" w:cs="Arial"/>
              </w:rPr>
              <w:t>and others</w:t>
            </w:r>
            <w:r w:rsidRPr="00C52FE9">
              <w:rPr>
                <w:rFonts w:ascii="Arial" w:eastAsia="Arial" w:hAnsi="Arial" w:cs="Arial"/>
              </w:rPr>
              <w:t xml:space="preserve"> </w:t>
            </w:r>
          </w:p>
          <w:p w14:paraId="51ACAFCB" w14:textId="77777777" w:rsidR="00050B15" w:rsidRPr="00C52FE9" w:rsidRDefault="00050B15">
            <w:pPr>
              <w:rPr>
                <w:rFonts w:ascii="Arial" w:eastAsia="Arial" w:hAnsi="Arial" w:cs="Arial"/>
              </w:rPr>
            </w:pPr>
          </w:p>
          <w:p w14:paraId="68E0E638" w14:textId="214EE9A8" w:rsidR="00050B15" w:rsidRPr="00C52FE9" w:rsidRDefault="00A10C50">
            <w:pPr>
              <w:numPr>
                <w:ilvl w:val="0"/>
                <w:numId w:val="1"/>
              </w:numPr>
              <w:ind w:left="180" w:hanging="180"/>
              <w:rPr>
                <w:rFonts w:ascii="Arial" w:hAnsi="Arial" w:cs="Arial"/>
              </w:rPr>
            </w:pPr>
            <w:r w:rsidRPr="00C52FE9">
              <w:rPr>
                <w:rFonts w:ascii="Arial" w:eastAsia="Arial" w:hAnsi="Arial" w:cs="Arial"/>
              </w:rPr>
              <w:t>Presents several medication options to a patient, works through the choice of medication with the patient and communicates the rat</w:t>
            </w:r>
            <w:r w:rsidR="00C52FE9">
              <w:rPr>
                <w:rFonts w:ascii="Arial" w:eastAsia="Arial" w:hAnsi="Arial" w:cs="Arial"/>
              </w:rPr>
              <w:t>ionale to the third</w:t>
            </w:r>
            <w:r w:rsidR="005560D9">
              <w:rPr>
                <w:rFonts w:ascii="Arial" w:eastAsia="Arial" w:hAnsi="Arial" w:cs="Arial"/>
              </w:rPr>
              <w:t>-</w:t>
            </w:r>
            <w:r w:rsidR="00C52FE9">
              <w:rPr>
                <w:rFonts w:ascii="Arial" w:eastAsia="Arial" w:hAnsi="Arial" w:cs="Arial"/>
              </w:rPr>
              <w:t>party payor</w:t>
            </w:r>
          </w:p>
          <w:p w14:paraId="16ECECA1" w14:textId="77777777" w:rsidR="00050B15" w:rsidRPr="00C52FE9" w:rsidRDefault="00050B15">
            <w:pPr>
              <w:pBdr>
                <w:top w:val="nil"/>
                <w:left w:val="nil"/>
                <w:bottom w:val="nil"/>
                <w:right w:val="nil"/>
                <w:between w:val="nil"/>
              </w:pBdr>
              <w:spacing w:line="259" w:lineRule="auto"/>
              <w:rPr>
                <w:rFonts w:ascii="Arial" w:eastAsia="Arial" w:hAnsi="Arial" w:cs="Arial"/>
              </w:rPr>
            </w:pPr>
          </w:p>
          <w:p w14:paraId="1A3EA0C0"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6FA9AB6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Understands the process of contract negotiations, choosing malpractice insurance carriers, and basic regulatory requ</w:t>
            </w:r>
            <w:r w:rsidR="00C52FE9">
              <w:rPr>
                <w:rFonts w:ascii="Arial" w:eastAsia="Arial" w:hAnsi="Arial" w:cs="Arial"/>
              </w:rPr>
              <w:t>irements for physician practice</w:t>
            </w:r>
          </w:p>
        </w:tc>
      </w:tr>
      <w:tr w:rsidR="00050B15" w:rsidRPr="00C52FE9" w14:paraId="40BE7F5D" w14:textId="77777777" w:rsidTr="00C52FE9">
        <w:tc>
          <w:tcPr>
            <w:tcW w:w="4950" w:type="dxa"/>
            <w:tcBorders>
              <w:top w:val="single" w:sz="4" w:space="0" w:color="000000"/>
              <w:bottom w:val="single" w:sz="4" w:space="0" w:color="000000"/>
            </w:tcBorders>
            <w:shd w:val="clear" w:color="auto" w:fill="C9C9C9"/>
          </w:tcPr>
          <w:p w14:paraId="72765021" w14:textId="77777777" w:rsidR="00A427FE" w:rsidRPr="00A427FE" w:rsidRDefault="00A10C50" w:rsidP="00A427FE">
            <w:pPr>
              <w:rPr>
                <w:rFonts w:ascii="Arial" w:eastAsia="Arial" w:hAnsi="Arial" w:cs="Arial"/>
                <w:i/>
              </w:rPr>
            </w:pPr>
            <w:r w:rsidRPr="00C52FE9">
              <w:rPr>
                <w:rFonts w:ascii="Arial" w:eastAsia="Arial" w:hAnsi="Arial" w:cs="Arial"/>
                <w:b/>
              </w:rPr>
              <w:t xml:space="preserve">Level 4 </w:t>
            </w:r>
            <w:r w:rsidR="00A427FE" w:rsidRPr="00A427FE">
              <w:rPr>
                <w:rFonts w:ascii="Arial" w:eastAsia="Arial" w:hAnsi="Arial" w:cs="Arial"/>
                <w:i/>
              </w:rPr>
              <w:t>Manages various components of the complex health care system to provide high-value, efficient, and effective patient care and transition of care</w:t>
            </w:r>
          </w:p>
          <w:p w14:paraId="3FED03EA" w14:textId="77777777" w:rsidR="00A427FE" w:rsidRPr="00A427FE" w:rsidRDefault="00A427FE" w:rsidP="00A427FE">
            <w:pPr>
              <w:rPr>
                <w:rFonts w:ascii="Arial" w:eastAsia="Arial" w:hAnsi="Arial" w:cs="Arial"/>
                <w:i/>
              </w:rPr>
            </w:pPr>
          </w:p>
          <w:p w14:paraId="02BC00A7" w14:textId="77777777" w:rsidR="00A427FE" w:rsidRPr="00A427FE" w:rsidRDefault="00A427FE" w:rsidP="00A427FE">
            <w:pPr>
              <w:rPr>
                <w:rFonts w:ascii="Arial" w:eastAsia="Arial" w:hAnsi="Arial" w:cs="Arial"/>
                <w:i/>
              </w:rPr>
            </w:pPr>
            <w:r w:rsidRPr="00A427FE">
              <w:rPr>
                <w:rFonts w:ascii="Arial" w:eastAsia="Arial" w:hAnsi="Arial" w:cs="Arial"/>
                <w:i/>
              </w:rPr>
              <w:lastRenderedPageBreak/>
              <w:t>Advocates for patient care needs including mobilizing community resources</w:t>
            </w:r>
          </w:p>
          <w:p w14:paraId="0171B594" w14:textId="77777777" w:rsidR="00A427FE" w:rsidRPr="00A427FE" w:rsidRDefault="00A427FE" w:rsidP="00A427FE">
            <w:pPr>
              <w:rPr>
                <w:rFonts w:ascii="Arial" w:eastAsia="Arial" w:hAnsi="Arial" w:cs="Arial"/>
                <w:i/>
              </w:rPr>
            </w:pPr>
          </w:p>
          <w:p w14:paraId="0E575BF7" w14:textId="4260E097" w:rsidR="00050B15" w:rsidRPr="00C52FE9" w:rsidRDefault="00A427FE" w:rsidP="00A427FE">
            <w:pPr>
              <w:rPr>
                <w:rFonts w:ascii="Arial" w:eastAsia="Arial" w:hAnsi="Arial" w:cs="Arial"/>
                <w:i/>
              </w:rPr>
            </w:pPr>
            <w:r w:rsidRPr="00A427FE">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486FCC20" w14:textId="3ED43651" w:rsidR="00050B15" w:rsidRPr="00C52FE9" w:rsidRDefault="00A10C50">
            <w:pPr>
              <w:numPr>
                <w:ilvl w:val="0"/>
                <w:numId w:val="1"/>
              </w:numPr>
              <w:ind w:left="180" w:hanging="180"/>
              <w:rPr>
                <w:rFonts w:ascii="Arial" w:hAnsi="Arial" w:cs="Arial"/>
              </w:rPr>
            </w:pPr>
            <w:r w:rsidRPr="00C52FE9">
              <w:rPr>
                <w:rFonts w:ascii="Arial" w:eastAsia="Arial" w:hAnsi="Arial" w:cs="Arial"/>
              </w:rPr>
              <w:lastRenderedPageBreak/>
              <w:t>Works with members of the interdisciplinary team to ensure health</w:t>
            </w:r>
            <w:r w:rsidR="00C224E1">
              <w:rPr>
                <w:rFonts w:ascii="Arial" w:eastAsia="Arial" w:hAnsi="Arial" w:cs="Arial"/>
              </w:rPr>
              <w:t xml:space="preserve"> </w:t>
            </w:r>
            <w:r w:rsidRPr="00C52FE9">
              <w:rPr>
                <w:rFonts w:ascii="Arial" w:eastAsia="Arial" w:hAnsi="Arial" w:cs="Arial"/>
              </w:rPr>
              <w:t>care parity for patients on an inpatient unit</w:t>
            </w:r>
          </w:p>
          <w:p w14:paraId="03F6C6B7" w14:textId="77777777" w:rsidR="00050B15" w:rsidRPr="00C52FE9" w:rsidRDefault="00050B15">
            <w:pPr>
              <w:rPr>
                <w:rFonts w:ascii="Arial" w:eastAsia="Arial" w:hAnsi="Arial" w:cs="Arial"/>
              </w:rPr>
            </w:pPr>
          </w:p>
          <w:p w14:paraId="2D31FADA" w14:textId="5AC241B7" w:rsidR="00050B15" w:rsidRDefault="00050B15">
            <w:pPr>
              <w:rPr>
                <w:rFonts w:ascii="Arial" w:eastAsia="Arial" w:hAnsi="Arial" w:cs="Arial"/>
              </w:rPr>
            </w:pPr>
          </w:p>
          <w:p w14:paraId="695FF201" w14:textId="77777777" w:rsidR="001908B0" w:rsidRPr="00C52FE9" w:rsidRDefault="001908B0">
            <w:pPr>
              <w:rPr>
                <w:rFonts w:ascii="Arial" w:eastAsia="Arial" w:hAnsi="Arial" w:cs="Arial"/>
              </w:rPr>
            </w:pPr>
          </w:p>
          <w:p w14:paraId="717142A7"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lastRenderedPageBreak/>
              <w:t>Works with the state psychiatric society legislative committee on issues related to step therapy and access</w:t>
            </w:r>
          </w:p>
          <w:p w14:paraId="2116E91F" w14:textId="77777777" w:rsidR="00050B15" w:rsidRPr="00C52FE9" w:rsidRDefault="00050B15">
            <w:pPr>
              <w:rPr>
                <w:rFonts w:ascii="Arial" w:eastAsia="Arial" w:hAnsi="Arial" w:cs="Arial"/>
              </w:rPr>
            </w:pPr>
          </w:p>
          <w:p w14:paraId="06FA05D5"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Reviews requirements for board certification and begins the application process</w:t>
            </w:r>
          </w:p>
        </w:tc>
      </w:tr>
      <w:tr w:rsidR="00050B15" w:rsidRPr="00C52FE9" w14:paraId="0D3022EE" w14:textId="77777777" w:rsidTr="00C52FE9">
        <w:tc>
          <w:tcPr>
            <w:tcW w:w="4950" w:type="dxa"/>
            <w:tcBorders>
              <w:top w:val="single" w:sz="4" w:space="0" w:color="000000"/>
              <w:bottom w:val="single" w:sz="4" w:space="0" w:color="000000"/>
            </w:tcBorders>
            <w:shd w:val="clear" w:color="auto" w:fill="C9C9C9"/>
          </w:tcPr>
          <w:p w14:paraId="7166F5B5" w14:textId="77777777" w:rsidR="00A427FE" w:rsidRPr="00A427FE" w:rsidRDefault="00A10C50" w:rsidP="00A427FE">
            <w:pPr>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A427FE" w:rsidRPr="00A427FE">
              <w:rPr>
                <w:rFonts w:ascii="Arial" w:eastAsia="Arial" w:hAnsi="Arial" w:cs="Arial"/>
                <w:i/>
              </w:rPr>
              <w:t>Advocates for or leads systems change that enhances high-value, efficient, and effective patient care and transition of care</w:t>
            </w:r>
          </w:p>
          <w:p w14:paraId="15ED05AF" w14:textId="77777777" w:rsidR="00A427FE" w:rsidRPr="00A427FE" w:rsidRDefault="00A427FE" w:rsidP="00A427FE">
            <w:pPr>
              <w:rPr>
                <w:rFonts w:ascii="Arial" w:eastAsia="Arial" w:hAnsi="Arial" w:cs="Arial"/>
                <w:i/>
              </w:rPr>
            </w:pPr>
          </w:p>
          <w:p w14:paraId="32079DE8" w14:textId="77777777" w:rsidR="00A427FE" w:rsidRPr="00A427FE" w:rsidRDefault="00A427FE" w:rsidP="00A427FE">
            <w:pPr>
              <w:rPr>
                <w:rFonts w:ascii="Arial" w:eastAsia="Arial" w:hAnsi="Arial" w:cs="Arial"/>
                <w:i/>
              </w:rPr>
            </w:pPr>
            <w:r w:rsidRPr="00A427FE">
              <w:rPr>
                <w:rFonts w:ascii="Arial" w:eastAsia="Arial" w:hAnsi="Arial" w:cs="Arial"/>
                <w:i/>
              </w:rPr>
              <w:t>Participates in advocacy activities for access to care in mental health and reimbursement</w:t>
            </w:r>
          </w:p>
          <w:p w14:paraId="6941A877" w14:textId="77777777" w:rsidR="00A427FE" w:rsidRPr="00A427FE" w:rsidRDefault="00A427FE" w:rsidP="00A427FE">
            <w:pPr>
              <w:rPr>
                <w:rFonts w:ascii="Arial" w:eastAsia="Arial" w:hAnsi="Arial" w:cs="Arial"/>
                <w:i/>
              </w:rPr>
            </w:pPr>
          </w:p>
          <w:p w14:paraId="54587062" w14:textId="7ED7193E" w:rsidR="00050B15" w:rsidRPr="00C52FE9" w:rsidRDefault="00A427FE" w:rsidP="00A427FE">
            <w:pPr>
              <w:rPr>
                <w:rFonts w:ascii="Arial" w:eastAsia="Arial" w:hAnsi="Arial" w:cs="Arial"/>
                <w:i/>
              </w:rPr>
            </w:pPr>
            <w:r w:rsidRPr="00A427FE">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FDC501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Works with community or professional organizations to advocate for smoking cessation programs to be e</w:t>
            </w:r>
            <w:r w:rsidR="00C52FE9">
              <w:rPr>
                <w:rFonts w:ascii="Arial" w:eastAsia="Arial" w:hAnsi="Arial" w:cs="Arial"/>
              </w:rPr>
              <w:t>mbedded in psychiatric services</w:t>
            </w:r>
          </w:p>
          <w:p w14:paraId="21F88EAB" w14:textId="77777777" w:rsidR="00050B15" w:rsidRPr="00C52FE9" w:rsidRDefault="00050B15">
            <w:pPr>
              <w:rPr>
                <w:rFonts w:ascii="Arial" w:eastAsia="Arial" w:hAnsi="Arial" w:cs="Arial"/>
              </w:rPr>
            </w:pPr>
          </w:p>
          <w:p w14:paraId="5785FE93" w14:textId="77777777" w:rsidR="00050B15" w:rsidRPr="00C52FE9" w:rsidRDefault="00050B15">
            <w:pPr>
              <w:rPr>
                <w:rFonts w:ascii="Arial" w:eastAsia="Arial" w:hAnsi="Arial" w:cs="Arial"/>
              </w:rPr>
            </w:pPr>
          </w:p>
          <w:p w14:paraId="4A84400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Testifies before the state legislature on behalf of the state psychiatric society regarding issues or mental health parity including coverage of medications and psychotherap</w:t>
            </w:r>
            <w:r w:rsidR="00C52FE9">
              <w:rPr>
                <w:rFonts w:ascii="Arial" w:eastAsia="Arial" w:hAnsi="Arial" w:cs="Arial"/>
              </w:rPr>
              <w:t>y</w:t>
            </w:r>
          </w:p>
          <w:p w14:paraId="4E99BC63" w14:textId="77777777" w:rsidR="00050B15" w:rsidRPr="00C52FE9" w:rsidRDefault="00050B15">
            <w:pPr>
              <w:rPr>
                <w:rFonts w:ascii="Arial" w:eastAsia="Arial" w:hAnsi="Arial" w:cs="Arial"/>
              </w:rPr>
            </w:pPr>
          </w:p>
          <w:p w14:paraId="7ADD0C5C" w14:textId="42D1D485" w:rsidR="00050B15" w:rsidRPr="00C52FE9" w:rsidRDefault="00A10C50" w:rsidP="00C52FE9">
            <w:pPr>
              <w:numPr>
                <w:ilvl w:val="0"/>
                <w:numId w:val="1"/>
              </w:numPr>
              <w:ind w:left="180" w:hanging="180"/>
              <w:rPr>
                <w:rFonts w:ascii="Arial" w:hAnsi="Arial" w:cs="Arial"/>
              </w:rPr>
            </w:pPr>
            <w:r w:rsidRPr="00C52FE9">
              <w:rPr>
                <w:rFonts w:ascii="Arial" w:eastAsia="Arial" w:hAnsi="Arial" w:cs="Arial"/>
              </w:rPr>
              <w:t>Develops a presentation for s</w:t>
            </w:r>
            <w:r w:rsidR="00C52FE9">
              <w:rPr>
                <w:rFonts w:ascii="Arial" w:eastAsia="Arial" w:hAnsi="Arial" w:cs="Arial"/>
              </w:rPr>
              <w:t xml:space="preserve">enior residents on how to run a </w:t>
            </w:r>
            <w:r w:rsidR="00C52FE9" w:rsidRPr="00C52FE9">
              <w:rPr>
                <w:rFonts w:ascii="Arial" w:eastAsia="Arial" w:hAnsi="Arial" w:cs="Arial"/>
              </w:rPr>
              <w:t>repetitive transcranial magnetic stimulatio</w:t>
            </w:r>
            <w:r w:rsidR="00C52FE9">
              <w:rPr>
                <w:rFonts w:ascii="Arial" w:eastAsia="Arial" w:hAnsi="Arial" w:cs="Arial"/>
              </w:rPr>
              <w:t>n</w:t>
            </w:r>
            <w:r w:rsidRPr="00C52FE9">
              <w:rPr>
                <w:rFonts w:ascii="Arial" w:eastAsia="Arial" w:hAnsi="Arial" w:cs="Arial"/>
              </w:rPr>
              <w:t xml:space="preserve"> </w:t>
            </w:r>
            <w:r w:rsidR="00C52FE9">
              <w:rPr>
                <w:rFonts w:ascii="Arial" w:eastAsia="Arial" w:hAnsi="Arial" w:cs="Arial"/>
              </w:rPr>
              <w:t>practice</w:t>
            </w:r>
          </w:p>
        </w:tc>
      </w:tr>
      <w:tr w:rsidR="00050B15" w:rsidRPr="00C52FE9" w14:paraId="3254817E" w14:textId="77777777">
        <w:tc>
          <w:tcPr>
            <w:tcW w:w="4950" w:type="dxa"/>
            <w:shd w:val="clear" w:color="auto" w:fill="FFD965"/>
          </w:tcPr>
          <w:p w14:paraId="0AB8C188" w14:textId="77777777" w:rsidR="00050B15" w:rsidRPr="00C52FE9" w:rsidRDefault="00A10C50">
            <w:pPr>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E5334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Direct observation</w:t>
            </w:r>
          </w:p>
          <w:p w14:paraId="2FEE1A5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Multisource feedback</w:t>
            </w:r>
          </w:p>
          <w:p w14:paraId="5C746D5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Review of committee service</w:t>
            </w:r>
          </w:p>
          <w:p w14:paraId="799298B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Review of leadership roles</w:t>
            </w:r>
          </w:p>
          <w:p w14:paraId="07FA5C1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Self-evaluation</w:t>
            </w:r>
          </w:p>
          <w:p w14:paraId="2AAC62B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Simulation</w:t>
            </w:r>
          </w:p>
        </w:tc>
      </w:tr>
      <w:tr w:rsidR="00050B15" w:rsidRPr="00C52FE9" w14:paraId="4ADC915A" w14:textId="77777777">
        <w:tc>
          <w:tcPr>
            <w:tcW w:w="4950" w:type="dxa"/>
            <w:shd w:val="clear" w:color="auto" w:fill="8DB3E2"/>
          </w:tcPr>
          <w:p w14:paraId="6EF88547" w14:textId="77777777" w:rsidR="00050B15" w:rsidRPr="00C52FE9" w:rsidRDefault="00A10C50">
            <w:pPr>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cPr>
          <w:p w14:paraId="4F1DF213" w14:textId="77777777" w:rsidR="00050B15" w:rsidRPr="00C52FE9" w:rsidRDefault="00050B15">
            <w:pPr>
              <w:numPr>
                <w:ilvl w:val="0"/>
                <w:numId w:val="1"/>
              </w:numPr>
              <w:ind w:left="180" w:hanging="180"/>
              <w:rPr>
                <w:rFonts w:ascii="Arial" w:hAnsi="Arial" w:cs="Arial"/>
              </w:rPr>
            </w:pPr>
          </w:p>
        </w:tc>
      </w:tr>
      <w:tr w:rsidR="00050B15" w:rsidRPr="00C52FE9" w14:paraId="7DAE943B" w14:textId="77777777">
        <w:trPr>
          <w:trHeight w:val="80"/>
        </w:trPr>
        <w:tc>
          <w:tcPr>
            <w:tcW w:w="4950" w:type="dxa"/>
            <w:shd w:val="clear" w:color="auto" w:fill="A8D08D"/>
          </w:tcPr>
          <w:p w14:paraId="0AC10A5B" w14:textId="77777777" w:rsidR="00050B15" w:rsidRPr="00C52FE9" w:rsidRDefault="00A10C50">
            <w:pPr>
              <w:rPr>
                <w:rFonts w:ascii="Arial" w:eastAsia="Arial" w:hAnsi="Arial" w:cs="Arial"/>
              </w:rPr>
            </w:pPr>
            <w:r w:rsidRPr="00C52FE9">
              <w:rPr>
                <w:rFonts w:ascii="Arial" w:eastAsia="Arial" w:hAnsi="Arial" w:cs="Arial"/>
              </w:rPr>
              <w:t>Notes or Resources</w:t>
            </w:r>
          </w:p>
        </w:tc>
        <w:tc>
          <w:tcPr>
            <w:tcW w:w="9175" w:type="dxa"/>
            <w:shd w:val="clear" w:color="auto" w:fill="A8D08D"/>
          </w:tcPr>
          <w:p w14:paraId="2AB704AD"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APA. Resident Guide to Surviving Psychiatric Training.  </w:t>
            </w:r>
            <w:hyperlink r:id="rId54">
              <w:r w:rsidRPr="00C52FE9">
                <w:rPr>
                  <w:rFonts w:ascii="Arial" w:eastAsia="Arial" w:hAnsi="Arial" w:cs="Arial"/>
                  <w:color w:val="0000FF"/>
                  <w:u w:val="single"/>
                </w:rPr>
                <w:t>https://www.psychiatry.org/File%20Library/Residents-MedicalStudents/Residents/Guide-Surviving-Psychiatric-Training/Resident-Guide-Surviving-Psychiatric-Training.pdf</w:t>
              </w:r>
            </w:hyperlink>
            <w:r w:rsidRPr="00C52FE9">
              <w:rPr>
                <w:rFonts w:ascii="Arial" w:eastAsia="Arial" w:hAnsi="Arial" w:cs="Arial"/>
              </w:rPr>
              <w:t>. 2019.</w:t>
            </w:r>
          </w:p>
          <w:p w14:paraId="4A3B1C7E"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APA. Transition to Practice and Early Career Resources. </w:t>
            </w:r>
            <w:hyperlink r:id="rId55">
              <w:r w:rsidRPr="00C52FE9">
                <w:rPr>
                  <w:rFonts w:ascii="Arial" w:eastAsia="Arial" w:hAnsi="Arial" w:cs="Arial"/>
                  <w:color w:val="0000FF"/>
                  <w:u w:val="single"/>
                </w:rPr>
                <w:t>https://www.psychiatry.org/psychiatrists/practice/transition-to-practice</w:t>
              </w:r>
            </w:hyperlink>
            <w:r w:rsidRPr="00C52FE9">
              <w:rPr>
                <w:rFonts w:ascii="Arial" w:eastAsia="Arial" w:hAnsi="Arial" w:cs="Arial"/>
              </w:rPr>
              <w:t>. 2019.</w:t>
            </w:r>
          </w:p>
          <w:p w14:paraId="58C0D7BA"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American Board of Psychiatry and Neurology, Inc. Improvement in Medical Practice (PIP).</w:t>
            </w:r>
            <w:r w:rsidRPr="00C52FE9">
              <w:rPr>
                <w:rFonts w:ascii="Arial" w:eastAsia="Arial" w:hAnsi="Arial" w:cs="Arial"/>
                <w:u w:val="single"/>
              </w:rPr>
              <w:t xml:space="preserve"> </w:t>
            </w:r>
            <w:hyperlink r:id="rId56">
              <w:r w:rsidRPr="00C52FE9">
                <w:rPr>
                  <w:rFonts w:ascii="Arial" w:eastAsia="Arial" w:hAnsi="Arial" w:cs="Arial"/>
                  <w:color w:val="0000FF"/>
                  <w:u w:val="single"/>
                </w:rPr>
                <w:t>https://www.abpn.com/maintain-certification/moc-activity-requirements/improvement-in-medical-practice-pip/</w:t>
              </w:r>
            </w:hyperlink>
            <w:r w:rsidRPr="00C52FE9">
              <w:rPr>
                <w:rFonts w:ascii="Arial" w:eastAsia="Arial" w:hAnsi="Arial" w:cs="Arial"/>
                <w:u w:val="single"/>
              </w:rPr>
              <w:t>.</w:t>
            </w:r>
            <w:r w:rsidRPr="00C52FE9">
              <w:rPr>
                <w:rFonts w:ascii="Arial" w:eastAsia="Arial" w:hAnsi="Arial" w:cs="Arial"/>
              </w:rPr>
              <w:t xml:space="preserve"> 2019.</w:t>
            </w:r>
          </w:p>
          <w:p w14:paraId="7920DF1F"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APA. Quality Improvement. </w:t>
            </w:r>
            <w:hyperlink r:id="rId57">
              <w:r w:rsidRPr="00C52FE9">
                <w:rPr>
                  <w:rFonts w:ascii="Arial" w:eastAsia="Arial" w:hAnsi="Arial" w:cs="Arial"/>
                  <w:color w:val="0000FF"/>
                  <w:u w:val="single"/>
                </w:rPr>
                <w:t>https://www.psychiatry.org/psychiatrists/practice/quality-improvement</w:t>
              </w:r>
            </w:hyperlink>
            <w:r w:rsidRPr="00C52FE9">
              <w:rPr>
                <w:rFonts w:ascii="Arial" w:eastAsia="Arial" w:hAnsi="Arial" w:cs="Arial"/>
              </w:rPr>
              <w:t>. 2019.</w:t>
            </w:r>
          </w:p>
          <w:p w14:paraId="7D1C9F52" w14:textId="77777777" w:rsidR="00050B15" w:rsidRPr="00C52FE9" w:rsidRDefault="00A10C50">
            <w:pPr>
              <w:ind w:left="187"/>
              <w:rPr>
                <w:rFonts w:ascii="Arial" w:eastAsia="Arial" w:hAnsi="Arial" w:cs="Arial"/>
              </w:rPr>
            </w:pPr>
            <w:r w:rsidRPr="00C52FE9">
              <w:rPr>
                <w:rFonts w:ascii="Arial" w:eastAsia="Arial" w:hAnsi="Arial" w:cs="Arial"/>
              </w:rPr>
              <w:t xml:space="preserve">Psychiatry Online. Quality Improvement in Psychiatry: Why Measures Matter. </w:t>
            </w:r>
            <w:hyperlink r:id="rId58">
              <w:r w:rsidRPr="00C52FE9">
                <w:rPr>
                  <w:rFonts w:ascii="Arial" w:eastAsia="Arial" w:hAnsi="Arial" w:cs="Arial"/>
                  <w:color w:val="0000FF"/>
                  <w:u w:val="single"/>
                </w:rPr>
                <w:t>https://focus.psychiatryonline.org/doi/10.1176/foc.9.2.foc232</w:t>
              </w:r>
            </w:hyperlink>
            <w:r w:rsidRPr="00C52FE9">
              <w:rPr>
                <w:rFonts w:ascii="Arial" w:eastAsia="Arial" w:hAnsi="Arial" w:cs="Arial"/>
              </w:rPr>
              <w:t>. 2019.</w:t>
            </w:r>
          </w:p>
          <w:p w14:paraId="4E18FEC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NASMHPD. National Framework for Quality Improvement in Behavioral Health Care. </w:t>
            </w:r>
            <w:hyperlink r:id="rId59">
              <w:r w:rsidRPr="00C52FE9">
                <w:rPr>
                  <w:rFonts w:ascii="Arial" w:eastAsia="Arial" w:hAnsi="Arial" w:cs="Arial"/>
                  <w:color w:val="0000FF"/>
                  <w:u w:val="single"/>
                </w:rPr>
                <w:t>https://nasmhpd.org/sites/default/files/SAMHSA%20Quality%20Improvement%20Initiative.pdf</w:t>
              </w:r>
            </w:hyperlink>
            <w:r w:rsidRPr="00C52FE9">
              <w:rPr>
                <w:rFonts w:ascii="Arial" w:eastAsia="Arial" w:hAnsi="Arial" w:cs="Arial"/>
              </w:rPr>
              <w:t>. 2019</w:t>
            </w:r>
          </w:p>
          <w:p w14:paraId="2FF21698"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lastRenderedPageBreak/>
              <w:t xml:space="preserve">AADPRT. Systems-Based Practice Curriculum for Psychiatry Residents. </w:t>
            </w:r>
            <w:hyperlink r:id="rId60">
              <w:r w:rsidRPr="00C52FE9">
                <w:rPr>
                  <w:rFonts w:ascii="Arial" w:eastAsia="Arial" w:hAnsi="Arial" w:cs="Arial"/>
                  <w:color w:val="0000FF"/>
                  <w:u w:val="single"/>
                </w:rPr>
                <w:t>https://portal.aadprt.org/public/vto/categories/Virtual%20Classroom/Model%20Curricula%20--%20AADPRT%20Peer-Reviewed/Systems%20Based%20Practice/57febe5a885bc_SBP%20Curriculum.pdf</w:t>
              </w:r>
            </w:hyperlink>
            <w:r w:rsidRPr="00C52FE9">
              <w:rPr>
                <w:rFonts w:ascii="Arial" w:eastAsia="Arial" w:hAnsi="Arial" w:cs="Arial"/>
              </w:rPr>
              <w:t>. 2019.</w:t>
            </w:r>
            <w:r w:rsidRPr="00C52FE9">
              <w:rPr>
                <w:rFonts w:ascii="Arial" w:eastAsia="Arial" w:hAnsi="Arial" w:cs="Arial"/>
                <w:u w:val="single"/>
              </w:rPr>
              <w:t xml:space="preserve"> </w:t>
            </w:r>
          </w:p>
          <w:p w14:paraId="75598EF2"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AAMC. Addressing Racial Disparities in Health Care: A Targeted Action Plan for Academic Medical Centers. </w:t>
            </w:r>
            <w:hyperlink r:id="rId61">
              <w:r w:rsidRPr="00C52FE9">
                <w:rPr>
                  <w:rFonts w:ascii="Arial" w:eastAsia="Arial" w:hAnsi="Arial" w:cs="Arial"/>
                  <w:color w:val="0000FF"/>
                  <w:u w:val="single"/>
                </w:rPr>
                <w:t>https://members.aamc.org/eweb/upload/Addressing%20Racial%20Disparaties.pdf</w:t>
              </w:r>
            </w:hyperlink>
            <w:r w:rsidRPr="00C52FE9">
              <w:rPr>
                <w:rFonts w:ascii="Arial" w:eastAsia="Arial" w:hAnsi="Arial" w:cs="Arial"/>
              </w:rPr>
              <w:t>. 2019.</w:t>
            </w:r>
          </w:p>
          <w:p w14:paraId="07CDCFE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Institute of Medicine, Board on Health Sciences Policy, Committee on Understanding and Eliminating Racial and Ethnic Disparities in Health Care, Nelson AR, Stith AY, Smedley BD. </w:t>
            </w:r>
            <w:r w:rsidRPr="00C52FE9">
              <w:rPr>
                <w:rFonts w:ascii="Arial" w:eastAsia="Arial" w:hAnsi="Arial" w:cs="Arial"/>
                <w:i/>
              </w:rPr>
              <w:t>Unequal Treatment: Confronting Racial and Ethnic Disparities in Health Care</w:t>
            </w:r>
            <w:r w:rsidRPr="00C52FE9">
              <w:rPr>
                <w:rFonts w:ascii="Arial" w:eastAsia="Arial" w:hAnsi="Arial" w:cs="Arial"/>
              </w:rPr>
              <w:t>. 1st ed. Washington, DC: National Academy Press; 2002.</w:t>
            </w:r>
          </w:p>
        </w:tc>
      </w:tr>
    </w:tbl>
    <w:p w14:paraId="2D79932C" w14:textId="77777777" w:rsidR="00050B15" w:rsidRDefault="00050B15">
      <w:pPr>
        <w:spacing w:line="240" w:lineRule="auto"/>
        <w:ind w:hanging="180"/>
        <w:rPr>
          <w:rFonts w:ascii="Arial" w:eastAsia="Arial" w:hAnsi="Arial" w:cs="Arial"/>
        </w:rPr>
      </w:pPr>
    </w:p>
    <w:p w14:paraId="2C0FBCA7" w14:textId="77777777" w:rsidR="00050B15" w:rsidRDefault="00A10C50">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52FE9" w14:paraId="0927C517" w14:textId="77777777">
        <w:trPr>
          <w:trHeight w:val="580"/>
        </w:trPr>
        <w:tc>
          <w:tcPr>
            <w:tcW w:w="14125" w:type="dxa"/>
            <w:gridSpan w:val="2"/>
            <w:shd w:val="clear" w:color="auto" w:fill="9CC3E5"/>
          </w:tcPr>
          <w:p w14:paraId="72C518F3" w14:textId="58D2C622" w:rsidR="00050B15" w:rsidRPr="00C52FE9" w:rsidRDefault="00A10C50">
            <w:pPr>
              <w:jc w:val="center"/>
              <w:rPr>
                <w:rFonts w:ascii="Arial" w:eastAsia="Arial" w:hAnsi="Arial" w:cs="Arial"/>
                <w:b/>
              </w:rPr>
            </w:pPr>
            <w:r w:rsidRPr="00C52FE9">
              <w:rPr>
                <w:rFonts w:ascii="Arial" w:eastAsia="Arial" w:hAnsi="Arial" w:cs="Arial"/>
                <w:b/>
              </w:rPr>
              <w:lastRenderedPageBreak/>
              <w:t>Practice-</w:t>
            </w:r>
            <w:r w:rsidR="005560D9">
              <w:rPr>
                <w:rFonts w:ascii="Arial" w:eastAsia="Arial" w:hAnsi="Arial" w:cs="Arial"/>
                <w:b/>
              </w:rPr>
              <w:t>B</w:t>
            </w:r>
            <w:r w:rsidRPr="00C52FE9">
              <w:rPr>
                <w:rFonts w:ascii="Arial" w:eastAsia="Arial" w:hAnsi="Arial" w:cs="Arial"/>
                <w:b/>
              </w:rPr>
              <w:t>ased Learning and Improvement 1: Evidence</w:t>
            </w:r>
            <w:r w:rsidR="005560D9">
              <w:rPr>
                <w:rFonts w:ascii="Arial" w:eastAsia="Arial" w:hAnsi="Arial" w:cs="Arial"/>
                <w:b/>
              </w:rPr>
              <w:t>-</w:t>
            </w:r>
            <w:r w:rsidRPr="00C52FE9">
              <w:rPr>
                <w:rFonts w:ascii="Arial" w:eastAsia="Arial" w:hAnsi="Arial" w:cs="Arial"/>
                <w:b/>
              </w:rPr>
              <w:t>Based and Informed Practice</w:t>
            </w:r>
          </w:p>
          <w:p w14:paraId="0E5B0AA8" w14:textId="60AF0AE9" w:rsidR="00050B15" w:rsidRPr="00C52FE9" w:rsidRDefault="00A10C50">
            <w:pPr>
              <w:ind w:left="187"/>
              <w:rPr>
                <w:rFonts w:ascii="Arial" w:eastAsia="Arial" w:hAnsi="Arial" w:cs="Arial"/>
              </w:rPr>
            </w:pPr>
            <w:r w:rsidRPr="00C52FE9">
              <w:rPr>
                <w:rFonts w:ascii="Arial" w:eastAsia="Arial" w:hAnsi="Arial" w:cs="Arial"/>
                <w:b/>
              </w:rPr>
              <w:t>Overall Intent:</w:t>
            </w:r>
            <w:r w:rsidRPr="00C52FE9">
              <w:rPr>
                <w:rFonts w:ascii="Arial" w:eastAsia="Arial" w:hAnsi="Arial" w:cs="Arial"/>
              </w:rPr>
              <w:t xml:space="preserve"> </w:t>
            </w:r>
            <w:r w:rsidR="005560D9">
              <w:rPr>
                <w:rFonts w:ascii="Arial" w:eastAsia="Arial" w:hAnsi="Arial" w:cs="Arial"/>
              </w:rPr>
              <w:t>To a</w:t>
            </w:r>
            <w:r w:rsidRPr="00C52FE9">
              <w:rPr>
                <w:rFonts w:ascii="Arial" w:eastAsia="Arial" w:hAnsi="Arial" w:cs="Arial"/>
              </w:rPr>
              <w:t>ppraise and appl</w:t>
            </w:r>
            <w:r w:rsidR="005560D9">
              <w:rPr>
                <w:rFonts w:ascii="Arial" w:eastAsia="Arial" w:hAnsi="Arial" w:cs="Arial"/>
              </w:rPr>
              <w:t>y</w:t>
            </w:r>
            <w:r w:rsidRPr="00C52FE9">
              <w:rPr>
                <w:rFonts w:ascii="Arial" w:eastAsia="Arial" w:hAnsi="Arial" w:cs="Arial"/>
              </w:rPr>
              <w:t xml:space="preserve"> evidence-based best practices </w:t>
            </w:r>
          </w:p>
          <w:p w14:paraId="55B4838E" w14:textId="77777777" w:rsidR="00050B15" w:rsidRPr="00C52FE9" w:rsidRDefault="00050B15">
            <w:pPr>
              <w:ind w:left="187"/>
              <w:rPr>
                <w:rFonts w:ascii="Arial" w:eastAsia="Arial" w:hAnsi="Arial" w:cs="Arial"/>
              </w:rPr>
            </w:pPr>
          </w:p>
        </w:tc>
      </w:tr>
      <w:tr w:rsidR="00050B15" w:rsidRPr="00C52FE9" w14:paraId="5740EFFF" w14:textId="77777777">
        <w:tc>
          <w:tcPr>
            <w:tcW w:w="4950" w:type="dxa"/>
            <w:shd w:val="clear" w:color="auto" w:fill="FAC090"/>
          </w:tcPr>
          <w:p w14:paraId="55C0C96A" w14:textId="77777777" w:rsidR="00050B15" w:rsidRPr="00C52FE9" w:rsidRDefault="00A10C50">
            <w:pPr>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5FFBBAFA" w14:textId="77777777" w:rsidR="00050B15" w:rsidRPr="00C52FE9" w:rsidRDefault="00A10C50">
            <w:pPr>
              <w:jc w:val="center"/>
              <w:rPr>
                <w:rFonts w:ascii="Arial" w:eastAsia="Arial" w:hAnsi="Arial" w:cs="Arial"/>
                <w:b/>
              </w:rPr>
            </w:pPr>
            <w:r w:rsidRPr="00C52FE9">
              <w:rPr>
                <w:rFonts w:ascii="Arial" w:eastAsia="Arial" w:hAnsi="Arial" w:cs="Arial"/>
                <w:b/>
              </w:rPr>
              <w:t>Examples</w:t>
            </w:r>
          </w:p>
        </w:tc>
      </w:tr>
      <w:tr w:rsidR="00050B15" w:rsidRPr="00C52FE9" w14:paraId="43E07511" w14:textId="77777777" w:rsidTr="00C52FE9">
        <w:tc>
          <w:tcPr>
            <w:tcW w:w="4950" w:type="dxa"/>
            <w:tcBorders>
              <w:top w:val="single" w:sz="4" w:space="0" w:color="000000"/>
              <w:bottom w:val="single" w:sz="4" w:space="0" w:color="000000"/>
            </w:tcBorders>
            <w:shd w:val="clear" w:color="auto" w:fill="C9C9C9"/>
          </w:tcPr>
          <w:p w14:paraId="7143E80B" w14:textId="06361BAE" w:rsidR="00050B15" w:rsidRPr="00C52FE9" w:rsidRDefault="00A10C50">
            <w:pPr>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A427FE" w:rsidRPr="00A427FE">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cBorders>
            <w:shd w:val="clear" w:color="auto" w:fill="C9C9C9"/>
          </w:tcPr>
          <w:p w14:paraId="5529E91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Identifies the clinical problem and obtains the appropriate evidence-based guideline for the patient </w:t>
            </w:r>
          </w:p>
        </w:tc>
      </w:tr>
      <w:tr w:rsidR="00050B15" w:rsidRPr="00C52FE9" w14:paraId="6ED96671" w14:textId="77777777" w:rsidTr="00C52FE9">
        <w:tc>
          <w:tcPr>
            <w:tcW w:w="4950" w:type="dxa"/>
            <w:tcBorders>
              <w:top w:val="single" w:sz="4" w:space="0" w:color="000000"/>
              <w:bottom w:val="single" w:sz="4" w:space="0" w:color="000000"/>
            </w:tcBorders>
            <w:shd w:val="clear" w:color="auto" w:fill="C9C9C9"/>
          </w:tcPr>
          <w:p w14:paraId="14F7F93A" w14:textId="31C86D62" w:rsidR="00050B15" w:rsidRPr="00C52FE9" w:rsidRDefault="00A10C50">
            <w:pPr>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A427FE" w:rsidRPr="00A427FE">
              <w:rPr>
                <w:rFonts w:ascii="Arial" w:eastAsia="Arial" w:hAnsi="Arial" w:cs="Arial"/>
                <w:i/>
              </w:rPr>
              <w:t>Articulates clinical questions and initiates literature searches to provide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820D6B4" w14:textId="06D2C51E" w:rsidR="00050B15" w:rsidRPr="00C52FE9" w:rsidRDefault="00153D8E">
            <w:pPr>
              <w:numPr>
                <w:ilvl w:val="0"/>
                <w:numId w:val="1"/>
              </w:numPr>
              <w:ind w:left="180" w:hanging="180"/>
              <w:rPr>
                <w:rFonts w:ascii="Arial" w:hAnsi="Arial" w:cs="Arial"/>
              </w:rPr>
            </w:pPr>
            <w:r w:rsidRPr="00153D8E">
              <w:rPr>
                <w:rFonts w:ascii="Arial" w:eastAsia="Arial" w:hAnsi="Arial" w:cs="Arial"/>
              </w:rPr>
              <w:t>Devises a PubMed and PsychInfo search to determine best psychotherapy approach for trea</w:t>
            </w:r>
            <w:r>
              <w:rPr>
                <w:rFonts w:ascii="Arial" w:eastAsia="Arial" w:hAnsi="Arial" w:cs="Arial"/>
              </w:rPr>
              <w:t>tment of a female patient with s</w:t>
            </w:r>
            <w:r w:rsidRPr="00153D8E">
              <w:rPr>
                <w:rFonts w:ascii="Arial" w:eastAsia="Arial" w:hAnsi="Arial" w:cs="Arial"/>
              </w:rPr>
              <w:t xml:space="preserve">ocial </w:t>
            </w:r>
            <w:r>
              <w:rPr>
                <w:rFonts w:ascii="Arial" w:eastAsia="Arial" w:hAnsi="Arial" w:cs="Arial"/>
              </w:rPr>
              <w:t>a</w:t>
            </w:r>
            <w:r w:rsidRPr="00153D8E">
              <w:rPr>
                <w:rFonts w:ascii="Arial" w:eastAsia="Arial" w:hAnsi="Arial" w:cs="Arial"/>
              </w:rPr>
              <w:t xml:space="preserve">nxiety </w:t>
            </w:r>
            <w:r>
              <w:rPr>
                <w:rFonts w:ascii="Arial" w:eastAsia="Arial" w:hAnsi="Arial" w:cs="Arial"/>
              </w:rPr>
              <w:t>d</w:t>
            </w:r>
            <w:r w:rsidRPr="00153D8E">
              <w:rPr>
                <w:rFonts w:ascii="Arial" w:eastAsia="Arial" w:hAnsi="Arial" w:cs="Arial"/>
              </w:rPr>
              <w:t>isorder who does not want to take medications because she is trying to get pregnant</w:t>
            </w:r>
          </w:p>
        </w:tc>
      </w:tr>
      <w:tr w:rsidR="00050B15" w:rsidRPr="00C52FE9" w14:paraId="165025D9" w14:textId="77777777" w:rsidTr="00C52FE9">
        <w:tc>
          <w:tcPr>
            <w:tcW w:w="4950" w:type="dxa"/>
            <w:tcBorders>
              <w:top w:val="single" w:sz="4" w:space="0" w:color="000000"/>
              <w:bottom w:val="single" w:sz="4" w:space="0" w:color="000000"/>
            </w:tcBorders>
            <w:shd w:val="clear" w:color="auto" w:fill="C9C9C9"/>
          </w:tcPr>
          <w:p w14:paraId="253BFFF4" w14:textId="773A6710" w:rsidR="00050B15" w:rsidRPr="00C52FE9" w:rsidRDefault="00A10C50">
            <w:pPr>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A427FE" w:rsidRPr="00A427FE">
              <w:rPr>
                <w:rFonts w:ascii="Arial" w:eastAsia="Arial" w:hAnsi="Arial" w:cs="Arial"/>
                <w:i/>
                <w:color w:val="000000"/>
              </w:rPr>
              <w:t>Locates and applies the best available evidence to the care of patients applying a hierarchy of evidence</w:t>
            </w:r>
          </w:p>
        </w:tc>
        <w:tc>
          <w:tcPr>
            <w:tcW w:w="9175" w:type="dxa"/>
            <w:tcBorders>
              <w:top w:val="single" w:sz="4" w:space="0" w:color="000000"/>
              <w:left w:val="nil"/>
              <w:bottom w:val="single" w:sz="4" w:space="0" w:color="000000"/>
              <w:right w:val="single" w:sz="8" w:space="0" w:color="000000"/>
            </w:tcBorders>
            <w:shd w:val="clear" w:color="auto" w:fill="C9C9C9"/>
          </w:tcPr>
          <w:p w14:paraId="09D6F3B5" w14:textId="77777777" w:rsidR="00050B15" w:rsidRPr="00C52FE9" w:rsidRDefault="00C52FE9">
            <w:pPr>
              <w:numPr>
                <w:ilvl w:val="0"/>
                <w:numId w:val="1"/>
              </w:numPr>
              <w:ind w:left="180" w:hanging="180"/>
              <w:rPr>
                <w:rFonts w:ascii="Arial" w:hAnsi="Arial" w:cs="Arial"/>
              </w:rPr>
            </w:pPr>
            <w:r>
              <w:rPr>
                <w:rFonts w:ascii="Arial" w:eastAsia="Arial" w:hAnsi="Arial" w:cs="Arial"/>
                <w:color w:val="000000"/>
              </w:rPr>
              <w:t>S</w:t>
            </w:r>
            <w:r w:rsidR="00A10C50" w:rsidRPr="00C52FE9">
              <w:rPr>
                <w:rFonts w:ascii="Arial" w:eastAsia="Arial" w:hAnsi="Arial" w:cs="Arial"/>
                <w:color w:val="000000"/>
              </w:rPr>
              <w:t>elect</w:t>
            </w:r>
            <w:r>
              <w:rPr>
                <w:rFonts w:ascii="Arial" w:eastAsia="Arial" w:hAnsi="Arial" w:cs="Arial"/>
                <w:color w:val="000000"/>
              </w:rPr>
              <w:t>s</w:t>
            </w:r>
            <w:r w:rsidR="00A10C50" w:rsidRPr="00C52FE9">
              <w:rPr>
                <w:rFonts w:ascii="Arial" w:eastAsia="Arial" w:hAnsi="Arial" w:cs="Arial"/>
                <w:color w:val="000000"/>
              </w:rPr>
              <w:t xml:space="preserve"> the best medication option for their patient with bipolar disorder by prioritizing meta-analysis data over case or anecdotal reports</w:t>
            </w:r>
          </w:p>
        </w:tc>
      </w:tr>
      <w:tr w:rsidR="00050B15" w:rsidRPr="00C52FE9" w14:paraId="3C11662F" w14:textId="77777777" w:rsidTr="00C52FE9">
        <w:tc>
          <w:tcPr>
            <w:tcW w:w="4950" w:type="dxa"/>
            <w:tcBorders>
              <w:top w:val="single" w:sz="4" w:space="0" w:color="000000"/>
              <w:bottom w:val="single" w:sz="4" w:space="0" w:color="000000"/>
            </w:tcBorders>
            <w:shd w:val="clear" w:color="auto" w:fill="C9C9C9"/>
          </w:tcPr>
          <w:p w14:paraId="1BC8A710" w14:textId="31ECB1E7" w:rsidR="00050B15" w:rsidRPr="00C52FE9" w:rsidRDefault="00A10C50">
            <w:pPr>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A427FE" w:rsidRPr="00A427FE">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BBDD13F"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Assesses the evidence base for alternative treatment options when their patient with bipolar disorder fails all first line treatment options</w:t>
            </w:r>
          </w:p>
        </w:tc>
      </w:tr>
      <w:tr w:rsidR="00050B15" w:rsidRPr="00C52FE9" w14:paraId="077349D8" w14:textId="77777777" w:rsidTr="00C52FE9">
        <w:tc>
          <w:tcPr>
            <w:tcW w:w="4950" w:type="dxa"/>
            <w:tcBorders>
              <w:top w:val="single" w:sz="4" w:space="0" w:color="000000"/>
              <w:bottom w:val="single" w:sz="4" w:space="0" w:color="000000"/>
            </w:tcBorders>
            <w:shd w:val="clear" w:color="auto" w:fill="C9C9C9"/>
          </w:tcPr>
          <w:p w14:paraId="0289DC24" w14:textId="12665B4D" w:rsidR="00050B15" w:rsidRPr="00C52FE9" w:rsidRDefault="00A10C50">
            <w:pPr>
              <w:rPr>
                <w:rFonts w:ascii="Arial" w:eastAsia="Arial" w:hAnsi="Arial" w:cs="Arial"/>
              </w:rPr>
            </w:pPr>
            <w:r w:rsidRPr="00C52FE9">
              <w:rPr>
                <w:rFonts w:ascii="Arial" w:eastAsia="Arial" w:hAnsi="Arial" w:cs="Arial"/>
                <w:b/>
              </w:rPr>
              <w:t>Level 5</w:t>
            </w:r>
            <w:r w:rsidRPr="00C52FE9">
              <w:rPr>
                <w:rFonts w:ascii="Arial" w:eastAsia="Arial" w:hAnsi="Arial" w:cs="Arial"/>
              </w:rPr>
              <w:t xml:space="preserve"> </w:t>
            </w:r>
            <w:r w:rsidR="00A427FE" w:rsidRPr="00A427F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DCEF3F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Formally teaches others how to find and apply best practice guidelines </w:t>
            </w:r>
          </w:p>
        </w:tc>
      </w:tr>
      <w:tr w:rsidR="00050B15" w:rsidRPr="00C52FE9" w14:paraId="1F670E70" w14:textId="77777777">
        <w:tc>
          <w:tcPr>
            <w:tcW w:w="4950" w:type="dxa"/>
            <w:shd w:val="clear" w:color="auto" w:fill="FFD965"/>
          </w:tcPr>
          <w:p w14:paraId="6CE4A388" w14:textId="77777777" w:rsidR="00050B15" w:rsidRPr="00C52FE9" w:rsidRDefault="00A10C50">
            <w:pPr>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1A627DDD"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Assessment of case presentation</w:t>
            </w:r>
          </w:p>
          <w:p w14:paraId="4F8338A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Case review</w:t>
            </w:r>
          </w:p>
          <w:p w14:paraId="7821A02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Direct observation</w:t>
            </w:r>
          </w:p>
          <w:p w14:paraId="3D09120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Learning portfolio</w:t>
            </w:r>
          </w:p>
          <w:p w14:paraId="2005F3CF"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Written examination</w:t>
            </w:r>
          </w:p>
        </w:tc>
      </w:tr>
      <w:tr w:rsidR="00050B15" w:rsidRPr="00C52FE9" w14:paraId="4C4019EC" w14:textId="77777777">
        <w:tc>
          <w:tcPr>
            <w:tcW w:w="4950" w:type="dxa"/>
            <w:shd w:val="clear" w:color="auto" w:fill="8DB3E2"/>
          </w:tcPr>
          <w:p w14:paraId="4FA1A80B" w14:textId="77777777" w:rsidR="00050B15" w:rsidRPr="00C52FE9" w:rsidRDefault="00A10C50">
            <w:pPr>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cPr>
          <w:p w14:paraId="07B8812C" w14:textId="77777777" w:rsidR="00050B15" w:rsidRPr="00C52FE9" w:rsidRDefault="00050B15">
            <w:pPr>
              <w:numPr>
                <w:ilvl w:val="0"/>
                <w:numId w:val="1"/>
              </w:numPr>
              <w:spacing w:line="259" w:lineRule="auto"/>
              <w:ind w:left="180" w:hanging="180"/>
              <w:rPr>
                <w:rFonts w:ascii="Arial" w:hAnsi="Arial" w:cs="Arial"/>
              </w:rPr>
            </w:pPr>
          </w:p>
        </w:tc>
      </w:tr>
      <w:tr w:rsidR="00050B15" w:rsidRPr="00C52FE9" w14:paraId="2D677E69" w14:textId="77777777">
        <w:trPr>
          <w:trHeight w:val="80"/>
        </w:trPr>
        <w:tc>
          <w:tcPr>
            <w:tcW w:w="4950" w:type="dxa"/>
            <w:shd w:val="clear" w:color="auto" w:fill="A8D08D"/>
          </w:tcPr>
          <w:p w14:paraId="522F61A1" w14:textId="77777777" w:rsidR="00050B15" w:rsidRPr="00C52FE9" w:rsidRDefault="00A10C50">
            <w:pPr>
              <w:rPr>
                <w:rFonts w:ascii="Arial" w:eastAsia="Arial" w:hAnsi="Arial" w:cs="Arial"/>
              </w:rPr>
            </w:pPr>
            <w:r w:rsidRPr="00C52FE9">
              <w:rPr>
                <w:rFonts w:ascii="Arial" w:eastAsia="Arial" w:hAnsi="Arial" w:cs="Arial"/>
              </w:rPr>
              <w:t>Notes or Resources</w:t>
            </w:r>
          </w:p>
        </w:tc>
        <w:tc>
          <w:tcPr>
            <w:tcW w:w="9175" w:type="dxa"/>
            <w:shd w:val="clear" w:color="auto" w:fill="A8D08D"/>
          </w:tcPr>
          <w:p w14:paraId="7EC130B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color w:val="000000"/>
              </w:rPr>
              <w:t xml:space="preserve">U.S. National Library of Medicine. PubMed Tutorial. </w:t>
            </w:r>
            <w:hyperlink r:id="rId62">
              <w:r w:rsidRPr="00C52FE9">
                <w:rPr>
                  <w:rFonts w:ascii="Arial" w:eastAsia="Arial" w:hAnsi="Arial" w:cs="Arial"/>
                  <w:color w:val="0000FF"/>
                  <w:u w:val="single"/>
                </w:rPr>
                <w:t>https://www.nlm.nih.gov/bsd/disted/pubmedtutorial/cover.html</w:t>
              </w:r>
            </w:hyperlink>
            <w:r w:rsidRPr="00C52FE9">
              <w:rPr>
                <w:rFonts w:ascii="Arial" w:eastAsia="Arial" w:hAnsi="Arial" w:cs="Arial"/>
              </w:rPr>
              <w:t>. 2019.</w:t>
            </w:r>
            <w:r w:rsidRPr="00C52FE9">
              <w:rPr>
                <w:rFonts w:ascii="Arial" w:eastAsia="Arial" w:hAnsi="Arial" w:cs="Arial"/>
                <w:color w:val="000000"/>
              </w:rPr>
              <w:t xml:space="preserve"> </w:t>
            </w:r>
          </w:p>
          <w:p w14:paraId="54776E91" w14:textId="77777777" w:rsidR="00050B15" w:rsidRPr="00C52FE9" w:rsidRDefault="00A10C50" w:rsidP="00C52FE9">
            <w:pPr>
              <w:numPr>
                <w:ilvl w:val="0"/>
                <w:numId w:val="1"/>
              </w:numPr>
              <w:ind w:left="150" w:hanging="180"/>
              <w:rPr>
                <w:rFonts w:ascii="Arial" w:hAnsi="Arial" w:cs="Arial"/>
              </w:rPr>
            </w:pPr>
            <w:r w:rsidRPr="00C52FE9">
              <w:rPr>
                <w:rFonts w:ascii="Arial" w:eastAsia="Arial" w:hAnsi="Arial" w:cs="Arial"/>
                <w:color w:val="000000"/>
              </w:rPr>
              <w:t xml:space="preserve">APA Treatment Guidelines that meet the Agency for Healthcare Quality and Research (AHRQ) criteria for inclusion in the National Guidelines Clearinghouse </w:t>
            </w:r>
            <w:hyperlink r:id="rId63" w:history="1">
              <w:r w:rsidRPr="00C52FE9">
                <w:rPr>
                  <w:rStyle w:val="Hyperlink"/>
                  <w:rFonts w:ascii="Arial" w:eastAsia="Arial" w:hAnsi="Arial" w:cs="Arial"/>
                </w:rPr>
                <w:t>https://www.psychiatry.org/psychiatrists/practice/clinical-practice-guidelines</w:t>
              </w:r>
            </w:hyperlink>
            <w:r w:rsidRPr="00C52FE9">
              <w:rPr>
                <w:rFonts w:ascii="Arial" w:eastAsia="Arial" w:hAnsi="Arial" w:cs="Arial"/>
                <w:color w:val="000000"/>
              </w:rPr>
              <w:t xml:space="preserve">   </w:t>
            </w:r>
          </w:p>
          <w:p w14:paraId="04D99B9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Guyatt G, Rennie D, Meade MO, Cook DJ. </w:t>
            </w:r>
            <w:r w:rsidRPr="00C52FE9">
              <w:rPr>
                <w:rFonts w:ascii="Arial" w:eastAsia="Arial" w:hAnsi="Arial" w:cs="Arial"/>
                <w:i/>
              </w:rPr>
              <w:t xml:space="preserve">Users’ Guides to the Medical Literature: A Manual for Evidence-Based Clinical Practice. </w:t>
            </w:r>
            <w:r w:rsidRPr="00C52FE9">
              <w:rPr>
                <w:rFonts w:ascii="Arial" w:eastAsia="Arial" w:hAnsi="Arial" w:cs="Arial"/>
              </w:rPr>
              <w:t xml:space="preserve">3rd ed. New York, NY: McGraw Hill; 2015. </w:t>
            </w:r>
            <w:hyperlink r:id="rId64">
              <w:r w:rsidRPr="00C52FE9">
                <w:rPr>
                  <w:rFonts w:ascii="Arial" w:eastAsia="Arial" w:hAnsi="Arial" w:cs="Arial"/>
                  <w:color w:val="0000FF"/>
                  <w:u w:val="single"/>
                </w:rPr>
                <w:t>https://jamaevidence.mhmedical.com/book.aspx?bookId=847</w:t>
              </w:r>
            </w:hyperlink>
            <w:r w:rsidRPr="00C52FE9">
              <w:rPr>
                <w:rFonts w:ascii="Arial" w:eastAsia="Arial" w:hAnsi="Arial" w:cs="Arial"/>
              </w:rPr>
              <w:t>. 2019.</w:t>
            </w:r>
          </w:p>
          <w:p w14:paraId="2B331E24" w14:textId="77777777" w:rsidR="00050B15" w:rsidRPr="00C52FE9" w:rsidRDefault="00A10C50" w:rsidP="00C52FE9">
            <w:pPr>
              <w:numPr>
                <w:ilvl w:val="0"/>
                <w:numId w:val="1"/>
              </w:numPr>
              <w:ind w:left="150" w:hanging="150"/>
              <w:rPr>
                <w:rFonts w:ascii="Arial" w:hAnsi="Arial" w:cs="Arial"/>
              </w:rPr>
            </w:pPr>
            <w:r w:rsidRPr="00C52FE9">
              <w:rPr>
                <w:rFonts w:ascii="Arial" w:eastAsia="Arial" w:hAnsi="Arial" w:cs="Arial"/>
                <w:color w:val="000000"/>
              </w:rPr>
              <w:t xml:space="preserve">VA-DOD Clinical Practice Guidelines that meet the Agency for Healthcare Quality and Research (AHRQ) criteria for inclusion in the National Guidelines Clearinghouse </w:t>
            </w:r>
            <w:hyperlink r:id="rId65" w:history="1">
              <w:r w:rsidRPr="00C52FE9">
                <w:rPr>
                  <w:rStyle w:val="Hyperlink"/>
                  <w:rFonts w:ascii="Arial" w:eastAsia="Arial" w:hAnsi="Arial" w:cs="Arial"/>
                </w:rPr>
                <w:t>https://www.healthquality.va.gov/</w:t>
              </w:r>
            </w:hyperlink>
            <w:r w:rsidRPr="00C52FE9">
              <w:rPr>
                <w:rFonts w:ascii="Arial" w:eastAsia="Arial" w:hAnsi="Arial" w:cs="Arial"/>
                <w:color w:val="000000"/>
              </w:rPr>
              <w:t xml:space="preserve">   </w:t>
            </w:r>
          </w:p>
          <w:p w14:paraId="63181195"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lastRenderedPageBreak/>
              <w:t xml:space="preserve">Drake RE, Goldman HH, Leff HS, et al. Implementing evidence-based practices in routine mental health service settings. </w:t>
            </w:r>
            <w:r w:rsidRPr="00C52FE9">
              <w:rPr>
                <w:rFonts w:ascii="Arial" w:eastAsia="Arial" w:hAnsi="Arial" w:cs="Arial"/>
                <w:i/>
              </w:rPr>
              <w:t xml:space="preserve">Psychiatr Serv. </w:t>
            </w:r>
            <w:r w:rsidRPr="00C52FE9">
              <w:rPr>
                <w:rFonts w:ascii="Arial" w:eastAsia="Arial" w:hAnsi="Arial" w:cs="Arial"/>
              </w:rPr>
              <w:t xml:space="preserve">2001;52(2):179-182. </w:t>
            </w:r>
            <w:hyperlink r:id="rId66">
              <w:r w:rsidRPr="00C52FE9">
                <w:rPr>
                  <w:rFonts w:ascii="Arial" w:eastAsia="Arial" w:hAnsi="Arial" w:cs="Arial"/>
                  <w:color w:val="0000FF"/>
                  <w:u w:val="single"/>
                </w:rPr>
                <w:t>https://ps.psychiatryonline.org/doi/full/10.1176/appi.ps.52.2.179</w:t>
              </w:r>
            </w:hyperlink>
            <w:r w:rsidRPr="00C52FE9">
              <w:rPr>
                <w:rFonts w:ascii="Arial" w:eastAsia="Arial" w:hAnsi="Arial" w:cs="Arial"/>
              </w:rPr>
              <w:t xml:space="preserve">. 2019. </w:t>
            </w:r>
          </w:p>
        </w:tc>
      </w:tr>
    </w:tbl>
    <w:p w14:paraId="76695097" w14:textId="77777777" w:rsidR="00C52FE9" w:rsidRDefault="00C52FE9">
      <w:pPr>
        <w:widowControl w:val="0"/>
        <w:pBdr>
          <w:top w:val="nil"/>
          <w:left w:val="nil"/>
          <w:bottom w:val="nil"/>
          <w:right w:val="nil"/>
          <w:between w:val="nil"/>
        </w:pBdr>
        <w:spacing w:after="0" w:line="276" w:lineRule="auto"/>
        <w:rPr>
          <w:rFonts w:ascii="Arial" w:eastAsia="Arial" w:hAnsi="Arial" w:cs="Arial"/>
        </w:rPr>
      </w:pPr>
    </w:p>
    <w:p w14:paraId="2AABF281" w14:textId="0B25CABB" w:rsidR="00050B15" w:rsidRDefault="00C52FE9" w:rsidP="000E0701">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D2730" w14:paraId="6D755694" w14:textId="77777777">
        <w:trPr>
          <w:trHeight w:val="760"/>
        </w:trPr>
        <w:tc>
          <w:tcPr>
            <w:tcW w:w="14125" w:type="dxa"/>
            <w:gridSpan w:val="2"/>
            <w:shd w:val="clear" w:color="auto" w:fill="9CC3E5"/>
          </w:tcPr>
          <w:p w14:paraId="21830872" w14:textId="4F2597DF" w:rsidR="00050B15" w:rsidRPr="006642F6" w:rsidRDefault="00A10C50">
            <w:pPr>
              <w:jc w:val="center"/>
              <w:rPr>
                <w:rFonts w:ascii="Arial" w:eastAsia="Arial" w:hAnsi="Arial" w:cs="Arial"/>
                <w:b/>
              </w:rPr>
            </w:pPr>
            <w:r w:rsidRPr="006642F6">
              <w:rPr>
                <w:rFonts w:ascii="Arial" w:eastAsia="Arial" w:hAnsi="Arial" w:cs="Arial"/>
                <w:b/>
              </w:rPr>
              <w:lastRenderedPageBreak/>
              <w:t>Practice-</w:t>
            </w:r>
            <w:r w:rsidR="005560D9" w:rsidRPr="006642F6">
              <w:rPr>
                <w:rFonts w:ascii="Arial" w:eastAsia="Arial" w:hAnsi="Arial" w:cs="Arial"/>
                <w:b/>
              </w:rPr>
              <w:t>B</w:t>
            </w:r>
            <w:r w:rsidRPr="006642F6">
              <w:rPr>
                <w:rFonts w:ascii="Arial" w:eastAsia="Arial" w:hAnsi="Arial" w:cs="Arial"/>
                <w:b/>
              </w:rPr>
              <w:t xml:space="preserve">ased Learning and Improvement 2: Reflective Practice and Commitment to Personal Growth  </w:t>
            </w:r>
          </w:p>
          <w:p w14:paraId="69B55B1D" w14:textId="21E0488C" w:rsidR="00050B15" w:rsidRPr="000D2730" w:rsidRDefault="00A10C50" w:rsidP="005560D9">
            <w:pPr>
              <w:ind w:left="187"/>
              <w:rPr>
                <w:rFonts w:ascii="Arial" w:eastAsia="Arial" w:hAnsi="Arial" w:cs="Arial"/>
              </w:rPr>
            </w:pPr>
            <w:r w:rsidRPr="006642F6">
              <w:rPr>
                <w:rFonts w:ascii="Arial" w:eastAsia="Arial" w:hAnsi="Arial" w:cs="Arial"/>
                <w:b/>
              </w:rPr>
              <w:t xml:space="preserve">Overall Intent: </w:t>
            </w:r>
            <w:r w:rsidR="005560D9" w:rsidRPr="006642F6">
              <w:rPr>
                <w:rFonts w:ascii="Arial" w:eastAsia="Arial" w:hAnsi="Arial" w:cs="Arial"/>
              </w:rPr>
              <w:t>To know how to s</w:t>
            </w:r>
            <w:r w:rsidRPr="006642F6">
              <w:rPr>
                <w:rFonts w:ascii="Arial" w:eastAsia="Arial" w:hAnsi="Arial" w:cs="Arial"/>
                <w:color w:val="000000"/>
              </w:rPr>
              <w:t>eek performance data</w:t>
            </w:r>
            <w:r w:rsidR="005560D9" w:rsidRPr="006642F6">
              <w:rPr>
                <w:rFonts w:ascii="Arial" w:eastAsia="Arial" w:hAnsi="Arial" w:cs="Arial"/>
                <w:color w:val="000000"/>
              </w:rPr>
              <w:t>, to conduct r</w:t>
            </w:r>
            <w:r w:rsidRPr="006642F6">
              <w:rPr>
                <w:rFonts w:ascii="Arial" w:eastAsia="Arial" w:hAnsi="Arial" w:cs="Arial"/>
                <w:color w:val="000000"/>
              </w:rPr>
              <w:t>eflective practice</w:t>
            </w:r>
            <w:r w:rsidR="005560D9" w:rsidRPr="006642F6">
              <w:rPr>
                <w:rFonts w:ascii="Arial" w:eastAsia="Arial" w:hAnsi="Arial" w:cs="Arial"/>
                <w:color w:val="000000"/>
              </w:rPr>
              <w:t>, and to c</w:t>
            </w:r>
            <w:r w:rsidRPr="006642F6">
              <w:rPr>
                <w:rFonts w:ascii="Arial" w:eastAsia="Arial" w:hAnsi="Arial" w:cs="Arial"/>
                <w:color w:val="000000"/>
              </w:rPr>
              <w:t>reat</w:t>
            </w:r>
            <w:r w:rsidR="005560D9" w:rsidRPr="006642F6">
              <w:rPr>
                <w:rFonts w:ascii="Arial" w:eastAsia="Arial" w:hAnsi="Arial" w:cs="Arial"/>
                <w:color w:val="000000"/>
              </w:rPr>
              <w:t>e</w:t>
            </w:r>
            <w:r w:rsidRPr="006642F6">
              <w:rPr>
                <w:rFonts w:ascii="Arial" w:eastAsia="Arial" w:hAnsi="Arial" w:cs="Arial"/>
                <w:color w:val="000000"/>
              </w:rPr>
              <w:t xml:space="preserve"> and u</w:t>
            </w:r>
            <w:r w:rsidR="005560D9" w:rsidRPr="006642F6">
              <w:rPr>
                <w:rFonts w:ascii="Arial" w:eastAsia="Arial" w:hAnsi="Arial" w:cs="Arial"/>
                <w:color w:val="000000"/>
              </w:rPr>
              <w:t>se</w:t>
            </w:r>
            <w:r w:rsidRPr="006642F6">
              <w:rPr>
                <w:rFonts w:ascii="Arial" w:eastAsia="Arial" w:hAnsi="Arial" w:cs="Arial"/>
                <w:color w:val="000000"/>
              </w:rPr>
              <w:t xml:space="preserve"> a learning plan</w:t>
            </w:r>
          </w:p>
        </w:tc>
      </w:tr>
      <w:tr w:rsidR="00050B15" w:rsidRPr="000D2730" w14:paraId="1C0A0BBB" w14:textId="77777777">
        <w:tc>
          <w:tcPr>
            <w:tcW w:w="4950" w:type="dxa"/>
            <w:shd w:val="clear" w:color="auto" w:fill="FAC090"/>
          </w:tcPr>
          <w:p w14:paraId="49874CF3"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669FD061"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0D2730" w14:paraId="16BE09F9" w14:textId="77777777" w:rsidTr="00C52FE9">
        <w:tc>
          <w:tcPr>
            <w:tcW w:w="4950" w:type="dxa"/>
            <w:tcBorders>
              <w:top w:val="single" w:sz="4" w:space="0" w:color="000000"/>
              <w:bottom w:val="single" w:sz="4" w:space="0" w:color="000000"/>
            </w:tcBorders>
            <w:shd w:val="clear" w:color="auto" w:fill="C9C9C9"/>
          </w:tcPr>
          <w:p w14:paraId="37E14856"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Accepts responsibility for personal and professional development by establishing goals</w:t>
            </w:r>
          </w:p>
          <w:p w14:paraId="58A0E142" w14:textId="77777777" w:rsidR="00A427FE" w:rsidRPr="00A427FE" w:rsidRDefault="00A427FE" w:rsidP="00A427FE">
            <w:pPr>
              <w:rPr>
                <w:rFonts w:ascii="Arial" w:eastAsia="Arial" w:hAnsi="Arial" w:cs="Arial"/>
                <w:i/>
                <w:color w:val="000000"/>
              </w:rPr>
            </w:pPr>
          </w:p>
          <w:p w14:paraId="2EEE8EE6"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Identifies the factors which contribute to gap(s) between one’s expected and actual performance</w:t>
            </w:r>
          </w:p>
          <w:p w14:paraId="686522AB" w14:textId="77777777" w:rsidR="00A427FE" w:rsidRPr="00A427FE" w:rsidRDefault="00A427FE" w:rsidP="00A427FE">
            <w:pPr>
              <w:rPr>
                <w:rFonts w:ascii="Arial" w:eastAsia="Arial" w:hAnsi="Arial" w:cs="Arial"/>
                <w:i/>
                <w:color w:val="000000"/>
              </w:rPr>
            </w:pPr>
          </w:p>
          <w:p w14:paraId="7818AABC" w14:textId="0AEFE007" w:rsidR="00050B15" w:rsidRPr="000D2730" w:rsidRDefault="00A427FE" w:rsidP="00A427FE">
            <w:pPr>
              <w:rPr>
                <w:rFonts w:ascii="Arial" w:eastAsia="Arial" w:hAnsi="Arial" w:cs="Arial"/>
                <w:i/>
                <w:color w:val="000000"/>
              </w:rPr>
            </w:pPr>
            <w:r w:rsidRPr="00A427F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55AF80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Articulates a professional improvement goal for themselves</w:t>
            </w:r>
          </w:p>
          <w:p w14:paraId="6DE985E5" w14:textId="77777777" w:rsidR="00050B15" w:rsidRPr="000D2730" w:rsidRDefault="00050B15">
            <w:pPr>
              <w:rPr>
                <w:rFonts w:ascii="Arial" w:eastAsia="Arial" w:hAnsi="Arial" w:cs="Arial"/>
              </w:rPr>
            </w:pPr>
          </w:p>
          <w:p w14:paraId="32C2973B" w14:textId="77777777" w:rsidR="00050B15" w:rsidRPr="000D2730" w:rsidRDefault="00050B15">
            <w:pPr>
              <w:rPr>
                <w:rFonts w:ascii="Arial" w:eastAsia="Arial" w:hAnsi="Arial" w:cs="Arial"/>
              </w:rPr>
            </w:pPr>
          </w:p>
          <w:p w14:paraId="6E3081C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Identifies an area of weakness in medical knowledge that affects ability to care for patients</w:t>
            </w:r>
          </w:p>
          <w:p w14:paraId="55EFBD35" w14:textId="77777777" w:rsidR="00050B15" w:rsidRPr="000D2730" w:rsidRDefault="00050B15">
            <w:pPr>
              <w:rPr>
                <w:rFonts w:ascii="Arial" w:eastAsia="Arial" w:hAnsi="Arial" w:cs="Arial"/>
              </w:rPr>
            </w:pPr>
          </w:p>
          <w:p w14:paraId="693A754A" w14:textId="77777777" w:rsidR="00050B15" w:rsidRPr="000D2730" w:rsidRDefault="00050B15">
            <w:pPr>
              <w:rPr>
                <w:rFonts w:ascii="Arial" w:eastAsia="Arial" w:hAnsi="Arial" w:cs="Arial"/>
              </w:rPr>
            </w:pPr>
          </w:p>
          <w:p w14:paraId="02B28C53" w14:textId="1216D684" w:rsidR="00050B15" w:rsidRPr="000D2730" w:rsidRDefault="00071C99" w:rsidP="00071C99">
            <w:pPr>
              <w:numPr>
                <w:ilvl w:val="0"/>
                <w:numId w:val="1"/>
              </w:numPr>
              <w:ind w:left="180" w:hanging="180"/>
              <w:rPr>
                <w:rFonts w:ascii="Arial" w:hAnsi="Arial" w:cs="Arial"/>
              </w:rPr>
            </w:pPr>
            <w:r w:rsidRPr="000D2730">
              <w:rPr>
                <w:rFonts w:ascii="Arial" w:eastAsia="Arial" w:hAnsi="Arial" w:cs="Arial"/>
              </w:rPr>
              <w:t>B</w:t>
            </w:r>
            <w:r w:rsidR="00A10C50" w:rsidRPr="000D2730">
              <w:rPr>
                <w:rFonts w:ascii="Arial" w:eastAsia="Arial" w:hAnsi="Arial" w:cs="Arial"/>
              </w:rPr>
              <w:t>egin</w:t>
            </w:r>
            <w:r w:rsidRPr="000D2730">
              <w:rPr>
                <w:rFonts w:ascii="Arial" w:eastAsia="Arial" w:hAnsi="Arial" w:cs="Arial"/>
              </w:rPr>
              <w:t>s</w:t>
            </w:r>
            <w:r w:rsidR="00A10C50" w:rsidRPr="000D2730">
              <w:rPr>
                <w:rFonts w:ascii="Arial" w:eastAsia="Arial" w:hAnsi="Arial" w:cs="Arial"/>
              </w:rPr>
              <w:t xml:space="preserve"> to seek ways to determine where improvements are needed and makes some specific goals that are reasonable to execute and achieve</w:t>
            </w:r>
          </w:p>
        </w:tc>
      </w:tr>
      <w:tr w:rsidR="00050B15" w:rsidRPr="000D2730" w14:paraId="797C0AFD" w14:textId="77777777" w:rsidTr="00C52FE9">
        <w:tc>
          <w:tcPr>
            <w:tcW w:w="4950" w:type="dxa"/>
            <w:tcBorders>
              <w:top w:val="single" w:sz="4" w:space="0" w:color="000000"/>
              <w:bottom w:val="single" w:sz="4" w:space="0" w:color="000000"/>
            </w:tcBorders>
            <w:shd w:val="clear" w:color="auto" w:fill="C9C9C9"/>
          </w:tcPr>
          <w:p w14:paraId="7700474C"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Demonstrates openness to performance data (feedback and other input) in order to inform goals</w:t>
            </w:r>
          </w:p>
          <w:p w14:paraId="60BC1C87" w14:textId="77777777" w:rsidR="00A427FE" w:rsidRPr="00A427FE" w:rsidRDefault="00A427FE" w:rsidP="00A427FE">
            <w:pPr>
              <w:rPr>
                <w:rFonts w:ascii="Arial" w:eastAsia="Arial" w:hAnsi="Arial" w:cs="Arial"/>
                <w:i/>
              </w:rPr>
            </w:pPr>
          </w:p>
          <w:p w14:paraId="2B9F52DE" w14:textId="77777777" w:rsidR="00A427FE" w:rsidRPr="00A427FE" w:rsidRDefault="00A427FE" w:rsidP="00A427FE">
            <w:pPr>
              <w:rPr>
                <w:rFonts w:ascii="Arial" w:eastAsia="Arial" w:hAnsi="Arial" w:cs="Arial"/>
                <w:i/>
              </w:rPr>
            </w:pPr>
            <w:r w:rsidRPr="00A427FE">
              <w:rPr>
                <w:rFonts w:ascii="Arial" w:eastAsia="Arial" w:hAnsi="Arial" w:cs="Arial"/>
                <w:i/>
              </w:rPr>
              <w:t>Analyzes and reflects on the factors which contribute to gap(s) between one’s expected and actual performance</w:t>
            </w:r>
          </w:p>
          <w:p w14:paraId="1A3AD0BD" w14:textId="77777777" w:rsidR="00A427FE" w:rsidRPr="00A427FE" w:rsidRDefault="00A427FE" w:rsidP="00A427FE">
            <w:pPr>
              <w:rPr>
                <w:rFonts w:ascii="Arial" w:eastAsia="Arial" w:hAnsi="Arial" w:cs="Arial"/>
                <w:i/>
              </w:rPr>
            </w:pPr>
          </w:p>
          <w:p w14:paraId="0F0E1866" w14:textId="44CB40AE" w:rsidR="00050B15" w:rsidRPr="000D2730" w:rsidRDefault="00A427FE" w:rsidP="00A427FE">
            <w:pPr>
              <w:rPr>
                <w:rFonts w:ascii="Arial" w:eastAsia="Arial" w:hAnsi="Arial" w:cs="Arial"/>
                <w:i/>
              </w:rPr>
            </w:pPr>
            <w:r w:rsidRPr="00A427F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2ACAAA9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Accepts and incorporates feedback into goals</w:t>
            </w:r>
          </w:p>
          <w:p w14:paraId="3BFE4847" w14:textId="77777777" w:rsidR="00050B15" w:rsidRPr="000D2730" w:rsidRDefault="00050B15">
            <w:pPr>
              <w:rPr>
                <w:rFonts w:ascii="Arial" w:eastAsia="Arial" w:hAnsi="Arial" w:cs="Arial"/>
              </w:rPr>
            </w:pPr>
          </w:p>
          <w:p w14:paraId="2527B033" w14:textId="77777777" w:rsidR="00050B15" w:rsidRPr="000D2730" w:rsidRDefault="00050B15">
            <w:pPr>
              <w:rPr>
                <w:rFonts w:ascii="Arial" w:eastAsia="Arial" w:hAnsi="Arial" w:cs="Arial"/>
              </w:rPr>
            </w:pPr>
          </w:p>
          <w:p w14:paraId="7E9F5749" w14:textId="77777777" w:rsidR="00050B15" w:rsidRPr="000D2730" w:rsidRDefault="00050B15">
            <w:pPr>
              <w:rPr>
                <w:rFonts w:ascii="Arial" w:eastAsia="Arial" w:hAnsi="Arial" w:cs="Arial"/>
              </w:rPr>
            </w:pPr>
          </w:p>
          <w:p w14:paraId="73101B80" w14:textId="5EE0B85C" w:rsidR="00153D8E" w:rsidRPr="0087038F" w:rsidRDefault="00153D8E" w:rsidP="00580A11">
            <w:pPr>
              <w:pStyle w:val="Default"/>
              <w:numPr>
                <w:ilvl w:val="0"/>
                <w:numId w:val="10"/>
              </w:numPr>
              <w:ind w:left="151" w:hanging="151"/>
              <w:rPr>
                <w:sz w:val="22"/>
                <w:szCs w:val="22"/>
              </w:rPr>
            </w:pPr>
            <w:r>
              <w:rPr>
                <w:sz w:val="22"/>
                <w:szCs w:val="22"/>
              </w:rPr>
              <w:t>After working on inpatient service for a week, notices own difficulty in describing psychotic symptoms and asks the attending for assistance in better distinguishing and identifying symptoms of thought disorder in patients with psychosis</w:t>
            </w:r>
          </w:p>
          <w:p w14:paraId="4BFC04BF" w14:textId="77777777" w:rsidR="00153D8E" w:rsidRDefault="00153D8E" w:rsidP="00153D8E">
            <w:pPr>
              <w:pStyle w:val="Default"/>
              <w:rPr>
                <w:sz w:val="22"/>
                <w:szCs w:val="22"/>
              </w:rPr>
            </w:pPr>
          </w:p>
          <w:p w14:paraId="53AEF1B8" w14:textId="4FAF68F2" w:rsidR="00050B15" w:rsidRPr="000D2730" w:rsidRDefault="00A10C50">
            <w:pPr>
              <w:numPr>
                <w:ilvl w:val="0"/>
                <w:numId w:val="1"/>
              </w:numPr>
              <w:ind w:left="180" w:hanging="180"/>
              <w:rPr>
                <w:rFonts w:ascii="Arial" w:hAnsi="Arial" w:cs="Arial"/>
              </w:rPr>
            </w:pPr>
            <w:r w:rsidRPr="000D2730">
              <w:rPr>
                <w:rFonts w:ascii="Arial" w:eastAsia="Arial" w:hAnsi="Arial" w:cs="Arial"/>
              </w:rPr>
              <w:t>Uses feedback with a goal of improving communication skills with peers/colleagues, staff</w:t>
            </w:r>
            <w:r w:rsidR="00071C99" w:rsidRPr="000D2730">
              <w:rPr>
                <w:rFonts w:ascii="Arial" w:eastAsia="Arial" w:hAnsi="Arial" w:cs="Arial"/>
              </w:rPr>
              <w:t xml:space="preserve"> members</w:t>
            </w:r>
            <w:r w:rsidRPr="000D2730">
              <w:rPr>
                <w:rFonts w:ascii="Arial" w:eastAsia="Arial" w:hAnsi="Arial" w:cs="Arial"/>
              </w:rPr>
              <w:t>, and patients the following week</w:t>
            </w:r>
          </w:p>
        </w:tc>
      </w:tr>
      <w:tr w:rsidR="00050B15" w:rsidRPr="000D2730" w14:paraId="3B1D6C48" w14:textId="77777777" w:rsidTr="00C52FE9">
        <w:tc>
          <w:tcPr>
            <w:tcW w:w="4950" w:type="dxa"/>
            <w:tcBorders>
              <w:top w:val="single" w:sz="4" w:space="0" w:color="000000"/>
              <w:bottom w:val="single" w:sz="4" w:space="0" w:color="000000"/>
            </w:tcBorders>
            <w:shd w:val="clear" w:color="auto" w:fill="C9C9C9"/>
          </w:tcPr>
          <w:p w14:paraId="0097736F"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Seeks performance data episodically, with openness and humility</w:t>
            </w:r>
          </w:p>
          <w:p w14:paraId="4D341861" w14:textId="77777777" w:rsidR="00A427FE" w:rsidRPr="00A427FE" w:rsidRDefault="00A427FE" w:rsidP="00A427FE">
            <w:pPr>
              <w:rPr>
                <w:rFonts w:ascii="Arial" w:eastAsia="Arial" w:hAnsi="Arial" w:cs="Arial"/>
                <w:i/>
                <w:color w:val="000000"/>
              </w:rPr>
            </w:pPr>
          </w:p>
          <w:p w14:paraId="26CA43DB"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Analyzes, reflects on, and institutes behavioral change(s) to narrow the gap(s) between one’s expected and actual performance</w:t>
            </w:r>
          </w:p>
          <w:p w14:paraId="3899F390" w14:textId="77777777" w:rsidR="00A427FE" w:rsidRPr="00A427FE" w:rsidRDefault="00A427FE" w:rsidP="00A427FE">
            <w:pPr>
              <w:rPr>
                <w:rFonts w:ascii="Arial" w:eastAsia="Arial" w:hAnsi="Arial" w:cs="Arial"/>
                <w:i/>
                <w:color w:val="000000"/>
              </w:rPr>
            </w:pPr>
          </w:p>
          <w:p w14:paraId="5C034F9B" w14:textId="0521B9D7" w:rsidR="00050B15" w:rsidRPr="000D2730" w:rsidRDefault="00A427FE" w:rsidP="00A427FE">
            <w:pPr>
              <w:rPr>
                <w:rFonts w:ascii="Arial" w:eastAsia="Arial" w:hAnsi="Arial" w:cs="Arial"/>
                <w:i/>
                <w:color w:val="000000"/>
              </w:rPr>
            </w:pPr>
            <w:r w:rsidRPr="00A427F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611D56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Humbly acts on input and is appreciative and not defensive</w:t>
            </w:r>
          </w:p>
          <w:p w14:paraId="7533F5E7" w14:textId="77777777" w:rsidR="00050B15" w:rsidRPr="000D2730" w:rsidRDefault="00050B15">
            <w:pPr>
              <w:rPr>
                <w:rFonts w:ascii="Arial" w:eastAsia="Arial" w:hAnsi="Arial" w:cs="Arial"/>
              </w:rPr>
            </w:pPr>
          </w:p>
          <w:p w14:paraId="656D8EEF" w14:textId="77777777" w:rsidR="00050B15" w:rsidRPr="000D2730" w:rsidRDefault="00050B15">
            <w:pPr>
              <w:rPr>
                <w:rFonts w:ascii="Arial" w:eastAsia="Arial" w:hAnsi="Arial" w:cs="Arial"/>
              </w:rPr>
            </w:pPr>
          </w:p>
          <w:p w14:paraId="371155F2"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Takes input from peers/colleagues and supervisors to gain complex insight into personal strengths and areas to improve</w:t>
            </w:r>
          </w:p>
          <w:p w14:paraId="2F1AE6B4" w14:textId="77777777" w:rsidR="00050B15" w:rsidRPr="000D2730" w:rsidRDefault="00050B15">
            <w:pPr>
              <w:rPr>
                <w:rFonts w:ascii="Arial" w:eastAsia="Arial" w:hAnsi="Arial" w:cs="Arial"/>
              </w:rPr>
            </w:pPr>
          </w:p>
          <w:p w14:paraId="36114D4D" w14:textId="77777777" w:rsidR="00050B15" w:rsidRPr="000D2730" w:rsidRDefault="00050B15">
            <w:pPr>
              <w:rPr>
                <w:rFonts w:ascii="Arial" w:eastAsia="Arial" w:hAnsi="Arial" w:cs="Arial"/>
              </w:rPr>
            </w:pPr>
          </w:p>
          <w:p w14:paraId="50CF4881" w14:textId="23330BBE" w:rsidR="00050B15" w:rsidRPr="00153D8E" w:rsidRDefault="00153D8E">
            <w:pPr>
              <w:numPr>
                <w:ilvl w:val="0"/>
                <w:numId w:val="1"/>
              </w:numPr>
              <w:ind w:left="180" w:hanging="180"/>
              <w:rPr>
                <w:rFonts w:ascii="Arial" w:hAnsi="Arial" w:cs="Arial"/>
              </w:rPr>
            </w:pPr>
            <w:r w:rsidRPr="00580A11">
              <w:rPr>
                <w:rFonts w:ascii="Arial" w:hAnsi="Arial" w:cs="Arial"/>
              </w:rPr>
              <w:t>Discusses w</w:t>
            </w:r>
            <w:r w:rsidR="003119C2">
              <w:rPr>
                <w:rFonts w:ascii="Arial" w:hAnsi="Arial" w:cs="Arial"/>
              </w:rPr>
              <w:t>ith</w:t>
            </w:r>
            <w:r w:rsidRPr="00580A11">
              <w:rPr>
                <w:rFonts w:ascii="Arial" w:hAnsi="Arial" w:cs="Arial"/>
              </w:rPr>
              <w:t xml:space="preserve"> supervisor feedback regarding communication skills in a psychotherapy session based on process notes and agrees to review videotaped session in supervisions for the next few weeks in order to better learn about nonverbal communication</w:t>
            </w:r>
          </w:p>
        </w:tc>
      </w:tr>
      <w:tr w:rsidR="00050B15" w:rsidRPr="000D2730" w14:paraId="7A9AA7C5" w14:textId="77777777" w:rsidTr="00C52FE9">
        <w:tc>
          <w:tcPr>
            <w:tcW w:w="4950" w:type="dxa"/>
            <w:tcBorders>
              <w:top w:val="single" w:sz="4" w:space="0" w:color="000000"/>
              <w:bottom w:val="single" w:sz="4" w:space="0" w:color="000000"/>
            </w:tcBorders>
            <w:shd w:val="clear" w:color="auto" w:fill="C9C9C9"/>
          </w:tcPr>
          <w:p w14:paraId="7EDF574E"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Intentionally seeks performance data consistently with openness and humility</w:t>
            </w:r>
          </w:p>
          <w:p w14:paraId="59254864" w14:textId="77777777" w:rsidR="00A427FE" w:rsidRPr="00A427FE" w:rsidRDefault="00A427FE" w:rsidP="00A427FE">
            <w:pPr>
              <w:rPr>
                <w:rFonts w:ascii="Arial" w:eastAsia="Arial" w:hAnsi="Arial" w:cs="Arial"/>
                <w:i/>
              </w:rPr>
            </w:pPr>
          </w:p>
          <w:p w14:paraId="06570451" w14:textId="77777777" w:rsidR="00A427FE" w:rsidRPr="00A427FE" w:rsidRDefault="00A427FE" w:rsidP="00A427FE">
            <w:pPr>
              <w:rPr>
                <w:rFonts w:ascii="Arial" w:eastAsia="Arial" w:hAnsi="Arial" w:cs="Arial"/>
                <w:i/>
              </w:rPr>
            </w:pPr>
          </w:p>
          <w:p w14:paraId="534D3EB0" w14:textId="77777777" w:rsidR="00A427FE" w:rsidRPr="00A427FE" w:rsidRDefault="00A427FE" w:rsidP="00A427FE">
            <w:pPr>
              <w:rPr>
                <w:rFonts w:ascii="Arial" w:eastAsia="Arial" w:hAnsi="Arial" w:cs="Arial"/>
                <w:i/>
              </w:rPr>
            </w:pPr>
            <w:r w:rsidRPr="00A427FE">
              <w:rPr>
                <w:rFonts w:ascii="Arial" w:eastAsia="Arial" w:hAnsi="Arial" w:cs="Arial"/>
                <w:i/>
              </w:rPr>
              <w:lastRenderedPageBreak/>
              <w:t>Challenges one’s own assumptions and considers alternatives in narrowing the gap(s) between their expected and actual performance</w:t>
            </w:r>
          </w:p>
          <w:p w14:paraId="556AC6AB" w14:textId="77777777" w:rsidR="00A427FE" w:rsidRPr="00A427FE" w:rsidRDefault="00A427FE" w:rsidP="00A427FE">
            <w:pPr>
              <w:rPr>
                <w:rFonts w:ascii="Arial" w:eastAsia="Arial" w:hAnsi="Arial" w:cs="Arial"/>
                <w:i/>
              </w:rPr>
            </w:pPr>
          </w:p>
          <w:p w14:paraId="26DB1898" w14:textId="7C547B10" w:rsidR="00050B15" w:rsidRPr="000D2730" w:rsidRDefault="00A427FE" w:rsidP="00A427FE">
            <w:pPr>
              <w:rPr>
                <w:rFonts w:ascii="Arial" w:eastAsia="Arial" w:hAnsi="Arial" w:cs="Arial"/>
                <w:i/>
              </w:rPr>
            </w:pPr>
            <w:r w:rsidRPr="00A427FE">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3E4B3C8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Consistently and independently creates a learning plan for each rotation</w:t>
            </w:r>
          </w:p>
          <w:p w14:paraId="675D3764" w14:textId="77777777" w:rsidR="00050B15" w:rsidRPr="000D2730" w:rsidRDefault="00050B15">
            <w:pPr>
              <w:rPr>
                <w:rFonts w:ascii="Arial" w:eastAsia="Arial" w:hAnsi="Arial" w:cs="Arial"/>
              </w:rPr>
            </w:pPr>
          </w:p>
          <w:p w14:paraId="7E22F44E" w14:textId="728803A5" w:rsidR="00050B15" w:rsidRDefault="00050B15">
            <w:pPr>
              <w:rPr>
                <w:rFonts w:ascii="Arial" w:eastAsia="Arial" w:hAnsi="Arial" w:cs="Arial"/>
              </w:rPr>
            </w:pPr>
          </w:p>
          <w:p w14:paraId="6700CD8C" w14:textId="77777777" w:rsidR="00A427FE" w:rsidRPr="000D2730" w:rsidRDefault="00A427FE">
            <w:pPr>
              <w:rPr>
                <w:rFonts w:ascii="Arial" w:eastAsia="Arial" w:hAnsi="Arial" w:cs="Arial"/>
              </w:rPr>
            </w:pPr>
          </w:p>
          <w:p w14:paraId="00AC8570"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Consistently identifies ongoing gaps and chooses areas for further development</w:t>
            </w:r>
          </w:p>
          <w:p w14:paraId="7587B868" w14:textId="77777777" w:rsidR="00050B15" w:rsidRPr="000D2730" w:rsidRDefault="00050B15">
            <w:pPr>
              <w:rPr>
                <w:rFonts w:ascii="Arial" w:eastAsia="Arial" w:hAnsi="Arial" w:cs="Arial"/>
              </w:rPr>
            </w:pPr>
          </w:p>
          <w:p w14:paraId="72BA59C0" w14:textId="77777777" w:rsidR="00050B15" w:rsidRPr="000D2730" w:rsidRDefault="00050B15">
            <w:pPr>
              <w:rPr>
                <w:rFonts w:ascii="Arial" w:eastAsia="Arial" w:hAnsi="Arial" w:cs="Arial"/>
              </w:rPr>
            </w:pPr>
          </w:p>
          <w:p w14:paraId="72121CBF" w14:textId="77777777" w:rsidR="00050B15" w:rsidRPr="000D2730" w:rsidRDefault="00050B15">
            <w:pPr>
              <w:rPr>
                <w:rFonts w:ascii="Arial" w:eastAsia="Arial" w:hAnsi="Arial" w:cs="Arial"/>
              </w:rPr>
            </w:pPr>
          </w:p>
          <w:p w14:paraId="3BE5D149" w14:textId="1ABFEA5F" w:rsidR="00050B15" w:rsidRPr="000D2730" w:rsidRDefault="00A10C50" w:rsidP="00071C99">
            <w:pPr>
              <w:numPr>
                <w:ilvl w:val="0"/>
                <w:numId w:val="1"/>
              </w:numPr>
              <w:ind w:left="180" w:hanging="180"/>
              <w:rPr>
                <w:rFonts w:ascii="Arial" w:hAnsi="Arial" w:cs="Arial"/>
              </w:rPr>
            </w:pPr>
            <w:r w:rsidRPr="000D2730">
              <w:rPr>
                <w:rFonts w:ascii="Arial" w:eastAsia="Arial" w:hAnsi="Arial" w:cs="Arial"/>
              </w:rPr>
              <w:t xml:space="preserve">Adapts learning plan </w:t>
            </w:r>
            <w:r w:rsidR="00071C99" w:rsidRPr="000D2730">
              <w:rPr>
                <w:rFonts w:ascii="Arial" w:eastAsia="Arial" w:hAnsi="Arial" w:cs="Arial"/>
              </w:rPr>
              <w:t xml:space="preserve">using </w:t>
            </w:r>
            <w:r w:rsidRPr="000D2730">
              <w:rPr>
                <w:rFonts w:ascii="Arial" w:eastAsia="Arial" w:hAnsi="Arial" w:cs="Arial"/>
              </w:rPr>
              <w:t>updated feedback when multisource assessments do not improve</w:t>
            </w:r>
          </w:p>
        </w:tc>
      </w:tr>
      <w:tr w:rsidR="00050B15" w:rsidRPr="000D2730" w14:paraId="083F8F04" w14:textId="77777777" w:rsidTr="00C52FE9">
        <w:tc>
          <w:tcPr>
            <w:tcW w:w="4950" w:type="dxa"/>
            <w:tcBorders>
              <w:top w:val="single" w:sz="4" w:space="0" w:color="000000"/>
              <w:bottom w:val="single" w:sz="4" w:space="0" w:color="000000"/>
            </w:tcBorders>
            <w:shd w:val="clear" w:color="auto" w:fill="C9C9C9"/>
          </w:tcPr>
          <w:p w14:paraId="03D1D14E" w14:textId="77777777" w:rsidR="00A427FE" w:rsidRPr="00A427FE" w:rsidRDefault="00A10C50" w:rsidP="00A427FE">
            <w:pPr>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A427FE" w:rsidRPr="00A427FE">
              <w:rPr>
                <w:rFonts w:ascii="Arial" w:eastAsia="Arial" w:hAnsi="Arial" w:cs="Arial"/>
                <w:i/>
              </w:rPr>
              <w:t>Role models consistently seeking performance data with openness and humility</w:t>
            </w:r>
          </w:p>
          <w:p w14:paraId="23574979" w14:textId="77777777" w:rsidR="00A427FE" w:rsidRPr="00A427FE" w:rsidRDefault="00A427FE" w:rsidP="00A427FE">
            <w:pPr>
              <w:rPr>
                <w:rFonts w:ascii="Arial" w:eastAsia="Arial" w:hAnsi="Arial" w:cs="Arial"/>
                <w:i/>
              </w:rPr>
            </w:pPr>
          </w:p>
          <w:p w14:paraId="304806E7" w14:textId="77777777" w:rsidR="00A427FE" w:rsidRPr="00A427FE" w:rsidRDefault="00A427FE" w:rsidP="00A427FE">
            <w:pPr>
              <w:rPr>
                <w:rFonts w:ascii="Arial" w:eastAsia="Arial" w:hAnsi="Arial" w:cs="Arial"/>
                <w:i/>
              </w:rPr>
            </w:pPr>
            <w:r w:rsidRPr="00A427FE">
              <w:rPr>
                <w:rFonts w:ascii="Arial" w:eastAsia="Arial" w:hAnsi="Arial" w:cs="Arial"/>
                <w:i/>
              </w:rPr>
              <w:t>Coaches others on reflective practice</w:t>
            </w:r>
          </w:p>
          <w:p w14:paraId="563D9BCA" w14:textId="77777777" w:rsidR="00A427FE" w:rsidRPr="00A427FE" w:rsidRDefault="00A427FE" w:rsidP="00A427FE">
            <w:pPr>
              <w:rPr>
                <w:rFonts w:ascii="Arial" w:eastAsia="Arial" w:hAnsi="Arial" w:cs="Arial"/>
                <w:i/>
              </w:rPr>
            </w:pPr>
          </w:p>
          <w:p w14:paraId="148E865A" w14:textId="77777777" w:rsidR="00A427FE" w:rsidRPr="00A427FE" w:rsidRDefault="00A427FE" w:rsidP="00A427FE">
            <w:pPr>
              <w:rPr>
                <w:rFonts w:ascii="Arial" w:eastAsia="Arial" w:hAnsi="Arial" w:cs="Arial"/>
                <w:i/>
              </w:rPr>
            </w:pPr>
          </w:p>
          <w:p w14:paraId="2D49890B" w14:textId="48E41F0D" w:rsidR="00050B15" w:rsidRPr="000D2730" w:rsidRDefault="00A427FE" w:rsidP="00A427FE">
            <w:pPr>
              <w:rPr>
                <w:rFonts w:ascii="Arial" w:eastAsia="Arial" w:hAnsi="Arial" w:cs="Arial"/>
                <w:i/>
              </w:rPr>
            </w:pPr>
            <w:r w:rsidRPr="00A427F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91B3ED6"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Consistently acknowledges own areas of weakness with supervisors and colleagues </w:t>
            </w:r>
          </w:p>
          <w:p w14:paraId="2546A1C3" w14:textId="77777777" w:rsidR="00050B15" w:rsidRPr="000D2730" w:rsidRDefault="00050B15">
            <w:pPr>
              <w:rPr>
                <w:rFonts w:ascii="Arial" w:eastAsia="Arial" w:hAnsi="Arial" w:cs="Arial"/>
              </w:rPr>
            </w:pPr>
          </w:p>
          <w:p w14:paraId="21B87FCC" w14:textId="77777777" w:rsidR="00050B15" w:rsidRPr="000D2730" w:rsidRDefault="00050B15">
            <w:pPr>
              <w:rPr>
                <w:rFonts w:ascii="Arial" w:eastAsia="Arial" w:hAnsi="Arial" w:cs="Arial"/>
              </w:rPr>
            </w:pPr>
          </w:p>
          <w:p w14:paraId="3E0B734D" w14:textId="5E877D1B" w:rsidR="00050B15" w:rsidRPr="000D2730" w:rsidRDefault="00A10C50">
            <w:pPr>
              <w:numPr>
                <w:ilvl w:val="0"/>
                <w:numId w:val="1"/>
              </w:numPr>
              <w:ind w:left="180" w:hanging="180"/>
              <w:rPr>
                <w:rFonts w:ascii="Arial" w:hAnsi="Arial" w:cs="Arial"/>
              </w:rPr>
            </w:pPr>
            <w:r w:rsidRPr="000D2730">
              <w:rPr>
                <w:rFonts w:ascii="Arial" w:eastAsia="Arial" w:hAnsi="Arial" w:cs="Arial"/>
              </w:rPr>
              <w:t>Encourages other learners on the team to consider how their behavior affects the rest of the team</w:t>
            </w:r>
          </w:p>
          <w:p w14:paraId="0ED769A0" w14:textId="77777777" w:rsidR="000D2730" w:rsidRPr="000D2730" w:rsidRDefault="000D2730" w:rsidP="000D2730">
            <w:pPr>
              <w:ind w:left="180"/>
              <w:rPr>
                <w:rFonts w:ascii="Arial" w:hAnsi="Arial" w:cs="Arial"/>
              </w:rPr>
            </w:pPr>
          </w:p>
          <w:p w14:paraId="585321AB"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Assists a junior resident in devising a learning plan</w:t>
            </w:r>
          </w:p>
        </w:tc>
      </w:tr>
      <w:tr w:rsidR="00050B15" w:rsidRPr="000D2730" w14:paraId="37A85F05" w14:textId="77777777">
        <w:tc>
          <w:tcPr>
            <w:tcW w:w="4950" w:type="dxa"/>
            <w:shd w:val="clear" w:color="auto" w:fill="FFD965"/>
          </w:tcPr>
          <w:p w14:paraId="095E4387"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005158E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Direct observation</w:t>
            </w:r>
          </w:p>
          <w:p w14:paraId="4BCD4F7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Learning portfolio</w:t>
            </w:r>
          </w:p>
          <w:p w14:paraId="1E6F74FC"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Multisource feedback</w:t>
            </w:r>
          </w:p>
          <w:p w14:paraId="34E7B21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Review of learning plan</w:t>
            </w:r>
          </w:p>
        </w:tc>
      </w:tr>
      <w:tr w:rsidR="00050B15" w:rsidRPr="000D2730" w14:paraId="6E0C663F" w14:textId="77777777">
        <w:tc>
          <w:tcPr>
            <w:tcW w:w="4950" w:type="dxa"/>
            <w:shd w:val="clear" w:color="auto" w:fill="8DB3E2"/>
          </w:tcPr>
          <w:p w14:paraId="515218E9"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5592712B" w14:textId="77777777" w:rsidR="00050B15" w:rsidRPr="000D2730" w:rsidRDefault="00050B15">
            <w:pPr>
              <w:numPr>
                <w:ilvl w:val="0"/>
                <w:numId w:val="1"/>
              </w:numPr>
              <w:ind w:left="180" w:hanging="180"/>
              <w:rPr>
                <w:rFonts w:ascii="Arial" w:hAnsi="Arial" w:cs="Arial"/>
              </w:rPr>
            </w:pPr>
          </w:p>
        </w:tc>
      </w:tr>
      <w:tr w:rsidR="00050B15" w:rsidRPr="000D2730" w14:paraId="64568346" w14:textId="77777777">
        <w:trPr>
          <w:trHeight w:val="80"/>
        </w:trPr>
        <w:tc>
          <w:tcPr>
            <w:tcW w:w="4950" w:type="dxa"/>
            <w:shd w:val="clear" w:color="auto" w:fill="A8D08D"/>
          </w:tcPr>
          <w:p w14:paraId="6CBB60BE"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6B7B3B8D" w14:textId="77777777" w:rsidR="00050B15" w:rsidRPr="000D2730" w:rsidRDefault="00603EA0">
            <w:pPr>
              <w:numPr>
                <w:ilvl w:val="0"/>
                <w:numId w:val="1"/>
              </w:numPr>
              <w:ind w:left="187" w:hanging="187"/>
              <w:rPr>
                <w:rFonts w:ascii="Arial" w:hAnsi="Arial" w:cs="Arial"/>
              </w:rPr>
            </w:pPr>
            <w:hyperlink r:id="rId67">
              <w:r w:rsidR="00A10C50" w:rsidRPr="000D2730">
                <w:rPr>
                  <w:rFonts w:ascii="Arial" w:eastAsia="Arial" w:hAnsi="Arial" w:cs="Arial"/>
                  <w:color w:val="000000"/>
                </w:rPr>
                <w:t>Hojat M</w:t>
              </w:r>
            </w:hyperlink>
            <w:r w:rsidR="00A10C50" w:rsidRPr="000D2730">
              <w:rPr>
                <w:rFonts w:ascii="Arial" w:eastAsia="Arial" w:hAnsi="Arial" w:cs="Arial"/>
                <w:color w:val="000000"/>
              </w:rPr>
              <w:t xml:space="preserve">, </w:t>
            </w:r>
            <w:hyperlink r:id="rId68">
              <w:r w:rsidR="00A10C50" w:rsidRPr="000D2730">
                <w:rPr>
                  <w:rFonts w:ascii="Arial" w:eastAsia="Arial" w:hAnsi="Arial" w:cs="Arial"/>
                  <w:color w:val="000000"/>
                </w:rPr>
                <w:t>Veloski JJ</w:t>
              </w:r>
            </w:hyperlink>
            <w:r w:rsidR="00A10C50" w:rsidRPr="000D2730">
              <w:rPr>
                <w:rFonts w:ascii="Arial" w:eastAsia="Arial" w:hAnsi="Arial" w:cs="Arial"/>
                <w:color w:val="000000"/>
              </w:rPr>
              <w:t xml:space="preserve">, </w:t>
            </w:r>
            <w:hyperlink r:id="rId69">
              <w:r w:rsidR="00A10C50" w:rsidRPr="000D2730">
                <w:rPr>
                  <w:rFonts w:ascii="Arial" w:eastAsia="Arial" w:hAnsi="Arial" w:cs="Arial"/>
                  <w:color w:val="000000"/>
                </w:rPr>
                <w:t>Gonnella JS</w:t>
              </w:r>
            </w:hyperlink>
            <w:r w:rsidR="00A10C50" w:rsidRPr="000D2730">
              <w:rPr>
                <w:rFonts w:ascii="Arial" w:eastAsia="Arial" w:hAnsi="Arial" w:cs="Arial"/>
                <w:color w:val="000000"/>
              </w:rPr>
              <w:t xml:space="preserve">. Measurement and correlates of physicians' lifelong learning. </w:t>
            </w:r>
            <w:r w:rsidR="00A10C50" w:rsidRPr="000D2730">
              <w:rPr>
                <w:rFonts w:ascii="Arial" w:eastAsia="Arial" w:hAnsi="Arial" w:cs="Arial"/>
                <w:i/>
                <w:color w:val="000000"/>
              </w:rPr>
              <w:t>Acad Med.</w:t>
            </w:r>
            <w:r w:rsidR="00A10C50" w:rsidRPr="000D2730">
              <w:rPr>
                <w:rFonts w:ascii="Arial" w:eastAsia="Arial" w:hAnsi="Arial" w:cs="Arial"/>
                <w:color w:val="000000"/>
              </w:rPr>
              <w:t xml:space="preserve"> 2009;84(8):1066-74. </w:t>
            </w:r>
            <w:hyperlink r:id="rId70">
              <w:r w:rsidR="00A10C50" w:rsidRPr="000D2730">
                <w:rPr>
                  <w:rFonts w:ascii="Arial" w:eastAsia="Arial" w:hAnsi="Arial" w:cs="Arial"/>
                  <w:color w:val="0000FF"/>
                  <w:u w:val="single"/>
                </w:rPr>
                <w:t>https://insights.ovid.com/crossref?an=00001888-200908000-00021</w:t>
              </w:r>
            </w:hyperlink>
            <w:r w:rsidR="00A10C50" w:rsidRPr="000D2730">
              <w:rPr>
                <w:rFonts w:ascii="Arial" w:eastAsia="Arial" w:hAnsi="Arial" w:cs="Arial"/>
                <w:color w:val="000000"/>
              </w:rPr>
              <w:t>. 2019.</w:t>
            </w:r>
          </w:p>
          <w:p w14:paraId="71A88B07"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Burke AE, Benson B, Englander R, Carraccio C, Hicks PJ. Domain of competence: practice-based learning and improvement. Acad Pediatr. 2014;14(2 Suppl):S38-S54. </w:t>
            </w:r>
            <w:hyperlink r:id="rId71">
              <w:r w:rsidRPr="000D2730">
                <w:rPr>
                  <w:rFonts w:ascii="Arial" w:eastAsia="Arial" w:hAnsi="Arial" w:cs="Arial"/>
                  <w:color w:val="0000FF"/>
                  <w:u w:val="single"/>
                </w:rPr>
                <w:t>https://www.academicpedsjnl.net/article/S1876-2859(13)00333-1/fulltext</w:t>
              </w:r>
            </w:hyperlink>
            <w:r w:rsidRPr="000D2730">
              <w:rPr>
                <w:rFonts w:ascii="Arial" w:eastAsia="Arial" w:hAnsi="Arial" w:cs="Arial"/>
                <w:color w:val="000000"/>
              </w:rPr>
              <w:t>. 2019.</w:t>
            </w:r>
          </w:p>
          <w:p w14:paraId="69EA80A7"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72">
              <w:r w:rsidRPr="000D2730">
                <w:rPr>
                  <w:rFonts w:ascii="Arial" w:eastAsia="Arial" w:hAnsi="Arial" w:cs="Arial"/>
                  <w:color w:val="0000FF"/>
                  <w:u w:val="single"/>
                </w:rPr>
                <w:t>https://insights.ovid.com/article/00001888-201310000-00039</w:t>
              </w:r>
            </w:hyperlink>
            <w:r w:rsidRPr="000D2730">
              <w:rPr>
                <w:rFonts w:ascii="Arial" w:eastAsia="Arial" w:hAnsi="Arial" w:cs="Arial"/>
              </w:rPr>
              <w:t>. 2019.</w:t>
            </w:r>
          </w:p>
        </w:tc>
      </w:tr>
    </w:tbl>
    <w:p w14:paraId="65F6F0E4" w14:textId="77777777" w:rsidR="00050B15" w:rsidRDefault="00050B15">
      <w:pPr>
        <w:spacing w:line="240" w:lineRule="auto"/>
        <w:ind w:hanging="180"/>
        <w:rPr>
          <w:rFonts w:ascii="Arial" w:eastAsia="Arial" w:hAnsi="Arial" w:cs="Arial"/>
        </w:rPr>
      </w:pPr>
    </w:p>
    <w:p w14:paraId="4D843A36" w14:textId="77777777" w:rsidR="00050B15" w:rsidRDefault="00A10C50">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14:paraId="03E809F3" w14:textId="77777777">
        <w:trPr>
          <w:trHeight w:val="760"/>
        </w:trPr>
        <w:tc>
          <w:tcPr>
            <w:tcW w:w="14125" w:type="dxa"/>
            <w:gridSpan w:val="2"/>
            <w:shd w:val="clear" w:color="auto" w:fill="9CC3E5"/>
          </w:tcPr>
          <w:p w14:paraId="64BA0C39"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Professionalism 1: Professional Behavior and Ethical Principles </w:t>
            </w:r>
          </w:p>
          <w:p w14:paraId="5073C20B" w14:textId="77777777" w:rsidR="00050B15" w:rsidRPr="000D2730" w:rsidRDefault="00A10C50">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tc>
          <w:tcPr>
            <w:tcW w:w="4950" w:type="dxa"/>
            <w:shd w:val="clear" w:color="auto" w:fill="FAC090"/>
          </w:tcPr>
          <w:p w14:paraId="77D25C9B"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5C37A263"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14:paraId="5E5C5DCF" w14:textId="77777777" w:rsidTr="00C87896">
        <w:tc>
          <w:tcPr>
            <w:tcW w:w="4950" w:type="dxa"/>
            <w:tcBorders>
              <w:top w:val="single" w:sz="4" w:space="0" w:color="000000"/>
              <w:bottom w:val="single" w:sz="4" w:space="0" w:color="000000"/>
            </w:tcBorders>
            <w:shd w:val="clear" w:color="auto" w:fill="C9C9C9"/>
          </w:tcPr>
          <w:p w14:paraId="5027D9A6"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Identifies and describes core professional behavior</w:t>
            </w:r>
          </w:p>
          <w:p w14:paraId="23D58974" w14:textId="77777777" w:rsidR="00A427FE" w:rsidRPr="00A427FE" w:rsidRDefault="00A427FE" w:rsidP="00A427FE">
            <w:pPr>
              <w:rPr>
                <w:rFonts w:ascii="Arial" w:eastAsia="Arial" w:hAnsi="Arial" w:cs="Arial"/>
                <w:i/>
                <w:color w:val="000000"/>
              </w:rPr>
            </w:pPr>
          </w:p>
          <w:p w14:paraId="45A61EDC"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Recognizes that one’s behavior in professional settings affects others</w:t>
            </w:r>
          </w:p>
          <w:p w14:paraId="10FAC95F" w14:textId="77777777" w:rsidR="00A427FE" w:rsidRPr="00A427FE" w:rsidRDefault="00A427FE" w:rsidP="00A427FE">
            <w:pPr>
              <w:rPr>
                <w:rFonts w:ascii="Arial" w:eastAsia="Arial" w:hAnsi="Arial" w:cs="Arial"/>
                <w:i/>
                <w:color w:val="000000"/>
              </w:rPr>
            </w:pPr>
          </w:p>
          <w:p w14:paraId="476CDC6F" w14:textId="15DFDC03" w:rsidR="00050B15" w:rsidRPr="000D2730" w:rsidRDefault="00A427FE" w:rsidP="00A427FE">
            <w:pPr>
              <w:rPr>
                <w:rFonts w:ascii="Arial" w:eastAsia="Arial" w:hAnsi="Arial" w:cs="Arial"/>
                <w:i/>
                <w:color w:val="000000"/>
              </w:rPr>
            </w:pPr>
            <w:r w:rsidRPr="00A427FE">
              <w:rPr>
                <w:rFonts w:ascii="Arial" w:eastAsia="Arial" w:hAnsi="Arial" w:cs="Arial"/>
                <w:i/>
                <w:color w:val="000000"/>
              </w:rPr>
              <w:t>Demonstrates knowledge of core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6516CA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Lists punctuality, accountability, and a sense of patient ownership as professionalism</w:t>
            </w:r>
          </w:p>
          <w:p w14:paraId="6CC25D2B" w14:textId="77777777" w:rsidR="00050B15" w:rsidRPr="000D2730" w:rsidRDefault="00050B15">
            <w:pPr>
              <w:rPr>
                <w:rFonts w:ascii="Arial" w:eastAsia="Arial" w:hAnsi="Arial" w:cs="Arial"/>
              </w:rPr>
            </w:pPr>
          </w:p>
          <w:p w14:paraId="777D294A" w14:textId="77777777" w:rsidR="00050B15" w:rsidRPr="000D2730" w:rsidRDefault="00050B15">
            <w:pPr>
              <w:rPr>
                <w:rFonts w:ascii="Arial" w:eastAsia="Arial" w:hAnsi="Arial" w:cs="Arial"/>
              </w:rPr>
            </w:pPr>
          </w:p>
          <w:p w14:paraId="17A5E0A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Recognizes that arriving late to sign-out is a burden to peers and a risk for patients</w:t>
            </w:r>
          </w:p>
          <w:p w14:paraId="51A89912" w14:textId="77777777" w:rsidR="00050B15" w:rsidRPr="000D2730" w:rsidRDefault="00050B15">
            <w:pPr>
              <w:rPr>
                <w:rFonts w:ascii="Arial" w:eastAsia="Arial" w:hAnsi="Arial" w:cs="Arial"/>
              </w:rPr>
            </w:pPr>
          </w:p>
          <w:p w14:paraId="4C053409" w14:textId="77777777" w:rsidR="00050B15" w:rsidRPr="000D2730" w:rsidRDefault="00050B15">
            <w:pPr>
              <w:rPr>
                <w:rFonts w:ascii="Arial" w:eastAsia="Arial" w:hAnsi="Arial" w:cs="Arial"/>
              </w:rPr>
            </w:pPr>
          </w:p>
          <w:p w14:paraId="7EAA17B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C87896">
        <w:tc>
          <w:tcPr>
            <w:tcW w:w="4950" w:type="dxa"/>
            <w:tcBorders>
              <w:top w:val="single" w:sz="4" w:space="0" w:color="000000"/>
              <w:bottom w:val="single" w:sz="4" w:space="0" w:color="000000"/>
            </w:tcBorders>
            <w:shd w:val="clear" w:color="auto" w:fill="C9C9C9"/>
          </w:tcPr>
          <w:p w14:paraId="3470828E"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Demonstrates professional behavior in routine situations</w:t>
            </w:r>
          </w:p>
          <w:p w14:paraId="5B4D441F" w14:textId="77777777" w:rsidR="00A427FE" w:rsidRPr="00A427FE" w:rsidRDefault="00A427FE" w:rsidP="00A427FE">
            <w:pPr>
              <w:rPr>
                <w:rFonts w:ascii="Arial" w:eastAsia="Arial" w:hAnsi="Arial" w:cs="Arial"/>
                <w:i/>
              </w:rPr>
            </w:pPr>
          </w:p>
          <w:p w14:paraId="18FF29EF" w14:textId="77777777" w:rsidR="00A427FE" w:rsidRPr="00A427FE" w:rsidRDefault="00A427FE" w:rsidP="00A427FE">
            <w:pPr>
              <w:rPr>
                <w:rFonts w:ascii="Arial" w:eastAsia="Arial" w:hAnsi="Arial" w:cs="Arial"/>
                <w:i/>
              </w:rPr>
            </w:pPr>
            <w:r w:rsidRPr="00A427FE">
              <w:rPr>
                <w:rFonts w:ascii="Arial" w:eastAsia="Arial" w:hAnsi="Arial" w:cs="Arial"/>
                <w:i/>
              </w:rPr>
              <w:t>Takes responsibility for own professionalism lapses and responds appropriately</w:t>
            </w:r>
          </w:p>
          <w:p w14:paraId="0FF87403" w14:textId="77777777" w:rsidR="00A427FE" w:rsidRPr="00A427FE" w:rsidRDefault="00A427FE" w:rsidP="00A427FE">
            <w:pPr>
              <w:rPr>
                <w:rFonts w:ascii="Arial" w:eastAsia="Arial" w:hAnsi="Arial" w:cs="Arial"/>
                <w:i/>
              </w:rPr>
            </w:pPr>
          </w:p>
          <w:p w14:paraId="74A9B9F3" w14:textId="10428EEA" w:rsidR="00050B15" w:rsidRPr="000D2730" w:rsidRDefault="00A427FE" w:rsidP="00A427FE">
            <w:pPr>
              <w:rPr>
                <w:rFonts w:ascii="Arial" w:eastAsia="Arial" w:hAnsi="Arial" w:cs="Arial"/>
                <w:i/>
              </w:rPr>
            </w:pPr>
            <w:r w:rsidRPr="00A427F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E4FA3E7" w14:textId="0B676BB8" w:rsidR="00050B15" w:rsidRPr="000D2730" w:rsidRDefault="00153D8E" w:rsidP="00153D8E">
            <w:pPr>
              <w:numPr>
                <w:ilvl w:val="0"/>
                <w:numId w:val="1"/>
              </w:numPr>
              <w:ind w:left="241" w:hanging="241"/>
              <w:rPr>
                <w:rFonts w:ascii="Arial" w:hAnsi="Arial" w:cs="Arial"/>
              </w:rPr>
            </w:pPr>
            <w:r w:rsidRPr="00153D8E">
              <w:rPr>
                <w:rFonts w:ascii="Arial" w:eastAsia="Arial" w:hAnsi="Arial" w:cs="Arial"/>
              </w:rPr>
              <w:t>Completes clinical documentation within mandated timeframe</w:t>
            </w:r>
          </w:p>
          <w:p w14:paraId="404F9BE0" w14:textId="77777777" w:rsidR="00050B15" w:rsidRPr="000D2730" w:rsidRDefault="00050B15">
            <w:pPr>
              <w:rPr>
                <w:rFonts w:ascii="Arial" w:eastAsia="Arial" w:hAnsi="Arial" w:cs="Arial"/>
              </w:rPr>
            </w:pPr>
          </w:p>
          <w:p w14:paraId="491BBABD" w14:textId="77777777" w:rsidR="00050B15" w:rsidRPr="000D2730" w:rsidRDefault="00050B15">
            <w:pPr>
              <w:rPr>
                <w:rFonts w:ascii="Arial" w:eastAsia="Arial" w:hAnsi="Arial" w:cs="Arial"/>
              </w:rPr>
            </w:pPr>
          </w:p>
          <w:p w14:paraId="47D7C0B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Apologizes for the lapse when appropriate and takes steps to make amends if needed</w:t>
            </w:r>
          </w:p>
          <w:p w14:paraId="3B0A424B" w14:textId="77777777" w:rsidR="00050B15" w:rsidRPr="000D2730" w:rsidRDefault="00050B15">
            <w:pPr>
              <w:rPr>
                <w:rFonts w:ascii="Arial" w:eastAsia="Arial" w:hAnsi="Arial" w:cs="Arial"/>
              </w:rPr>
            </w:pPr>
          </w:p>
          <w:p w14:paraId="139E0819" w14:textId="77777777" w:rsidR="00050B15" w:rsidRPr="000D2730" w:rsidRDefault="00050B15">
            <w:pPr>
              <w:rPr>
                <w:rFonts w:ascii="Arial" w:eastAsia="Arial" w:hAnsi="Arial" w:cs="Arial"/>
              </w:rPr>
            </w:pPr>
          </w:p>
          <w:p w14:paraId="30A95A2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Recognizes the conflict between autonomy and beneficence in decisions regarding involuntary treatment </w:t>
            </w:r>
          </w:p>
        </w:tc>
      </w:tr>
      <w:tr w:rsidR="00050B15" w14:paraId="3CE525A1" w14:textId="77777777" w:rsidTr="00C87896">
        <w:tc>
          <w:tcPr>
            <w:tcW w:w="4950" w:type="dxa"/>
            <w:tcBorders>
              <w:top w:val="single" w:sz="4" w:space="0" w:color="000000"/>
              <w:bottom w:val="single" w:sz="4" w:space="0" w:color="000000"/>
            </w:tcBorders>
            <w:shd w:val="clear" w:color="auto" w:fill="C9C9C9"/>
          </w:tcPr>
          <w:p w14:paraId="47FF8583"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Demonstrates professional behavior in complex or stressful situations</w:t>
            </w:r>
          </w:p>
          <w:p w14:paraId="5252866D" w14:textId="77777777" w:rsidR="00A427FE" w:rsidRPr="00A427FE" w:rsidRDefault="00A427FE" w:rsidP="00A427FE">
            <w:pPr>
              <w:rPr>
                <w:rFonts w:ascii="Arial" w:eastAsia="Arial" w:hAnsi="Arial" w:cs="Arial"/>
                <w:i/>
                <w:color w:val="000000"/>
              </w:rPr>
            </w:pPr>
          </w:p>
          <w:p w14:paraId="42FBD8B7"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Describes when and how to appropriately report professionalism lapses in others, including strategies for addressing common barriers to reporting</w:t>
            </w:r>
          </w:p>
          <w:p w14:paraId="52B5CB82" w14:textId="77777777" w:rsidR="00A427FE" w:rsidRPr="00A427FE" w:rsidRDefault="00A427FE" w:rsidP="00A427FE">
            <w:pPr>
              <w:rPr>
                <w:rFonts w:ascii="Arial" w:eastAsia="Arial" w:hAnsi="Arial" w:cs="Arial"/>
                <w:i/>
                <w:color w:val="000000"/>
              </w:rPr>
            </w:pPr>
          </w:p>
          <w:p w14:paraId="1ED44F71" w14:textId="234D0AB4" w:rsidR="00050B15" w:rsidRPr="000D2730" w:rsidRDefault="00A427FE" w:rsidP="00A427FE">
            <w:pPr>
              <w:rPr>
                <w:rFonts w:ascii="Arial" w:eastAsia="Arial" w:hAnsi="Arial" w:cs="Arial"/>
                <w:i/>
                <w:color w:val="000000"/>
              </w:rPr>
            </w:pPr>
            <w:r w:rsidRPr="00A427FE">
              <w:rPr>
                <w:rFonts w:ascii="Arial" w:eastAsia="Arial" w:hAnsi="Arial" w:cs="Arial"/>
                <w:i/>
                <w:color w:val="000000"/>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cBorders>
            <w:shd w:val="clear" w:color="auto" w:fill="C9C9C9"/>
          </w:tcPr>
          <w:p w14:paraId="51F85B8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Remains calm and respectful when dealing with a combative patient</w:t>
            </w:r>
          </w:p>
          <w:p w14:paraId="3FDBE35E" w14:textId="77777777" w:rsidR="00050B15" w:rsidRPr="000D2730" w:rsidRDefault="00050B15">
            <w:pPr>
              <w:rPr>
                <w:rFonts w:ascii="Arial" w:eastAsia="Arial" w:hAnsi="Arial" w:cs="Arial"/>
              </w:rPr>
            </w:pPr>
          </w:p>
          <w:p w14:paraId="71AE761F" w14:textId="77777777" w:rsidR="00050B15" w:rsidRPr="000D2730" w:rsidRDefault="00050B15">
            <w:pPr>
              <w:rPr>
                <w:rFonts w:ascii="Arial" w:eastAsia="Arial" w:hAnsi="Arial" w:cs="Arial"/>
              </w:rPr>
            </w:pPr>
          </w:p>
          <w:p w14:paraId="4CF66F7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Is familiar with institutional procedures and state laws regarding impaired physicians</w:t>
            </w:r>
          </w:p>
          <w:p w14:paraId="251EC06F" w14:textId="77777777" w:rsidR="00050B15" w:rsidRPr="000D2730" w:rsidRDefault="00050B15">
            <w:pPr>
              <w:rPr>
                <w:rFonts w:ascii="Arial" w:eastAsia="Arial" w:hAnsi="Arial" w:cs="Arial"/>
              </w:rPr>
            </w:pPr>
          </w:p>
          <w:p w14:paraId="27C92F81" w14:textId="77777777" w:rsidR="00050B15" w:rsidRPr="000D2730" w:rsidRDefault="00050B15">
            <w:pPr>
              <w:rPr>
                <w:rFonts w:ascii="Arial" w:eastAsia="Arial" w:hAnsi="Arial" w:cs="Arial"/>
              </w:rPr>
            </w:pPr>
          </w:p>
          <w:p w14:paraId="6C301EC9" w14:textId="77777777" w:rsidR="00050B15" w:rsidRPr="000D2730" w:rsidRDefault="00050B15">
            <w:pPr>
              <w:rPr>
                <w:rFonts w:ascii="Arial" w:eastAsia="Arial" w:hAnsi="Arial" w:cs="Arial"/>
              </w:rPr>
            </w:pPr>
          </w:p>
          <w:p w14:paraId="0D19E455" w14:textId="77777777" w:rsidR="00050B15" w:rsidRPr="000D2730" w:rsidRDefault="00050B15">
            <w:pPr>
              <w:rPr>
                <w:rFonts w:ascii="Arial" w:eastAsia="Arial" w:hAnsi="Arial" w:cs="Arial"/>
              </w:rPr>
            </w:pPr>
          </w:p>
          <w:p w14:paraId="3559462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Navigates conflicting ethical principles of autonomy and beneficence when considering breeching patient confidentiality and consults supervising attending</w:t>
            </w:r>
          </w:p>
        </w:tc>
      </w:tr>
      <w:tr w:rsidR="00050B15" w14:paraId="4743C456" w14:textId="77777777" w:rsidTr="00C87896">
        <w:tc>
          <w:tcPr>
            <w:tcW w:w="4950" w:type="dxa"/>
            <w:tcBorders>
              <w:top w:val="single" w:sz="4" w:space="0" w:color="000000"/>
              <w:bottom w:val="single" w:sz="4" w:space="0" w:color="000000"/>
            </w:tcBorders>
            <w:shd w:val="clear" w:color="auto" w:fill="C9C9C9"/>
          </w:tcPr>
          <w:p w14:paraId="1F90800B"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Recognizes situations that may trigger professionalism lapses and intervenes to prevent lapses in self and others</w:t>
            </w:r>
          </w:p>
          <w:p w14:paraId="058CF80C" w14:textId="77777777" w:rsidR="00A427FE" w:rsidRPr="00A427FE" w:rsidRDefault="00A427FE" w:rsidP="00A427FE">
            <w:pPr>
              <w:rPr>
                <w:rFonts w:ascii="Arial" w:eastAsia="Arial" w:hAnsi="Arial" w:cs="Arial"/>
                <w:i/>
              </w:rPr>
            </w:pPr>
          </w:p>
          <w:p w14:paraId="0C1493DE" w14:textId="77777777" w:rsidR="00A427FE" w:rsidRPr="00A427FE" w:rsidRDefault="00A427FE" w:rsidP="00A427FE">
            <w:pPr>
              <w:rPr>
                <w:rFonts w:ascii="Arial" w:eastAsia="Arial" w:hAnsi="Arial" w:cs="Arial"/>
                <w:i/>
              </w:rPr>
            </w:pPr>
            <w:r w:rsidRPr="00A427FE">
              <w:rPr>
                <w:rFonts w:ascii="Arial" w:eastAsia="Arial" w:hAnsi="Arial" w:cs="Arial"/>
                <w:i/>
              </w:rPr>
              <w:t xml:space="preserve">Responds appropriately to professionalism lapses of colleagues </w:t>
            </w:r>
          </w:p>
          <w:p w14:paraId="0C796546" w14:textId="77777777" w:rsidR="00A427FE" w:rsidRPr="00A427FE" w:rsidRDefault="00A427FE" w:rsidP="00A427FE">
            <w:pPr>
              <w:rPr>
                <w:rFonts w:ascii="Arial" w:eastAsia="Arial" w:hAnsi="Arial" w:cs="Arial"/>
                <w:i/>
              </w:rPr>
            </w:pPr>
          </w:p>
          <w:p w14:paraId="7A4DA8FC" w14:textId="0415F3F6" w:rsidR="00050B15" w:rsidRPr="000D2730" w:rsidRDefault="00A427FE" w:rsidP="00A427FE">
            <w:pPr>
              <w:rPr>
                <w:rFonts w:ascii="Arial" w:eastAsia="Arial" w:hAnsi="Arial" w:cs="Arial"/>
                <w:i/>
              </w:rPr>
            </w:pPr>
            <w:r w:rsidRPr="00A427FE">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1058D3C5" w14:textId="15A6F418" w:rsidR="00050B15" w:rsidRPr="00153D8E" w:rsidRDefault="00153D8E">
            <w:pPr>
              <w:numPr>
                <w:ilvl w:val="0"/>
                <w:numId w:val="1"/>
              </w:numPr>
              <w:ind w:left="180" w:hanging="180"/>
              <w:rPr>
                <w:rFonts w:ascii="Arial" w:hAnsi="Arial" w:cs="Arial"/>
              </w:rPr>
            </w:pPr>
            <w:r w:rsidRPr="00580A11">
              <w:rPr>
                <w:rFonts w:ascii="Arial" w:hAnsi="Arial" w:cs="Arial"/>
              </w:rPr>
              <w:lastRenderedPageBreak/>
              <w:t>Recognizes that an on-call colleague appears sleep deprived and offers to switch call with her for that night or reminds her re how to access back-up</w:t>
            </w:r>
          </w:p>
          <w:p w14:paraId="3AC0E8BC" w14:textId="77777777" w:rsidR="00050B15" w:rsidRPr="000D2730" w:rsidRDefault="00050B15">
            <w:pPr>
              <w:rPr>
                <w:rFonts w:ascii="Arial" w:eastAsia="Arial" w:hAnsi="Arial" w:cs="Arial"/>
              </w:rPr>
            </w:pPr>
          </w:p>
          <w:p w14:paraId="15AD48AB" w14:textId="77777777" w:rsidR="00050B15" w:rsidRPr="000D2730" w:rsidRDefault="00050B15">
            <w:pPr>
              <w:rPr>
                <w:rFonts w:ascii="Arial" w:eastAsia="Arial" w:hAnsi="Arial" w:cs="Arial"/>
              </w:rPr>
            </w:pPr>
          </w:p>
          <w:p w14:paraId="33C98FD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Gives feedback to a colleague when their behavior fails to meet professional expectations in the moment for minor or moderate single episodes of unprofessional behavior</w:t>
            </w:r>
          </w:p>
          <w:p w14:paraId="569F8B56" w14:textId="77777777" w:rsidR="00050B15" w:rsidRPr="000D2730" w:rsidRDefault="00050B15">
            <w:pPr>
              <w:rPr>
                <w:rFonts w:ascii="Arial" w:eastAsia="Arial" w:hAnsi="Arial" w:cs="Arial"/>
              </w:rPr>
            </w:pPr>
          </w:p>
          <w:p w14:paraId="41B13B7B" w14:textId="4A47957F" w:rsidR="00050B15" w:rsidRPr="000D2730" w:rsidRDefault="00A10C50" w:rsidP="00071C99">
            <w:pPr>
              <w:numPr>
                <w:ilvl w:val="0"/>
                <w:numId w:val="1"/>
              </w:numPr>
              <w:ind w:left="180" w:hanging="180"/>
              <w:rPr>
                <w:rFonts w:ascii="Arial" w:hAnsi="Arial" w:cs="Arial"/>
              </w:rPr>
            </w:pPr>
            <w:r w:rsidRPr="000D2730">
              <w:rPr>
                <w:rFonts w:ascii="Arial" w:eastAsia="Arial" w:hAnsi="Arial" w:cs="Arial"/>
                <w:color w:val="000000"/>
              </w:rPr>
              <w:t>Refers to A</w:t>
            </w:r>
            <w:r w:rsidR="00071C99" w:rsidRPr="000D2730">
              <w:rPr>
                <w:rFonts w:ascii="Arial" w:eastAsia="Arial" w:hAnsi="Arial" w:cs="Arial"/>
                <w:color w:val="000000"/>
              </w:rPr>
              <w:t xml:space="preserve">merican </w:t>
            </w:r>
            <w:r w:rsidRPr="000D2730">
              <w:rPr>
                <w:rFonts w:ascii="Arial" w:eastAsia="Arial" w:hAnsi="Arial" w:cs="Arial"/>
                <w:color w:val="000000"/>
              </w:rPr>
              <w:t>M</w:t>
            </w:r>
            <w:r w:rsidR="00071C99" w:rsidRPr="000D2730">
              <w:rPr>
                <w:rFonts w:ascii="Arial" w:eastAsia="Arial" w:hAnsi="Arial" w:cs="Arial"/>
                <w:color w:val="000000"/>
              </w:rPr>
              <w:t xml:space="preserve">edical </w:t>
            </w:r>
            <w:r w:rsidRPr="000D2730">
              <w:rPr>
                <w:rFonts w:ascii="Arial" w:eastAsia="Arial" w:hAnsi="Arial" w:cs="Arial"/>
                <w:color w:val="000000"/>
              </w:rPr>
              <w:t>A</w:t>
            </w:r>
            <w:r w:rsidR="00071C99" w:rsidRPr="000D2730">
              <w:rPr>
                <w:rFonts w:ascii="Arial" w:eastAsia="Arial" w:hAnsi="Arial" w:cs="Arial"/>
                <w:color w:val="000000"/>
              </w:rPr>
              <w:t>ssociation</w:t>
            </w:r>
            <w:r w:rsidRPr="000D2730">
              <w:rPr>
                <w:rFonts w:ascii="Arial" w:eastAsia="Arial" w:hAnsi="Arial" w:cs="Arial"/>
                <w:color w:val="000000"/>
              </w:rPr>
              <w:t xml:space="preserve"> or A</w:t>
            </w:r>
            <w:r w:rsidR="00071C99" w:rsidRPr="000D2730">
              <w:rPr>
                <w:rFonts w:ascii="Arial" w:eastAsia="Arial" w:hAnsi="Arial" w:cs="Arial"/>
                <w:color w:val="000000"/>
              </w:rPr>
              <w:t xml:space="preserve">merican </w:t>
            </w:r>
            <w:r w:rsidRPr="000D2730">
              <w:rPr>
                <w:rFonts w:ascii="Arial" w:eastAsia="Arial" w:hAnsi="Arial" w:cs="Arial"/>
                <w:color w:val="000000"/>
              </w:rPr>
              <w:t>O</w:t>
            </w:r>
            <w:r w:rsidR="00071C99" w:rsidRPr="000D2730">
              <w:rPr>
                <w:rFonts w:ascii="Arial" w:eastAsia="Arial" w:hAnsi="Arial" w:cs="Arial"/>
                <w:color w:val="000000"/>
              </w:rPr>
              <w:t xml:space="preserve">steopathic </w:t>
            </w:r>
            <w:r w:rsidRPr="000D2730">
              <w:rPr>
                <w:rFonts w:ascii="Arial" w:eastAsia="Arial" w:hAnsi="Arial" w:cs="Arial"/>
                <w:color w:val="000000"/>
              </w:rPr>
              <w:t>A</w:t>
            </w:r>
            <w:r w:rsidR="00071C99" w:rsidRPr="000D2730">
              <w:rPr>
                <w:rFonts w:ascii="Arial" w:eastAsia="Arial" w:hAnsi="Arial" w:cs="Arial"/>
                <w:color w:val="000000"/>
              </w:rPr>
              <w:t>ssociation</w:t>
            </w:r>
            <w:r w:rsidRPr="000D2730">
              <w:rPr>
                <w:rFonts w:ascii="Arial" w:eastAsia="Arial" w:hAnsi="Arial" w:cs="Arial"/>
                <w:color w:val="000000"/>
              </w:rPr>
              <w:t xml:space="preserve"> Code of Ethics to identify and resolve ethical issues </w:t>
            </w:r>
          </w:p>
        </w:tc>
      </w:tr>
      <w:tr w:rsidR="00050B15" w14:paraId="36BE967F" w14:textId="77777777" w:rsidTr="00C87896">
        <w:tc>
          <w:tcPr>
            <w:tcW w:w="4950" w:type="dxa"/>
            <w:tcBorders>
              <w:top w:val="single" w:sz="4" w:space="0" w:color="000000"/>
              <w:bottom w:val="single" w:sz="4" w:space="0" w:color="000000"/>
            </w:tcBorders>
            <w:shd w:val="clear" w:color="auto" w:fill="C9C9C9"/>
          </w:tcPr>
          <w:p w14:paraId="3621A76B" w14:textId="77777777" w:rsidR="00A427FE" w:rsidRPr="00A427FE" w:rsidRDefault="00A10C50" w:rsidP="00A427FE">
            <w:pPr>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A427FE" w:rsidRPr="00A427FE">
              <w:rPr>
                <w:rFonts w:ascii="Arial" w:eastAsia="Arial" w:hAnsi="Arial" w:cs="Arial"/>
                <w:i/>
              </w:rPr>
              <w:t>Role models professional behavior and ethical principles</w:t>
            </w:r>
          </w:p>
          <w:p w14:paraId="44209654" w14:textId="77777777" w:rsidR="00A427FE" w:rsidRPr="00A427FE" w:rsidRDefault="00A427FE" w:rsidP="00A427FE">
            <w:pPr>
              <w:rPr>
                <w:rFonts w:ascii="Arial" w:eastAsia="Arial" w:hAnsi="Arial" w:cs="Arial"/>
                <w:i/>
              </w:rPr>
            </w:pPr>
          </w:p>
          <w:p w14:paraId="614C13E4" w14:textId="73ECF9B7" w:rsidR="00050B15" w:rsidRPr="000D2730" w:rsidRDefault="00A427FE" w:rsidP="00A427FE">
            <w:pPr>
              <w:rPr>
                <w:rFonts w:ascii="Arial" w:eastAsia="Arial" w:hAnsi="Arial" w:cs="Arial"/>
                <w:i/>
              </w:rPr>
            </w:pPr>
            <w:r w:rsidRPr="00A427F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EA3E94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Serves as a peer consultant on difficult professionalism and ethical issues</w:t>
            </w:r>
          </w:p>
          <w:p w14:paraId="3138D4EF" w14:textId="77777777" w:rsidR="00050B15" w:rsidRPr="000D2730" w:rsidRDefault="00050B15">
            <w:pPr>
              <w:rPr>
                <w:rFonts w:ascii="Arial" w:eastAsia="Arial" w:hAnsi="Arial" w:cs="Arial"/>
              </w:rPr>
            </w:pPr>
          </w:p>
          <w:p w14:paraId="6C4D98A2" w14:textId="77777777" w:rsidR="00050B15" w:rsidRPr="000D2730" w:rsidRDefault="00050B15">
            <w:pPr>
              <w:rPr>
                <w:rFonts w:ascii="Arial" w:eastAsia="Arial" w:hAnsi="Arial" w:cs="Arial"/>
              </w:rPr>
            </w:pPr>
          </w:p>
          <w:p w14:paraId="77E5677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Participates in an organizational work group to have mental health questions removed from licensing forms</w:t>
            </w:r>
          </w:p>
        </w:tc>
      </w:tr>
      <w:tr w:rsidR="00050B15" w14:paraId="331567AF" w14:textId="77777777">
        <w:tc>
          <w:tcPr>
            <w:tcW w:w="4950" w:type="dxa"/>
            <w:shd w:val="clear" w:color="auto" w:fill="FFD965"/>
          </w:tcPr>
          <w:p w14:paraId="48A05962"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4A91D6D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Direct observation</w:t>
            </w:r>
          </w:p>
          <w:p w14:paraId="57ED13C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Multisource feedback</w:t>
            </w:r>
          </w:p>
          <w:p w14:paraId="3D1CD9A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Oral or written self-reflection (e.g., of a personal or observed lapse, ethical dilemma, or systems-level factors)</w:t>
            </w:r>
          </w:p>
          <w:p w14:paraId="16D6375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Simulation</w:t>
            </w:r>
          </w:p>
        </w:tc>
      </w:tr>
      <w:tr w:rsidR="00050B15" w14:paraId="2FDD1271" w14:textId="77777777">
        <w:tc>
          <w:tcPr>
            <w:tcW w:w="4950" w:type="dxa"/>
            <w:shd w:val="clear" w:color="auto" w:fill="8DB3E2"/>
          </w:tcPr>
          <w:p w14:paraId="57377A11"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0652C1AF" w14:textId="77777777" w:rsidR="00050B15" w:rsidRPr="000D2730" w:rsidRDefault="00050B15">
            <w:pPr>
              <w:numPr>
                <w:ilvl w:val="0"/>
                <w:numId w:val="1"/>
              </w:numPr>
              <w:ind w:left="180" w:hanging="180"/>
              <w:rPr>
                <w:rFonts w:ascii="Arial" w:hAnsi="Arial" w:cs="Arial"/>
              </w:rPr>
            </w:pPr>
          </w:p>
        </w:tc>
      </w:tr>
      <w:tr w:rsidR="00050B15" w14:paraId="249131D9" w14:textId="77777777">
        <w:trPr>
          <w:trHeight w:val="80"/>
        </w:trPr>
        <w:tc>
          <w:tcPr>
            <w:tcW w:w="4950" w:type="dxa"/>
            <w:shd w:val="clear" w:color="auto" w:fill="A8D08D"/>
          </w:tcPr>
          <w:p w14:paraId="4F1957E9"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1A4E5DD6" w14:textId="40EEFCB5"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American Psychiatric Association. </w:t>
            </w:r>
            <w:r w:rsidRPr="00153D8E">
              <w:rPr>
                <w:rFonts w:ascii="Arial" w:eastAsia="Arial" w:hAnsi="Arial" w:cs="Arial"/>
                <w:i/>
              </w:rPr>
              <w:t xml:space="preserve">The Principles of Medical Ethics: With Annotations Especially Applicable to Psychiatry. </w:t>
            </w:r>
            <w:r w:rsidRPr="00153D8E">
              <w:rPr>
                <w:rFonts w:ascii="Arial" w:eastAsia="Arial" w:hAnsi="Arial" w:cs="Arial"/>
              </w:rPr>
              <w:t>Arlington, VA: American Psychiatric Publishing; 201</w:t>
            </w:r>
            <w:r w:rsidR="00153D8E">
              <w:rPr>
                <w:rFonts w:ascii="Arial" w:eastAsia="Arial" w:hAnsi="Arial" w:cs="Arial"/>
              </w:rPr>
              <w:t>3</w:t>
            </w:r>
            <w:r w:rsidRPr="00153D8E">
              <w:rPr>
                <w:rFonts w:ascii="Arial" w:eastAsia="Arial" w:hAnsi="Arial" w:cs="Arial"/>
              </w:rPr>
              <w:t>.</w:t>
            </w:r>
            <w:r w:rsidR="00153D8E">
              <w:rPr>
                <w:rFonts w:ascii="Arial" w:eastAsia="Arial" w:hAnsi="Arial" w:cs="Arial"/>
              </w:rPr>
              <w:t xml:space="preserve"> </w:t>
            </w:r>
            <w:r w:rsidR="00153D8E" w:rsidRPr="00153D8E">
              <w:rPr>
                <w:rFonts w:ascii="Arial" w:eastAsia="Arial" w:hAnsi="Arial" w:cs="Arial"/>
              </w:rPr>
              <w:t>https://www.psychiatry.org › Ethics Documents › principles2013</w:t>
            </w:r>
            <w:r w:rsidR="00153D8E">
              <w:rPr>
                <w:rFonts w:ascii="Arial" w:eastAsia="Arial" w:hAnsi="Arial" w:cs="Arial"/>
              </w:rPr>
              <w:t>—</w:t>
            </w:r>
            <w:r w:rsidR="00153D8E" w:rsidRPr="00153D8E">
              <w:rPr>
                <w:rFonts w:ascii="Arial" w:eastAsia="Arial" w:hAnsi="Arial" w:cs="Arial"/>
              </w:rPr>
              <w:t>final</w:t>
            </w:r>
            <w:r w:rsidR="00153D8E">
              <w:rPr>
                <w:rFonts w:ascii="Arial" w:eastAsia="Arial" w:hAnsi="Arial" w:cs="Arial"/>
              </w:rPr>
              <w:t xml:space="preserve"> </w:t>
            </w:r>
          </w:p>
          <w:p w14:paraId="4B72AC90"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APA. Ethics. </w:t>
            </w:r>
            <w:hyperlink r:id="rId73">
              <w:r w:rsidRPr="00153D8E">
                <w:rPr>
                  <w:rFonts w:ascii="Arial" w:eastAsia="Arial" w:hAnsi="Arial" w:cs="Arial"/>
                  <w:color w:val="0000FF"/>
                  <w:u w:val="single"/>
                </w:rPr>
                <w:t>https://www.psychiatry.org/psychiatrists/practice/ethics</w:t>
              </w:r>
            </w:hyperlink>
            <w:r w:rsidRPr="00153D8E">
              <w:rPr>
                <w:rFonts w:ascii="Arial" w:eastAsia="Arial" w:hAnsi="Arial" w:cs="Arial"/>
              </w:rPr>
              <w:t>. 2019.</w:t>
            </w:r>
          </w:p>
          <w:p w14:paraId="0952F7A4"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American Medical Association. Ethics. </w:t>
            </w:r>
            <w:hyperlink r:id="rId74">
              <w:r w:rsidRPr="00153D8E">
                <w:rPr>
                  <w:rFonts w:ascii="Arial" w:eastAsia="Arial" w:hAnsi="Arial" w:cs="Arial"/>
                  <w:color w:val="0000FF"/>
                  <w:u w:val="single"/>
                </w:rPr>
                <w:t>https://www.ama-assn.org/delivering-care/ama-code-medical-ethic</w:t>
              </w:r>
            </w:hyperlink>
            <w:r w:rsidRPr="00153D8E">
              <w:rPr>
                <w:rFonts w:ascii="Arial" w:eastAsia="Arial" w:hAnsi="Arial" w:cs="Arial"/>
              </w:rPr>
              <w:t>. 2019.</w:t>
            </w:r>
          </w:p>
          <w:p w14:paraId="4EF31490"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Gabbard GO, Roberts LW, Crisp-Han H, Ball V, Hobday G, Rachal F. </w:t>
            </w:r>
            <w:r w:rsidRPr="00153D8E">
              <w:rPr>
                <w:rFonts w:ascii="Arial" w:eastAsia="Arial" w:hAnsi="Arial" w:cs="Arial"/>
                <w:i/>
              </w:rPr>
              <w:t>Professionalism in Psychiatry</w:t>
            </w:r>
            <w:r w:rsidRPr="00153D8E">
              <w:rPr>
                <w:rFonts w:ascii="Arial" w:eastAsia="Arial" w:hAnsi="Arial" w:cs="Arial"/>
              </w:rPr>
              <w:t xml:space="preserve">. Arlington, VA: American Psychiatric Publishing; 2012.  </w:t>
            </w:r>
          </w:p>
          <w:p w14:paraId="5E68A4D0" w14:textId="2CB82EE4"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ABIM Foundation. American Board of Internal Medicine. Medical professionalism in the new millennium: a physician charter. </w:t>
            </w:r>
            <w:r w:rsidRPr="00153D8E">
              <w:rPr>
                <w:rFonts w:ascii="Arial" w:eastAsia="Arial" w:hAnsi="Arial" w:cs="Arial"/>
                <w:i/>
              </w:rPr>
              <w:t>Annals of Internal Medicine</w:t>
            </w:r>
            <w:r w:rsidRPr="00153D8E">
              <w:rPr>
                <w:rFonts w:ascii="Arial" w:eastAsia="Arial" w:hAnsi="Arial" w:cs="Arial"/>
              </w:rPr>
              <w:t xml:space="preserve">. 2002;136(3):243-246. </w:t>
            </w:r>
            <w:hyperlink r:id="rId75" w:history="1">
              <w:r w:rsidR="00580A11" w:rsidRPr="00580A11">
                <w:rPr>
                  <w:rStyle w:val="Hyperlink"/>
                  <w:rFonts w:ascii="Arial" w:hAnsi="Arial" w:cs="Arial"/>
                </w:rPr>
                <w:t>https://annals.org/aim/fullarticle/474090/medical-professionalism-new-millennium-physician-charter</w:t>
              </w:r>
            </w:hyperlink>
            <w:r w:rsidRPr="00580A11">
              <w:rPr>
                <w:rFonts w:ascii="Arial" w:eastAsia="Arial" w:hAnsi="Arial" w:cs="Arial"/>
              </w:rPr>
              <w:t>.</w:t>
            </w:r>
            <w:r w:rsidRPr="00153D8E">
              <w:rPr>
                <w:rFonts w:ascii="Arial" w:eastAsia="Arial" w:hAnsi="Arial" w:cs="Arial"/>
              </w:rPr>
              <w:t xml:space="preserve"> 2019. </w:t>
            </w:r>
          </w:p>
          <w:p w14:paraId="6F87AADB"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Byyny RL, Papadakis MA, Paauw DS, Pfiel S, Alpha Omega Alpha. </w:t>
            </w:r>
            <w:r w:rsidRPr="00153D8E">
              <w:rPr>
                <w:rFonts w:ascii="Arial" w:eastAsia="Arial" w:hAnsi="Arial" w:cs="Arial"/>
                <w:i/>
              </w:rPr>
              <w:t>Medical Professionalism Best Practices</w:t>
            </w:r>
            <w:r w:rsidRPr="00153D8E">
              <w:rPr>
                <w:rFonts w:ascii="Arial" w:eastAsia="Arial" w:hAnsi="Arial" w:cs="Arial"/>
              </w:rPr>
              <w:t xml:space="preserve">. </w:t>
            </w:r>
            <w:r w:rsidRPr="00153D8E">
              <w:rPr>
                <w:rFonts w:ascii="Arial" w:eastAsia="Arial" w:hAnsi="Arial" w:cs="Arial"/>
                <w:color w:val="000000"/>
              </w:rPr>
              <w:t xml:space="preserve">Menlo Park, CA: Alpha Omega Alpha Honor Medical Society; 2015. </w:t>
            </w:r>
            <w:hyperlink r:id="rId76">
              <w:r w:rsidRPr="00153D8E">
                <w:rPr>
                  <w:rFonts w:ascii="Arial" w:eastAsia="Arial" w:hAnsi="Arial" w:cs="Arial"/>
                  <w:color w:val="0000FF"/>
                  <w:u w:val="single"/>
                </w:rPr>
                <w:t>https://alphaomegaalpha.org/pdfs/2015MedicalProfessionalism.pdf</w:t>
              </w:r>
            </w:hyperlink>
            <w:r w:rsidRPr="00153D8E">
              <w:rPr>
                <w:rFonts w:ascii="Arial" w:eastAsia="Arial" w:hAnsi="Arial" w:cs="Arial"/>
              </w:rPr>
              <w:t>. 2019.</w:t>
            </w:r>
          </w:p>
          <w:p w14:paraId="42B297F5"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Levinson W, Ginsburg S, Hafferty FW, Lucey CR. </w:t>
            </w:r>
            <w:r w:rsidRPr="00153D8E">
              <w:rPr>
                <w:rFonts w:ascii="Arial" w:eastAsia="Arial" w:hAnsi="Arial" w:cs="Arial"/>
                <w:i/>
                <w:color w:val="000000"/>
              </w:rPr>
              <w:t>Understanding Medical Professionalism</w:t>
            </w:r>
            <w:r w:rsidRPr="00153D8E">
              <w:rPr>
                <w:rFonts w:ascii="Arial" w:eastAsia="Arial" w:hAnsi="Arial" w:cs="Arial"/>
                <w:color w:val="000000"/>
              </w:rPr>
              <w:t xml:space="preserve">. 1st ed. New York, NY: McGraw-Hill Education; 2014. </w:t>
            </w:r>
            <w:hyperlink r:id="rId77">
              <w:r w:rsidRPr="00153D8E">
                <w:rPr>
                  <w:rFonts w:ascii="Arial" w:eastAsia="Arial" w:hAnsi="Arial" w:cs="Arial"/>
                  <w:color w:val="0000FF"/>
                  <w:u w:val="single"/>
                </w:rPr>
                <w:t>https://accessmedicine.mhmedical.com/book.aspx?bookID=1058</w:t>
              </w:r>
            </w:hyperlink>
            <w:r w:rsidRPr="00153D8E">
              <w:rPr>
                <w:rFonts w:ascii="Arial" w:eastAsia="Arial" w:hAnsi="Arial" w:cs="Arial"/>
                <w:color w:val="000000"/>
              </w:rPr>
              <w:t>. 2019.</w:t>
            </w:r>
          </w:p>
          <w:p w14:paraId="587C6A58"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Bynny RL, Paauw DS, Papadakis MA, Pfeil S, Alpha Omega Alpha. </w:t>
            </w:r>
            <w:r w:rsidRPr="00153D8E">
              <w:rPr>
                <w:rFonts w:ascii="Arial" w:eastAsia="Arial" w:hAnsi="Arial" w:cs="Arial"/>
                <w:i/>
                <w:color w:val="000000"/>
              </w:rPr>
              <w:t xml:space="preserve">Medical Professionalism Best Practices: Professionalism in the Modern Era. </w:t>
            </w:r>
            <w:r w:rsidRPr="00153D8E">
              <w:rPr>
                <w:rFonts w:ascii="Arial" w:eastAsia="Arial" w:hAnsi="Arial" w:cs="Arial"/>
                <w:color w:val="000000"/>
              </w:rPr>
              <w:t xml:space="preserve">Menlo Park, CA: </w:t>
            </w:r>
            <w:r w:rsidRPr="00153D8E">
              <w:rPr>
                <w:rFonts w:ascii="Arial" w:eastAsia="Arial" w:hAnsi="Arial" w:cs="Arial"/>
                <w:color w:val="000000"/>
              </w:rPr>
              <w:lastRenderedPageBreak/>
              <w:t xml:space="preserve">Alpha Omega Alpha Honor Medical Society; 2017. </w:t>
            </w:r>
            <w:hyperlink r:id="rId78">
              <w:r w:rsidRPr="00153D8E">
                <w:rPr>
                  <w:rFonts w:ascii="Arial" w:eastAsia="Arial" w:hAnsi="Arial" w:cs="Arial"/>
                  <w:color w:val="0000FF"/>
                  <w:u w:val="single"/>
                </w:rPr>
                <w:t>http://alphaomegaalpha.org/pdfs/Monograph2018.pdf</w:t>
              </w:r>
            </w:hyperlink>
            <w:r w:rsidRPr="00153D8E">
              <w:rPr>
                <w:rFonts w:ascii="Arial" w:eastAsia="Arial" w:hAnsi="Arial" w:cs="Arial"/>
                <w:color w:val="000000"/>
              </w:rPr>
              <w:t>. 2019.</w:t>
            </w:r>
          </w:p>
          <w:p w14:paraId="380891BA" w14:textId="76CB9B18"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The two Professionalism subcompetencies (PROF1 and PROF2) reflect the following overall values: </w:t>
            </w:r>
            <w:r w:rsidR="00071C99" w:rsidRPr="00153D8E">
              <w:rPr>
                <w:rFonts w:ascii="Arial" w:eastAsia="Arial" w:hAnsi="Arial" w:cs="Arial"/>
                <w:color w:val="000000"/>
              </w:rPr>
              <w:t>r</w:t>
            </w:r>
            <w:r w:rsidRPr="00153D8E">
              <w:rPr>
                <w:rFonts w:ascii="Arial" w:eastAsia="Arial" w:hAnsi="Arial" w:cs="Arial"/>
                <w:color w:val="000000"/>
              </w:rPr>
              <w:t>esidents must demonstrate a commitment to carrying out professional responsibilities and adherence to ethical principles</w:t>
            </w:r>
            <w:r w:rsidR="00071C99" w:rsidRPr="00153D8E">
              <w:rPr>
                <w:rFonts w:ascii="Arial" w:eastAsia="Arial" w:hAnsi="Arial" w:cs="Arial"/>
                <w:color w:val="000000"/>
              </w:rPr>
              <w:t>, and r</w:t>
            </w:r>
            <w:r w:rsidRPr="00153D8E">
              <w:rPr>
                <w:rFonts w:ascii="Arial" w:eastAsia="Arial" w:hAnsi="Arial" w:cs="Arial"/>
                <w:color w:val="000000"/>
              </w:rPr>
              <w:t xml:space="preserve">esidents must develop and acquire a professional identity consistent with values of oneself, the specialty, and the practice of medicine. Residents are expected to demonstrate compassion, integrity, and respect for others; sensitivity to diverse populations; responsibility for patient care that supersedes self-interest; and accountability to patients, society, and the profession. </w:t>
            </w:r>
          </w:p>
          <w:p w14:paraId="3BCB6BA8" w14:textId="55006F6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Diversity refers to unique aspects of each individual patient, including gender, age, socioeconomic status, culture, race, religion, disabilities, and sexual orientation. </w:t>
            </w:r>
          </w:p>
          <w:p w14:paraId="05EDD2C4" w14:textId="1B077422"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For milestones regarding health disparities, please see S</w:t>
            </w:r>
            <w:r w:rsidR="00F53FC9" w:rsidRPr="00153D8E">
              <w:rPr>
                <w:rFonts w:ascii="Arial" w:eastAsia="Arial" w:hAnsi="Arial" w:cs="Arial"/>
                <w:color w:val="000000"/>
              </w:rPr>
              <w:t>ystems-</w:t>
            </w:r>
            <w:r w:rsidRPr="00153D8E">
              <w:rPr>
                <w:rFonts w:ascii="Arial" w:eastAsia="Arial" w:hAnsi="Arial" w:cs="Arial"/>
                <w:color w:val="000000"/>
              </w:rPr>
              <w:t>B</w:t>
            </w:r>
            <w:r w:rsidR="00F53FC9" w:rsidRPr="00153D8E">
              <w:rPr>
                <w:rFonts w:ascii="Arial" w:eastAsia="Arial" w:hAnsi="Arial" w:cs="Arial"/>
                <w:color w:val="000000"/>
              </w:rPr>
              <w:t xml:space="preserve">ased </w:t>
            </w:r>
            <w:r w:rsidRPr="00153D8E">
              <w:rPr>
                <w:rFonts w:ascii="Arial" w:eastAsia="Arial" w:hAnsi="Arial" w:cs="Arial"/>
                <w:color w:val="000000"/>
              </w:rPr>
              <w:t>P</w:t>
            </w:r>
            <w:r w:rsidR="00F53FC9" w:rsidRPr="00153D8E">
              <w:rPr>
                <w:rFonts w:ascii="Arial" w:eastAsia="Arial" w:hAnsi="Arial" w:cs="Arial"/>
                <w:color w:val="000000"/>
              </w:rPr>
              <w:t xml:space="preserve">ractice </w:t>
            </w:r>
            <w:r w:rsidRPr="00153D8E">
              <w:rPr>
                <w:rFonts w:ascii="Arial" w:eastAsia="Arial" w:hAnsi="Arial" w:cs="Arial"/>
                <w:color w:val="000000"/>
              </w:rPr>
              <w:t>2.</w:t>
            </w:r>
          </w:p>
          <w:p w14:paraId="1C9C952D" w14:textId="5AE7354F" w:rsidR="00050B15" w:rsidRPr="00580A11" w:rsidRDefault="00A10C50" w:rsidP="00EA1427">
            <w:pPr>
              <w:numPr>
                <w:ilvl w:val="0"/>
                <w:numId w:val="1"/>
              </w:numPr>
              <w:ind w:left="151" w:hanging="180"/>
              <w:rPr>
                <w:rFonts w:ascii="Arial" w:hAnsi="Arial" w:cs="Arial"/>
              </w:rPr>
            </w:pPr>
            <w:r w:rsidRPr="00153D8E">
              <w:rPr>
                <w:rFonts w:ascii="Arial" w:eastAsia="Arial" w:hAnsi="Arial" w:cs="Arial"/>
                <w:color w:val="000000"/>
              </w:rPr>
              <w:t>AOA. Code of Ethics.</w:t>
            </w:r>
            <w:r w:rsidR="00EA1427">
              <w:t xml:space="preserve"> </w:t>
            </w:r>
            <w:hyperlink r:id="rId79" w:history="1">
              <w:r w:rsidR="00EA1427" w:rsidRPr="00EA1427">
                <w:rPr>
                  <w:rStyle w:val="Hyperlink"/>
                  <w:rFonts w:ascii="Arial" w:hAnsi="Arial" w:cs="Arial"/>
                </w:rPr>
                <w:t>https://osteopathic.org/about/leadership/aoa-governance-documents/code-of-ethics/</w:t>
              </w:r>
            </w:hyperlink>
            <w:r w:rsidRPr="00153D8E">
              <w:rPr>
                <w:rFonts w:ascii="Arial" w:eastAsia="Arial" w:hAnsi="Arial" w:cs="Arial"/>
              </w:rPr>
              <w:t>. 2019.</w:t>
            </w:r>
          </w:p>
          <w:p w14:paraId="0FBB6EAA" w14:textId="21956D3D" w:rsidR="00153D8E" w:rsidRPr="00153D8E" w:rsidRDefault="00153D8E" w:rsidP="00EA1427">
            <w:pPr>
              <w:pStyle w:val="ListParagraph"/>
              <w:numPr>
                <w:ilvl w:val="0"/>
                <w:numId w:val="1"/>
              </w:numPr>
              <w:ind w:left="151" w:hanging="180"/>
              <w:rPr>
                <w:rFonts w:ascii="Arial" w:hAnsi="Arial" w:cs="Arial"/>
              </w:rPr>
            </w:pPr>
            <w:r w:rsidRPr="00580A11">
              <w:rPr>
                <w:rFonts w:ascii="Arial" w:hAnsi="Arial" w:cs="Arial"/>
              </w:rPr>
              <w:t>Cruess RL, Cruess SR, Steiner Y. 2016. Teaching Medical Professionalism – Supporting the Development of a Professional Identity, 2</w:t>
            </w:r>
            <w:r w:rsidRPr="00580A11">
              <w:rPr>
                <w:rFonts w:ascii="Arial" w:hAnsi="Arial" w:cs="Arial"/>
                <w:vertAlign w:val="superscript"/>
              </w:rPr>
              <w:t>nd</w:t>
            </w:r>
            <w:r w:rsidRPr="00580A11">
              <w:rPr>
                <w:rFonts w:ascii="Arial" w:hAnsi="Arial" w:cs="Arial"/>
              </w:rPr>
              <w:t xml:space="preserve"> ed. Cambridge, UK: Cambridge University Press.</w:t>
            </w:r>
          </w:p>
        </w:tc>
      </w:tr>
    </w:tbl>
    <w:p w14:paraId="71320D3F" w14:textId="77777777" w:rsidR="00050B15" w:rsidRDefault="00050B15">
      <w:pPr>
        <w:spacing w:line="240" w:lineRule="auto"/>
        <w:ind w:hanging="180"/>
        <w:rPr>
          <w:rFonts w:ascii="Arial" w:eastAsia="Arial" w:hAnsi="Arial" w:cs="Arial"/>
        </w:rPr>
      </w:pPr>
    </w:p>
    <w:p w14:paraId="28332BAA" w14:textId="77777777" w:rsidR="00050B15" w:rsidRDefault="00A10C50">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87896" w14:paraId="099A973A" w14:textId="77777777">
        <w:trPr>
          <w:trHeight w:val="560"/>
        </w:trPr>
        <w:tc>
          <w:tcPr>
            <w:tcW w:w="14125" w:type="dxa"/>
            <w:gridSpan w:val="2"/>
            <w:shd w:val="clear" w:color="auto" w:fill="9CC3E5"/>
          </w:tcPr>
          <w:p w14:paraId="4E1EE350"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Professionalism 2: Accountability/Conscientiousness   </w:t>
            </w:r>
          </w:p>
          <w:p w14:paraId="120343A4" w14:textId="77777777" w:rsidR="00050B15" w:rsidRPr="000D2730" w:rsidRDefault="00A10C50">
            <w:pPr>
              <w:ind w:left="187"/>
              <w:rPr>
                <w:rFonts w:ascii="Arial" w:eastAsia="Arial" w:hAnsi="Arial" w:cs="Arial"/>
              </w:rPr>
            </w:pPr>
            <w:r w:rsidRPr="000D2730">
              <w:rPr>
                <w:rFonts w:ascii="Arial" w:eastAsia="Arial" w:hAnsi="Arial" w:cs="Arial"/>
                <w:b/>
              </w:rPr>
              <w:t>Overall Intent:</w:t>
            </w:r>
            <w:r w:rsidRPr="000D2730">
              <w:rPr>
                <w:rFonts w:ascii="Arial" w:eastAsia="Arial" w:hAnsi="Arial" w:cs="Arial"/>
              </w:rPr>
              <w:t xml:space="preserve"> To take responsibility for one’s own actions and the impact on patients and other members of the health care team</w:t>
            </w:r>
          </w:p>
          <w:p w14:paraId="22469A4F" w14:textId="77777777" w:rsidR="00050B15" w:rsidRPr="000D2730" w:rsidRDefault="00050B15">
            <w:pPr>
              <w:ind w:left="187"/>
              <w:rPr>
                <w:rFonts w:ascii="Arial" w:eastAsia="Arial" w:hAnsi="Arial" w:cs="Arial"/>
                <w:b/>
                <w:color w:val="000000"/>
              </w:rPr>
            </w:pPr>
          </w:p>
        </w:tc>
      </w:tr>
      <w:tr w:rsidR="00050B15" w:rsidRPr="00C87896" w14:paraId="52E8E9AD" w14:textId="77777777">
        <w:tc>
          <w:tcPr>
            <w:tcW w:w="4950" w:type="dxa"/>
            <w:shd w:val="clear" w:color="auto" w:fill="FAC090"/>
          </w:tcPr>
          <w:p w14:paraId="0AA84D56"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5AB97BB"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C87896" w14:paraId="6769A318" w14:textId="77777777" w:rsidTr="00C87896">
        <w:tc>
          <w:tcPr>
            <w:tcW w:w="4950" w:type="dxa"/>
            <w:tcBorders>
              <w:top w:val="single" w:sz="4" w:space="0" w:color="000000"/>
              <w:bottom w:val="single" w:sz="4" w:space="0" w:color="000000"/>
            </w:tcBorders>
            <w:shd w:val="clear" w:color="auto" w:fill="C9C9C9"/>
          </w:tcPr>
          <w:p w14:paraId="1BE7EE7D"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Takes responsibility to complete tasks and responsibilities, identifies potential contributing factors for lapses, and describes strategies for ensuring timely task completion in the future</w:t>
            </w:r>
          </w:p>
          <w:p w14:paraId="2BB4EAA8" w14:textId="77777777" w:rsidR="00A427FE" w:rsidRPr="00A427FE" w:rsidRDefault="00A427FE" w:rsidP="00A427FE">
            <w:pPr>
              <w:rPr>
                <w:rFonts w:ascii="Arial" w:eastAsia="Arial" w:hAnsi="Arial" w:cs="Arial"/>
                <w:i/>
                <w:color w:val="000000"/>
              </w:rPr>
            </w:pPr>
          </w:p>
          <w:p w14:paraId="7EB81A49" w14:textId="569B002D" w:rsidR="00050B15" w:rsidRPr="000D2730" w:rsidRDefault="00A427FE" w:rsidP="00A427FE">
            <w:pPr>
              <w:rPr>
                <w:rFonts w:ascii="Arial" w:eastAsia="Arial" w:hAnsi="Arial" w:cs="Arial"/>
                <w:i/>
                <w:color w:val="000000"/>
              </w:rPr>
            </w:pPr>
            <w:r w:rsidRPr="00A427FE">
              <w:rPr>
                <w:rFonts w:ascii="Arial" w:eastAsia="Arial" w:hAnsi="Arial" w:cs="Arial"/>
                <w:i/>
                <w:color w:val="000000"/>
              </w:rPr>
              <w:t>Introduces self as patient’s resident physician</w:t>
            </w:r>
          </w:p>
        </w:tc>
        <w:tc>
          <w:tcPr>
            <w:tcW w:w="9175" w:type="dxa"/>
            <w:tcBorders>
              <w:top w:val="single" w:sz="4" w:space="0" w:color="000000"/>
              <w:left w:val="nil"/>
              <w:bottom w:val="single" w:sz="4" w:space="0" w:color="000000"/>
              <w:right w:val="single" w:sz="8" w:space="0" w:color="000000"/>
            </w:tcBorders>
            <w:shd w:val="clear" w:color="auto" w:fill="C9C9C9"/>
          </w:tcPr>
          <w:p w14:paraId="77D5698A" w14:textId="6E0D7E8E" w:rsidR="00050B15" w:rsidRPr="000D2730" w:rsidRDefault="00A10C50">
            <w:pPr>
              <w:numPr>
                <w:ilvl w:val="0"/>
                <w:numId w:val="1"/>
              </w:numPr>
              <w:ind w:left="180" w:hanging="180"/>
              <w:rPr>
                <w:rFonts w:ascii="Arial" w:hAnsi="Arial" w:cs="Arial"/>
              </w:rPr>
            </w:pPr>
            <w:r w:rsidRPr="000D2730">
              <w:rPr>
                <w:rFonts w:ascii="Arial" w:eastAsia="Arial" w:hAnsi="Arial" w:cs="Arial"/>
              </w:rPr>
              <w:t>Responds promptly to reminders from program administrator to complete work</w:t>
            </w:r>
            <w:r w:rsidR="000F7136">
              <w:rPr>
                <w:rFonts w:ascii="Arial" w:eastAsia="Arial" w:hAnsi="Arial" w:cs="Arial"/>
              </w:rPr>
              <w:t>-</w:t>
            </w:r>
            <w:r w:rsidRPr="000D2730">
              <w:rPr>
                <w:rFonts w:ascii="Arial" w:eastAsia="Arial" w:hAnsi="Arial" w:cs="Arial"/>
              </w:rPr>
              <w:t>hour logs</w:t>
            </w:r>
          </w:p>
          <w:p w14:paraId="513EB942" w14:textId="77777777" w:rsidR="00050B15" w:rsidRPr="000D2730" w:rsidRDefault="00050B15">
            <w:pPr>
              <w:rPr>
                <w:rFonts w:ascii="Arial" w:eastAsia="Arial" w:hAnsi="Arial" w:cs="Arial"/>
              </w:rPr>
            </w:pPr>
          </w:p>
          <w:p w14:paraId="6E5608FE" w14:textId="77777777" w:rsidR="00050B15" w:rsidRPr="000D2730" w:rsidRDefault="00050B15">
            <w:pPr>
              <w:rPr>
                <w:rFonts w:ascii="Arial" w:eastAsia="Arial" w:hAnsi="Arial" w:cs="Arial"/>
              </w:rPr>
            </w:pPr>
          </w:p>
          <w:p w14:paraId="75A3E750" w14:textId="77777777" w:rsidR="00050B15" w:rsidRPr="000D2730" w:rsidRDefault="00050B15">
            <w:pPr>
              <w:rPr>
                <w:rFonts w:ascii="Arial" w:eastAsia="Arial" w:hAnsi="Arial" w:cs="Arial"/>
              </w:rPr>
            </w:pPr>
          </w:p>
          <w:p w14:paraId="2BEDEFC2" w14:textId="77777777" w:rsidR="00050B15" w:rsidRPr="000D2730" w:rsidRDefault="00050B15">
            <w:pPr>
              <w:rPr>
                <w:rFonts w:ascii="Arial" w:eastAsia="Arial" w:hAnsi="Arial" w:cs="Arial"/>
              </w:rPr>
            </w:pPr>
          </w:p>
          <w:p w14:paraId="6213BD84" w14:textId="77777777" w:rsidR="00050B15" w:rsidRPr="000D2730" w:rsidRDefault="00050B15">
            <w:pPr>
              <w:rPr>
                <w:rFonts w:ascii="Arial" w:eastAsia="Arial" w:hAnsi="Arial" w:cs="Arial"/>
              </w:rPr>
            </w:pPr>
          </w:p>
          <w:p w14:paraId="2A5A5B3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Introduces self as a resident physician </w:t>
            </w:r>
          </w:p>
        </w:tc>
      </w:tr>
      <w:tr w:rsidR="00050B15" w:rsidRPr="00C87896" w14:paraId="05C0A4D1" w14:textId="77777777" w:rsidTr="00C87896">
        <w:tc>
          <w:tcPr>
            <w:tcW w:w="4950" w:type="dxa"/>
            <w:tcBorders>
              <w:top w:val="single" w:sz="4" w:space="0" w:color="000000"/>
              <w:bottom w:val="single" w:sz="4" w:space="0" w:color="000000"/>
            </w:tcBorders>
            <w:shd w:val="clear" w:color="auto" w:fill="C9C9C9"/>
          </w:tcPr>
          <w:p w14:paraId="523F716A"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Performs tasks and responsibilities in a timely manner with appropriate attention to detail in routine situations</w:t>
            </w:r>
          </w:p>
          <w:p w14:paraId="66EEC78C" w14:textId="77777777" w:rsidR="00A427FE" w:rsidRPr="00A427FE" w:rsidRDefault="00A427FE" w:rsidP="00A427FE">
            <w:pPr>
              <w:rPr>
                <w:rFonts w:ascii="Arial" w:eastAsia="Arial" w:hAnsi="Arial" w:cs="Arial"/>
                <w:i/>
              </w:rPr>
            </w:pPr>
          </w:p>
          <w:p w14:paraId="7A9B493C" w14:textId="37582D8C" w:rsidR="00050B15" w:rsidRPr="000D2730" w:rsidRDefault="00A427FE" w:rsidP="00A427FE">
            <w:pPr>
              <w:rPr>
                <w:rFonts w:ascii="Arial" w:eastAsia="Arial" w:hAnsi="Arial" w:cs="Arial"/>
                <w:i/>
              </w:rPr>
            </w:pPr>
            <w:r w:rsidRPr="00A427FE">
              <w:rPr>
                <w:rFonts w:ascii="Arial" w:eastAsia="Arial" w:hAnsi="Arial" w:cs="Arial"/>
                <w:i/>
              </w:rPr>
              <w:t>Accepts the role of the patient’s physician and takes responsibility (under supervision) for ensuring that the patient receives the best possible care</w:t>
            </w:r>
          </w:p>
        </w:tc>
        <w:tc>
          <w:tcPr>
            <w:tcW w:w="9175" w:type="dxa"/>
            <w:tcBorders>
              <w:top w:val="single" w:sz="4" w:space="0" w:color="000000"/>
              <w:left w:val="nil"/>
              <w:bottom w:val="single" w:sz="4" w:space="0" w:color="000000"/>
              <w:right w:val="single" w:sz="8" w:space="0" w:color="000000"/>
            </w:tcBorders>
            <w:shd w:val="clear" w:color="auto" w:fill="C9C9C9"/>
          </w:tcPr>
          <w:p w14:paraId="3255837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Completes a seclusion note within the required time limit</w:t>
            </w:r>
          </w:p>
          <w:p w14:paraId="15A0A7F9" w14:textId="77777777" w:rsidR="00050B15" w:rsidRPr="000D2730" w:rsidRDefault="00050B15">
            <w:pPr>
              <w:rPr>
                <w:rFonts w:ascii="Arial" w:eastAsia="Arial" w:hAnsi="Arial" w:cs="Arial"/>
              </w:rPr>
            </w:pPr>
          </w:p>
          <w:p w14:paraId="4F58C316" w14:textId="77777777" w:rsidR="00050B15" w:rsidRPr="000D2730" w:rsidRDefault="00050B15">
            <w:pPr>
              <w:rPr>
                <w:rFonts w:ascii="Arial" w:eastAsia="Arial" w:hAnsi="Arial" w:cs="Arial"/>
              </w:rPr>
            </w:pPr>
          </w:p>
          <w:p w14:paraId="1B4115B6" w14:textId="77777777" w:rsidR="00050B15" w:rsidRPr="000D2730" w:rsidRDefault="00050B15">
            <w:pPr>
              <w:rPr>
                <w:rFonts w:ascii="Arial" w:eastAsia="Arial" w:hAnsi="Arial" w:cs="Arial"/>
              </w:rPr>
            </w:pPr>
          </w:p>
          <w:p w14:paraId="2AEA9E1E" w14:textId="337FC241"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Follows up on </w:t>
            </w:r>
            <w:r w:rsidR="00EA1427" w:rsidRPr="000D2730">
              <w:rPr>
                <w:rFonts w:ascii="Arial" w:eastAsia="Arial" w:hAnsi="Arial" w:cs="Arial"/>
              </w:rPr>
              <w:t>patient’s</w:t>
            </w:r>
            <w:r w:rsidRPr="000D2730">
              <w:rPr>
                <w:rFonts w:ascii="Arial" w:eastAsia="Arial" w:hAnsi="Arial" w:cs="Arial"/>
              </w:rPr>
              <w:t xml:space="preserve"> EKG results without prompting</w:t>
            </w:r>
          </w:p>
        </w:tc>
      </w:tr>
      <w:tr w:rsidR="00050B15" w:rsidRPr="00C87896" w14:paraId="72589B3C" w14:textId="77777777" w:rsidTr="00C87896">
        <w:tc>
          <w:tcPr>
            <w:tcW w:w="4950" w:type="dxa"/>
            <w:tcBorders>
              <w:top w:val="single" w:sz="4" w:space="0" w:color="000000"/>
              <w:bottom w:val="single" w:sz="4" w:space="0" w:color="000000"/>
            </w:tcBorders>
            <w:shd w:val="clear" w:color="auto" w:fill="C9C9C9"/>
          </w:tcPr>
          <w:p w14:paraId="69266DD1"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Performs tasks and responsibilities in a timely manner with appropriate attention to detail in complex or stressful situations</w:t>
            </w:r>
          </w:p>
          <w:p w14:paraId="427E1D01" w14:textId="77777777" w:rsidR="00A427FE" w:rsidRPr="00A427FE" w:rsidRDefault="00A427FE" w:rsidP="00A427FE">
            <w:pPr>
              <w:rPr>
                <w:rFonts w:ascii="Arial" w:eastAsia="Arial" w:hAnsi="Arial" w:cs="Arial"/>
                <w:i/>
                <w:color w:val="000000"/>
              </w:rPr>
            </w:pPr>
          </w:p>
          <w:p w14:paraId="24973723" w14:textId="7B2B88D3" w:rsidR="00050B15" w:rsidRPr="000D2730" w:rsidRDefault="00A427FE" w:rsidP="00A427FE">
            <w:pPr>
              <w:rPr>
                <w:rFonts w:ascii="Arial" w:eastAsia="Arial" w:hAnsi="Arial" w:cs="Arial"/>
                <w:i/>
                <w:color w:val="000000"/>
              </w:rPr>
            </w:pPr>
            <w:r w:rsidRPr="00A427FE">
              <w:rPr>
                <w:rFonts w:ascii="Arial" w:eastAsia="Arial" w:hAnsi="Arial" w:cs="Arial"/>
                <w:i/>
                <w:color w:val="000000"/>
              </w:rPr>
              <w:t>Is recognized by self, patient, patient’s family, and medical staff members as the patient’s primary psychiatric provider</w:t>
            </w:r>
          </w:p>
        </w:tc>
        <w:tc>
          <w:tcPr>
            <w:tcW w:w="9175" w:type="dxa"/>
            <w:tcBorders>
              <w:top w:val="single" w:sz="4" w:space="0" w:color="000000"/>
              <w:left w:val="nil"/>
              <w:bottom w:val="single" w:sz="4" w:space="0" w:color="000000"/>
              <w:right w:val="single" w:sz="8" w:space="0" w:color="000000"/>
            </w:tcBorders>
            <w:shd w:val="clear" w:color="auto" w:fill="C9C9C9"/>
          </w:tcPr>
          <w:p w14:paraId="582AFC5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Notifies resident on day service about overnight call events during transition of care or hand-off in order to avoid patient safety issues and compromise of patient care</w:t>
            </w:r>
          </w:p>
          <w:p w14:paraId="041EE85A" w14:textId="77777777" w:rsidR="00050B15" w:rsidRPr="000D2730" w:rsidRDefault="00050B15">
            <w:pPr>
              <w:rPr>
                <w:rFonts w:ascii="Arial" w:eastAsia="Arial" w:hAnsi="Arial" w:cs="Arial"/>
              </w:rPr>
            </w:pPr>
          </w:p>
          <w:p w14:paraId="30C48343" w14:textId="77777777" w:rsidR="00050B15" w:rsidRPr="000D2730" w:rsidRDefault="00050B15">
            <w:pPr>
              <w:rPr>
                <w:rFonts w:ascii="Arial" w:eastAsia="Arial" w:hAnsi="Arial" w:cs="Arial"/>
              </w:rPr>
            </w:pPr>
          </w:p>
          <w:p w14:paraId="7DEC6E8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Patient refers to resident as their psychiatrist</w:t>
            </w:r>
          </w:p>
        </w:tc>
      </w:tr>
      <w:tr w:rsidR="00050B15" w:rsidRPr="00C87896" w14:paraId="1C8A8B13" w14:textId="77777777" w:rsidTr="00C87896">
        <w:tc>
          <w:tcPr>
            <w:tcW w:w="4950" w:type="dxa"/>
            <w:tcBorders>
              <w:top w:val="single" w:sz="4" w:space="0" w:color="000000"/>
              <w:bottom w:val="single" w:sz="4" w:space="0" w:color="000000"/>
            </w:tcBorders>
            <w:shd w:val="clear" w:color="auto" w:fill="C9C9C9"/>
          </w:tcPr>
          <w:p w14:paraId="1720D79F"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Recognizes when others are unable to complete tasks and responsibilities in a timely manner and assists in problem solving</w:t>
            </w:r>
          </w:p>
          <w:p w14:paraId="61FCAFB9" w14:textId="77777777" w:rsidR="00A427FE" w:rsidRPr="00A427FE" w:rsidRDefault="00A427FE" w:rsidP="00A427FE">
            <w:pPr>
              <w:rPr>
                <w:rFonts w:ascii="Arial" w:eastAsia="Arial" w:hAnsi="Arial" w:cs="Arial"/>
                <w:i/>
              </w:rPr>
            </w:pPr>
          </w:p>
          <w:p w14:paraId="6ECF7DA7" w14:textId="04CB734B" w:rsidR="00050B15" w:rsidRPr="000D2730" w:rsidRDefault="00A427FE" w:rsidP="00A427FE">
            <w:pPr>
              <w:rPr>
                <w:rFonts w:ascii="Arial" w:eastAsia="Arial" w:hAnsi="Arial" w:cs="Arial"/>
                <w:i/>
              </w:rPr>
            </w:pPr>
            <w:r w:rsidRPr="00A427FE">
              <w:rPr>
                <w:rFonts w:ascii="Arial" w:eastAsia="Arial" w:hAnsi="Arial" w:cs="Arial"/>
                <w:i/>
              </w:rPr>
              <w:t>Displays increasing autonomy and leadership in taking responsibility for ensuring the patients receive the best possible care</w:t>
            </w:r>
          </w:p>
        </w:tc>
        <w:tc>
          <w:tcPr>
            <w:tcW w:w="9175" w:type="dxa"/>
            <w:tcBorders>
              <w:top w:val="single" w:sz="4" w:space="0" w:color="000000"/>
              <w:left w:val="nil"/>
              <w:bottom w:val="single" w:sz="4" w:space="0" w:color="000000"/>
              <w:right w:val="single" w:sz="8" w:space="0" w:color="000000"/>
            </w:tcBorders>
            <w:shd w:val="clear" w:color="auto" w:fill="C9C9C9"/>
          </w:tcPr>
          <w:p w14:paraId="2914557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Senior residents advise junior residents how to manage their time in completing patient care tasks</w:t>
            </w:r>
          </w:p>
          <w:p w14:paraId="0C20BD49" w14:textId="77777777" w:rsidR="00050B15" w:rsidRPr="000D2730" w:rsidRDefault="00050B15">
            <w:pPr>
              <w:rPr>
                <w:rFonts w:ascii="Arial" w:eastAsia="Arial" w:hAnsi="Arial" w:cs="Arial"/>
              </w:rPr>
            </w:pPr>
          </w:p>
          <w:p w14:paraId="5F0A4C52" w14:textId="77777777" w:rsidR="00050B15" w:rsidRPr="000D2730" w:rsidRDefault="00050B15">
            <w:pPr>
              <w:rPr>
                <w:rFonts w:ascii="Arial" w:eastAsia="Arial" w:hAnsi="Arial" w:cs="Arial"/>
              </w:rPr>
            </w:pPr>
          </w:p>
          <w:p w14:paraId="291EC57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Takes responsibility for potential adverse outcomes and professionally discusses with the interprofessional team</w:t>
            </w:r>
          </w:p>
        </w:tc>
      </w:tr>
      <w:tr w:rsidR="00050B15" w:rsidRPr="00C87896" w14:paraId="465824E9" w14:textId="77777777" w:rsidTr="00C87896">
        <w:tc>
          <w:tcPr>
            <w:tcW w:w="4950" w:type="dxa"/>
            <w:tcBorders>
              <w:top w:val="single" w:sz="4" w:space="0" w:color="000000"/>
              <w:bottom w:val="single" w:sz="4" w:space="0" w:color="000000"/>
            </w:tcBorders>
            <w:shd w:val="clear" w:color="auto" w:fill="C9C9C9"/>
          </w:tcPr>
          <w:p w14:paraId="3DD8860C" w14:textId="77777777" w:rsidR="00A427FE" w:rsidRPr="00A427FE" w:rsidRDefault="00A10C50" w:rsidP="00A427FE">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A427FE" w:rsidRPr="00A427FE">
              <w:rPr>
                <w:rFonts w:ascii="Arial" w:eastAsia="Arial" w:hAnsi="Arial" w:cs="Arial"/>
                <w:i/>
              </w:rPr>
              <w:t>Takes ownership of system outcomes</w:t>
            </w:r>
          </w:p>
          <w:p w14:paraId="369B4ECE" w14:textId="77777777" w:rsidR="00A427FE" w:rsidRPr="00A427FE" w:rsidRDefault="00A427FE" w:rsidP="00A427FE">
            <w:pPr>
              <w:rPr>
                <w:rFonts w:ascii="Arial" w:eastAsia="Arial" w:hAnsi="Arial" w:cs="Arial"/>
                <w:i/>
              </w:rPr>
            </w:pPr>
          </w:p>
          <w:p w14:paraId="7F2B0382" w14:textId="77777777" w:rsidR="00A427FE" w:rsidRPr="00A427FE" w:rsidRDefault="00A427FE" w:rsidP="00A427FE">
            <w:pPr>
              <w:rPr>
                <w:rFonts w:ascii="Arial" w:eastAsia="Arial" w:hAnsi="Arial" w:cs="Arial"/>
                <w:i/>
              </w:rPr>
            </w:pPr>
          </w:p>
          <w:p w14:paraId="303287CA" w14:textId="77777777" w:rsidR="00A427FE" w:rsidRPr="00A427FE" w:rsidRDefault="00A427FE" w:rsidP="00A427FE">
            <w:pPr>
              <w:rPr>
                <w:rFonts w:ascii="Arial" w:eastAsia="Arial" w:hAnsi="Arial" w:cs="Arial"/>
                <w:i/>
              </w:rPr>
            </w:pPr>
          </w:p>
          <w:p w14:paraId="732A26EB" w14:textId="7262077E" w:rsidR="00050B15" w:rsidRPr="000D2730" w:rsidRDefault="00A427FE" w:rsidP="00A427FE">
            <w:pPr>
              <w:rPr>
                <w:rFonts w:ascii="Arial" w:eastAsia="Arial" w:hAnsi="Arial" w:cs="Arial"/>
                <w:i/>
              </w:rPr>
            </w:pPr>
            <w:r w:rsidRPr="00A427FE">
              <w:rPr>
                <w:rFonts w:ascii="Arial" w:eastAsia="Arial" w:hAnsi="Arial" w:cs="Arial"/>
                <w:i/>
              </w:rPr>
              <w:lastRenderedPageBreak/>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cBorders>
            <w:shd w:val="clear" w:color="auto" w:fill="C9C9C9"/>
          </w:tcPr>
          <w:p w14:paraId="3323FBC2"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Sets up a meeting with the nurse manager to streamline patient discharges</w:t>
            </w:r>
          </w:p>
          <w:p w14:paraId="067E1B05" w14:textId="434F802C" w:rsidR="00050B15" w:rsidRDefault="00050B15">
            <w:pPr>
              <w:rPr>
                <w:rFonts w:ascii="Arial" w:eastAsia="Arial" w:hAnsi="Arial" w:cs="Arial"/>
              </w:rPr>
            </w:pPr>
          </w:p>
          <w:p w14:paraId="5BF4DD84" w14:textId="1847208B" w:rsidR="000D2730" w:rsidRDefault="000D2730">
            <w:pPr>
              <w:rPr>
                <w:rFonts w:ascii="Arial" w:eastAsia="Arial" w:hAnsi="Arial" w:cs="Arial"/>
              </w:rPr>
            </w:pPr>
          </w:p>
          <w:p w14:paraId="7BB8415F" w14:textId="77777777" w:rsidR="000D2730" w:rsidRPr="000D2730" w:rsidRDefault="000D2730">
            <w:pPr>
              <w:rPr>
                <w:rFonts w:ascii="Arial" w:eastAsia="Arial" w:hAnsi="Arial" w:cs="Arial"/>
              </w:rPr>
            </w:pPr>
          </w:p>
          <w:p w14:paraId="2EDF449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Leads team to find solutions to problem</w:t>
            </w:r>
          </w:p>
        </w:tc>
      </w:tr>
      <w:tr w:rsidR="00050B15" w:rsidRPr="00C87896" w14:paraId="4AFBFB37" w14:textId="77777777">
        <w:tc>
          <w:tcPr>
            <w:tcW w:w="4950" w:type="dxa"/>
            <w:shd w:val="clear" w:color="auto" w:fill="FFD965"/>
          </w:tcPr>
          <w:p w14:paraId="3E8CCB5F" w14:textId="77777777" w:rsidR="00050B15" w:rsidRPr="000D2730" w:rsidRDefault="00A10C50">
            <w:pPr>
              <w:rPr>
                <w:rFonts w:ascii="Arial" w:eastAsia="Arial" w:hAnsi="Arial" w:cs="Arial"/>
              </w:rPr>
            </w:pPr>
            <w:r w:rsidRPr="000D2730">
              <w:rPr>
                <w:rFonts w:ascii="Arial" w:eastAsia="Arial" w:hAnsi="Arial" w:cs="Arial"/>
              </w:rPr>
              <w:lastRenderedPageBreak/>
              <w:t>Assessment Models or Tools</w:t>
            </w:r>
          </w:p>
        </w:tc>
        <w:tc>
          <w:tcPr>
            <w:tcW w:w="9175" w:type="dxa"/>
            <w:shd w:val="clear" w:color="auto" w:fill="FFD965"/>
          </w:tcPr>
          <w:p w14:paraId="3A62D55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Compliance with deadlines and timelines</w:t>
            </w:r>
          </w:p>
          <w:p w14:paraId="7C9FAF5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Direct observation</w:t>
            </w:r>
          </w:p>
          <w:p w14:paraId="1517828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Multisource feedback</w:t>
            </w:r>
          </w:p>
          <w:p w14:paraId="41F7B66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Self-evaluations and reflective tools</w:t>
            </w:r>
          </w:p>
          <w:p w14:paraId="571E930B"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Simulation</w:t>
            </w:r>
          </w:p>
        </w:tc>
      </w:tr>
      <w:tr w:rsidR="00050B15" w:rsidRPr="00C87896" w14:paraId="64E724EE" w14:textId="77777777">
        <w:tc>
          <w:tcPr>
            <w:tcW w:w="4950" w:type="dxa"/>
            <w:shd w:val="clear" w:color="auto" w:fill="8DB3E2"/>
          </w:tcPr>
          <w:p w14:paraId="3FE14E3D"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41834B28" w14:textId="77777777" w:rsidR="00050B15" w:rsidRPr="000D2730" w:rsidRDefault="00050B15">
            <w:pPr>
              <w:numPr>
                <w:ilvl w:val="0"/>
                <w:numId w:val="1"/>
              </w:numPr>
              <w:ind w:left="180" w:hanging="180"/>
              <w:rPr>
                <w:rFonts w:ascii="Arial" w:hAnsi="Arial" w:cs="Arial"/>
              </w:rPr>
            </w:pPr>
          </w:p>
        </w:tc>
      </w:tr>
      <w:tr w:rsidR="00050B15" w:rsidRPr="00C87896" w14:paraId="2E5889E4" w14:textId="77777777">
        <w:trPr>
          <w:trHeight w:val="80"/>
        </w:trPr>
        <w:tc>
          <w:tcPr>
            <w:tcW w:w="4950" w:type="dxa"/>
            <w:shd w:val="clear" w:color="auto" w:fill="A8D08D"/>
          </w:tcPr>
          <w:p w14:paraId="1280B1C7"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6E30E7AC"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American Society of Anesthesiologists. Standards and Guidelines. </w:t>
            </w:r>
            <w:hyperlink r:id="rId80">
              <w:r w:rsidRPr="000D2730">
                <w:rPr>
                  <w:rFonts w:ascii="Arial" w:eastAsia="Arial" w:hAnsi="Arial" w:cs="Arial"/>
                  <w:color w:val="0000FF"/>
                  <w:u w:val="single"/>
                </w:rPr>
                <w:t>https://www.asahq.org/standards-and-guidelines</w:t>
              </w:r>
            </w:hyperlink>
            <w:r w:rsidRPr="000D2730">
              <w:rPr>
                <w:rFonts w:ascii="Arial" w:eastAsia="Arial" w:hAnsi="Arial" w:cs="Arial"/>
              </w:rPr>
              <w:t>. 2019.</w:t>
            </w:r>
          </w:p>
          <w:p w14:paraId="65349D2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Code of conduct from fellow/resident institutional manual </w:t>
            </w:r>
          </w:p>
          <w:p w14:paraId="2E7DE21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Expectations of residency program regarding accountability and professionalism</w:t>
            </w:r>
          </w:p>
        </w:tc>
      </w:tr>
    </w:tbl>
    <w:p w14:paraId="59698A21" w14:textId="31D3CD73" w:rsidR="00601042" w:rsidRDefault="00601042">
      <w:pPr>
        <w:rPr>
          <w:rFonts w:ascii="Arial" w:eastAsia="Arial" w:hAnsi="Arial" w:cs="Arial"/>
        </w:rPr>
      </w:pPr>
    </w:p>
    <w:p w14:paraId="257D754B" w14:textId="77777777" w:rsidR="00601042" w:rsidRDefault="00601042">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D2730" w14:paraId="3152BCB9" w14:textId="77777777">
        <w:trPr>
          <w:trHeight w:val="560"/>
        </w:trPr>
        <w:tc>
          <w:tcPr>
            <w:tcW w:w="14125" w:type="dxa"/>
            <w:gridSpan w:val="2"/>
            <w:shd w:val="clear" w:color="auto" w:fill="9CC3E5"/>
          </w:tcPr>
          <w:p w14:paraId="40E4F82B"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Professionalism 3: Well-</w:t>
            </w:r>
            <w:r w:rsidR="00C87896" w:rsidRPr="000D2730">
              <w:rPr>
                <w:rFonts w:ascii="Arial" w:eastAsia="Arial" w:hAnsi="Arial" w:cs="Arial"/>
                <w:b/>
              </w:rPr>
              <w:t>B</w:t>
            </w:r>
            <w:r w:rsidRPr="000D2730">
              <w:rPr>
                <w:rFonts w:ascii="Arial" w:eastAsia="Arial" w:hAnsi="Arial" w:cs="Arial"/>
                <w:b/>
              </w:rPr>
              <w:t xml:space="preserve">eing </w:t>
            </w:r>
          </w:p>
          <w:p w14:paraId="2B115DD8" w14:textId="25536AA8" w:rsidR="00050B15" w:rsidRPr="000D2730" w:rsidRDefault="00A10C50">
            <w:pPr>
              <w:ind w:left="187"/>
              <w:rPr>
                <w:rFonts w:ascii="Arial" w:eastAsia="Arial" w:hAnsi="Arial" w:cs="Arial"/>
              </w:rPr>
            </w:pPr>
            <w:r w:rsidRPr="000D2730">
              <w:rPr>
                <w:rFonts w:ascii="Arial" w:eastAsia="Arial" w:hAnsi="Arial" w:cs="Arial"/>
                <w:b/>
              </w:rPr>
              <w:t>Overall Intent:</w:t>
            </w:r>
            <w:r w:rsidR="00F13FE3">
              <w:rPr>
                <w:rFonts w:ascii="Arial" w:eastAsia="Arial" w:hAnsi="Arial" w:cs="Arial"/>
              </w:rPr>
              <w:t xml:space="preserve"> To </w:t>
            </w:r>
            <w:r w:rsidRPr="000D2730">
              <w:rPr>
                <w:rFonts w:ascii="Arial" w:eastAsia="Arial" w:hAnsi="Arial" w:cs="Arial"/>
              </w:rPr>
              <w:t xml:space="preserve">manage and improve own </w:t>
            </w:r>
            <w:r w:rsidR="005D0B79">
              <w:rPr>
                <w:rFonts w:ascii="Arial" w:eastAsia="Arial" w:hAnsi="Arial" w:cs="Arial"/>
              </w:rPr>
              <w:t xml:space="preserve">personal and professional </w:t>
            </w:r>
            <w:r w:rsidRPr="000D2730">
              <w:rPr>
                <w:rFonts w:ascii="Arial" w:eastAsia="Arial" w:hAnsi="Arial" w:cs="Arial"/>
              </w:rPr>
              <w:t>well-being in an ongoing way</w:t>
            </w:r>
          </w:p>
          <w:p w14:paraId="5449E13D" w14:textId="77777777" w:rsidR="00050B15" w:rsidRPr="000D2730" w:rsidRDefault="00050B15">
            <w:pPr>
              <w:ind w:left="187"/>
              <w:rPr>
                <w:rFonts w:ascii="Arial" w:eastAsia="Arial" w:hAnsi="Arial" w:cs="Arial"/>
              </w:rPr>
            </w:pPr>
          </w:p>
        </w:tc>
      </w:tr>
      <w:tr w:rsidR="00050B15" w:rsidRPr="000D2730" w14:paraId="5BBE1743" w14:textId="77777777">
        <w:tc>
          <w:tcPr>
            <w:tcW w:w="4950" w:type="dxa"/>
            <w:shd w:val="clear" w:color="auto" w:fill="FAC090"/>
          </w:tcPr>
          <w:p w14:paraId="4E1EDDB2" w14:textId="77777777" w:rsidR="00050B15" w:rsidRPr="000D2730" w:rsidRDefault="00050B15">
            <w:pPr>
              <w:jc w:val="center"/>
              <w:rPr>
                <w:rFonts w:ascii="Arial" w:eastAsia="Arial" w:hAnsi="Arial" w:cs="Arial"/>
                <w:b/>
              </w:rPr>
            </w:pPr>
          </w:p>
        </w:tc>
        <w:tc>
          <w:tcPr>
            <w:tcW w:w="9175" w:type="dxa"/>
            <w:shd w:val="clear" w:color="auto" w:fill="FAC090"/>
          </w:tcPr>
          <w:p w14:paraId="112BE35D"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0D2730" w14:paraId="6AB48ECC" w14:textId="77777777" w:rsidTr="00C87896">
        <w:tc>
          <w:tcPr>
            <w:tcW w:w="4950" w:type="dxa"/>
            <w:tcBorders>
              <w:top w:val="single" w:sz="4" w:space="0" w:color="000000"/>
              <w:bottom w:val="single" w:sz="4" w:space="0" w:color="000000"/>
            </w:tcBorders>
            <w:shd w:val="clear" w:color="auto" w:fill="C9C9C9"/>
          </w:tcPr>
          <w:p w14:paraId="268F5330" w14:textId="0846DAC5" w:rsidR="00050B15" w:rsidRPr="000D2730" w:rsidRDefault="00A10C50">
            <w:pPr>
              <w:rPr>
                <w:rFonts w:ascii="Arial" w:eastAsia="Arial" w:hAnsi="Arial" w:cs="Arial"/>
                <w:i/>
                <w:color w:val="000000"/>
              </w:rPr>
            </w:pPr>
            <w:r w:rsidRPr="000D2730">
              <w:rPr>
                <w:rFonts w:ascii="Arial" w:eastAsia="Arial" w:hAnsi="Arial" w:cs="Arial"/>
                <w:b/>
              </w:rPr>
              <w:t xml:space="preserve">Level </w:t>
            </w:r>
            <w:r w:rsidR="00EA1427" w:rsidRPr="000D2730">
              <w:rPr>
                <w:rFonts w:ascii="Arial" w:eastAsia="Arial" w:hAnsi="Arial" w:cs="Arial"/>
                <w:b/>
              </w:rPr>
              <w:t>1</w:t>
            </w:r>
            <w:r w:rsidR="00EA1427" w:rsidRPr="000D2730">
              <w:rPr>
                <w:rFonts w:ascii="Arial" w:eastAsia="Arial" w:hAnsi="Arial" w:cs="Arial"/>
              </w:rPr>
              <w:t xml:space="preserve"> </w:t>
            </w:r>
            <w:r w:rsidR="00A427FE" w:rsidRPr="00A427FE">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37716D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Open to discussing well-being concerns as they might affect performance</w:t>
            </w:r>
          </w:p>
        </w:tc>
      </w:tr>
      <w:tr w:rsidR="00050B15" w:rsidRPr="000D2730" w14:paraId="644B029C" w14:textId="77777777" w:rsidTr="00C87896">
        <w:tc>
          <w:tcPr>
            <w:tcW w:w="4950" w:type="dxa"/>
            <w:tcBorders>
              <w:top w:val="single" w:sz="4" w:space="0" w:color="000000"/>
              <w:bottom w:val="single" w:sz="4" w:space="0" w:color="000000"/>
            </w:tcBorders>
            <w:shd w:val="clear" w:color="auto" w:fill="C9C9C9"/>
          </w:tcPr>
          <w:p w14:paraId="3FE50CA4" w14:textId="77777777" w:rsidR="00A427FE" w:rsidRPr="00A427FE" w:rsidRDefault="00A10C50" w:rsidP="00A427FE">
            <w:pPr>
              <w:rPr>
                <w:rFonts w:ascii="Arial" w:eastAsia="Arial" w:hAnsi="Arial" w:cs="Arial"/>
                <w:i/>
              </w:rPr>
            </w:pPr>
            <w:r w:rsidRPr="000D2730">
              <w:rPr>
                <w:rFonts w:ascii="Arial" w:eastAsia="Arial" w:hAnsi="Arial" w:cs="Arial"/>
                <w:b/>
              </w:rPr>
              <w:t xml:space="preserve">Level 2 </w:t>
            </w:r>
            <w:r w:rsidR="00A427FE" w:rsidRPr="00A427FE">
              <w:rPr>
                <w:rFonts w:ascii="Arial" w:eastAsia="Arial" w:hAnsi="Arial" w:cs="Arial"/>
                <w:i/>
              </w:rPr>
              <w:t>Lists available resources for personal and professional well-being</w:t>
            </w:r>
          </w:p>
          <w:p w14:paraId="5122D1A9" w14:textId="77777777" w:rsidR="00A427FE" w:rsidRPr="00A427FE" w:rsidRDefault="00A427FE" w:rsidP="00A427FE">
            <w:pPr>
              <w:rPr>
                <w:rFonts w:ascii="Arial" w:eastAsia="Arial" w:hAnsi="Arial" w:cs="Arial"/>
                <w:i/>
              </w:rPr>
            </w:pPr>
          </w:p>
          <w:p w14:paraId="2BD70DA4" w14:textId="3FD21151" w:rsidR="00050B15" w:rsidRPr="000D2730" w:rsidRDefault="00A427FE" w:rsidP="00A427FE">
            <w:pPr>
              <w:rPr>
                <w:rFonts w:ascii="Arial" w:eastAsia="Arial" w:hAnsi="Arial" w:cs="Arial"/>
                <w:b/>
              </w:rPr>
            </w:pPr>
            <w:r w:rsidRPr="00A427FE">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743304C6"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Independently identifies the stress of relationship issues, difficult patients, and financial pressures, and seeks help</w:t>
            </w:r>
          </w:p>
        </w:tc>
      </w:tr>
      <w:tr w:rsidR="00050B15" w:rsidRPr="000D2730" w14:paraId="6B986643" w14:textId="77777777" w:rsidTr="00C87896">
        <w:tc>
          <w:tcPr>
            <w:tcW w:w="4950" w:type="dxa"/>
            <w:tcBorders>
              <w:top w:val="single" w:sz="4" w:space="0" w:color="000000"/>
              <w:bottom w:val="single" w:sz="4" w:space="0" w:color="000000"/>
            </w:tcBorders>
            <w:shd w:val="clear" w:color="auto" w:fill="C9C9C9"/>
          </w:tcPr>
          <w:p w14:paraId="1AFC051D" w14:textId="77777777" w:rsidR="00A427FE" w:rsidRPr="00A427FE" w:rsidRDefault="00A10C50" w:rsidP="00A427FE">
            <w:pPr>
              <w:rPr>
                <w:rFonts w:ascii="Arial" w:eastAsia="Arial" w:hAnsi="Arial" w:cs="Arial"/>
                <w:i/>
                <w:iCs/>
              </w:rPr>
            </w:pPr>
            <w:r w:rsidRPr="000D2730">
              <w:rPr>
                <w:rFonts w:ascii="Arial" w:eastAsia="Arial" w:hAnsi="Arial" w:cs="Arial"/>
                <w:b/>
              </w:rPr>
              <w:t xml:space="preserve">Level </w:t>
            </w:r>
            <w:r w:rsidR="00EA1427" w:rsidRPr="000D2730">
              <w:rPr>
                <w:rFonts w:ascii="Arial" w:eastAsia="Arial" w:hAnsi="Arial" w:cs="Arial"/>
                <w:b/>
              </w:rPr>
              <w:t>3</w:t>
            </w:r>
            <w:r w:rsidR="00EA1427" w:rsidRPr="000D2730">
              <w:rPr>
                <w:rFonts w:ascii="Arial" w:eastAsia="Arial" w:hAnsi="Arial" w:cs="Arial"/>
              </w:rPr>
              <w:t xml:space="preserve"> </w:t>
            </w:r>
            <w:r w:rsidR="00A427FE" w:rsidRPr="00A427FE">
              <w:rPr>
                <w:rFonts w:ascii="Arial" w:eastAsia="Arial" w:hAnsi="Arial" w:cs="Arial"/>
                <w:i/>
                <w:iCs/>
              </w:rPr>
              <w:t>With assistance, proposes a plan to promote personal and professional well-being</w:t>
            </w:r>
          </w:p>
          <w:p w14:paraId="515CE0D5" w14:textId="77777777" w:rsidR="00A427FE" w:rsidRPr="00A427FE" w:rsidRDefault="00A427FE" w:rsidP="00A427FE">
            <w:pPr>
              <w:rPr>
                <w:rFonts w:ascii="Arial" w:eastAsia="Arial" w:hAnsi="Arial" w:cs="Arial"/>
                <w:i/>
                <w:iCs/>
              </w:rPr>
            </w:pPr>
          </w:p>
          <w:p w14:paraId="2CAFFD0E" w14:textId="732A272A" w:rsidR="00050B15" w:rsidRPr="000D2730" w:rsidRDefault="00A427FE" w:rsidP="00A427FE">
            <w:pPr>
              <w:rPr>
                <w:rFonts w:ascii="Arial" w:eastAsia="Arial" w:hAnsi="Arial" w:cs="Arial"/>
                <w:i/>
                <w:color w:val="000000"/>
              </w:rPr>
            </w:pPr>
            <w:r w:rsidRPr="00A427FE">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768BC88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With supervision, assists in developing a personal learning or action plan to address factors potentially contributing to burnout</w:t>
            </w:r>
          </w:p>
        </w:tc>
      </w:tr>
      <w:tr w:rsidR="00050B15" w:rsidRPr="000D2730" w14:paraId="13AE9B61" w14:textId="77777777" w:rsidTr="00C87896">
        <w:tc>
          <w:tcPr>
            <w:tcW w:w="4950" w:type="dxa"/>
            <w:tcBorders>
              <w:top w:val="single" w:sz="4" w:space="0" w:color="000000"/>
              <w:bottom w:val="single" w:sz="4" w:space="0" w:color="000000"/>
            </w:tcBorders>
            <w:shd w:val="clear" w:color="auto" w:fill="C9C9C9"/>
          </w:tcPr>
          <w:p w14:paraId="13157E56"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 xml:space="preserve">Independently develops a plan to promote personal and professional well-being </w:t>
            </w:r>
          </w:p>
          <w:p w14:paraId="3A9C5C32" w14:textId="77777777" w:rsidR="00A427FE" w:rsidRPr="00A427FE" w:rsidRDefault="00A427FE" w:rsidP="00A427FE">
            <w:pPr>
              <w:rPr>
                <w:rFonts w:ascii="Arial" w:eastAsia="Arial" w:hAnsi="Arial" w:cs="Arial"/>
                <w:i/>
              </w:rPr>
            </w:pPr>
          </w:p>
          <w:p w14:paraId="50981159" w14:textId="1B89B16C" w:rsidR="00050B15" w:rsidRPr="000D2730" w:rsidRDefault="00A427FE" w:rsidP="00A427FE">
            <w:pPr>
              <w:rPr>
                <w:rFonts w:ascii="Arial" w:eastAsia="Arial" w:hAnsi="Arial" w:cs="Arial"/>
                <w:i/>
              </w:rPr>
            </w:pPr>
            <w:r w:rsidRPr="00A427FE">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74DE6AA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Works to prevent, mitigate and intervene early during stressful periods in the resident peer group</w:t>
            </w:r>
          </w:p>
        </w:tc>
      </w:tr>
      <w:tr w:rsidR="00050B15" w:rsidRPr="000D2730" w14:paraId="627F55D2" w14:textId="77777777" w:rsidTr="00C87896">
        <w:tc>
          <w:tcPr>
            <w:tcW w:w="4950" w:type="dxa"/>
            <w:tcBorders>
              <w:top w:val="single" w:sz="4" w:space="0" w:color="000000"/>
              <w:bottom w:val="single" w:sz="4" w:space="0" w:color="000000"/>
            </w:tcBorders>
            <w:shd w:val="clear" w:color="auto" w:fill="C9C9C9"/>
          </w:tcPr>
          <w:p w14:paraId="436AA32B" w14:textId="77777777" w:rsidR="00A427FE" w:rsidRPr="00A427FE" w:rsidRDefault="00A10C50" w:rsidP="00A427FE">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A427FE" w:rsidRPr="00A427FE">
              <w:rPr>
                <w:rFonts w:ascii="Arial" w:eastAsia="Arial" w:hAnsi="Arial" w:cs="Arial"/>
                <w:i/>
              </w:rPr>
              <w:t xml:space="preserve">Creates institutional level interventions that promote colleagues’ well-being </w:t>
            </w:r>
          </w:p>
          <w:p w14:paraId="6D027E90" w14:textId="77777777" w:rsidR="00A427FE" w:rsidRPr="00A427FE" w:rsidRDefault="00A427FE" w:rsidP="00A427FE">
            <w:pPr>
              <w:rPr>
                <w:rFonts w:ascii="Arial" w:eastAsia="Arial" w:hAnsi="Arial" w:cs="Arial"/>
                <w:i/>
              </w:rPr>
            </w:pPr>
          </w:p>
          <w:p w14:paraId="2C8BA4E4" w14:textId="13BE4144" w:rsidR="00050B15" w:rsidRPr="000D2730" w:rsidRDefault="00A427FE" w:rsidP="00A427FE">
            <w:pPr>
              <w:rPr>
                <w:rFonts w:ascii="Arial" w:eastAsia="Arial" w:hAnsi="Arial" w:cs="Arial"/>
                <w:i/>
              </w:rPr>
            </w:pPr>
            <w:r w:rsidRPr="00A427FE">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044191B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Establishes a mindfulness program open to all employees</w:t>
            </w:r>
          </w:p>
        </w:tc>
      </w:tr>
      <w:tr w:rsidR="00050B15" w:rsidRPr="000D2730" w14:paraId="40931295" w14:textId="77777777">
        <w:tc>
          <w:tcPr>
            <w:tcW w:w="4950" w:type="dxa"/>
            <w:shd w:val="clear" w:color="auto" w:fill="FFD965"/>
          </w:tcPr>
          <w:p w14:paraId="4A0C324E"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50F2AC15" w14:textId="77777777" w:rsidR="007566C2" w:rsidRPr="000D2730" w:rsidRDefault="007566C2" w:rsidP="007566C2">
            <w:pPr>
              <w:numPr>
                <w:ilvl w:val="0"/>
                <w:numId w:val="1"/>
              </w:numPr>
              <w:ind w:left="180" w:hanging="180"/>
              <w:rPr>
                <w:rFonts w:ascii="Arial" w:hAnsi="Arial" w:cs="Arial"/>
              </w:rPr>
            </w:pPr>
            <w:r w:rsidRPr="000D2730">
              <w:rPr>
                <w:rFonts w:ascii="Arial" w:eastAsia="Arial" w:hAnsi="Arial" w:cs="Arial"/>
              </w:rPr>
              <w:t>Direct observations</w:t>
            </w:r>
          </w:p>
          <w:p w14:paraId="08C081F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Institutional online training modules</w:t>
            </w:r>
          </w:p>
          <w:p w14:paraId="5C47910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Participation in institutional or community well-being programs</w:t>
            </w:r>
          </w:p>
        </w:tc>
      </w:tr>
      <w:tr w:rsidR="00050B15" w:rsidRPr="000D2730" w14:paraId="508B1FF5" w14:textId="77777777">
        <w:tc>
          <w:tcPr>
            <w:tcW w:w="4950" w:type="dxa"/>
            <w:shd w:val="clear" w:color="auto" w:fill="8DB3E2"/>
          </w:tcPr>
          <w:p w14:paraId="653CA695"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62CF94C4" w14:textId="77777777" w:rsidR="00050B15" w:rsidRPr="000D2730" w:rsidRDefault="00050B15">
            <w:pPr>
              <w:numPr>
                <w:ilvl w:val="0"/>
                <w:numId w:val="1"/>
              </w:numPr>
              <w:ind w:left="180" w:hanging="180"/>
              <w:rPr>
                <w:rFonts w:ascii="Arial" w:hAnsi="Arial" w:cs="Arial"/>
              </w:rPr>
            </w:pPr>
          </w:p>
        </w:tc>
      </w:tr>
      <w:tr w:rsidR="00050B15" w:rsidRPr="000D2730" w14:paraId="34B32C57" w14:textId="77777777">
        <w:trPr>
          <w:trHeight w:val="80"/>
        </w:trPr>
        <w:tc>
          <w:tcPr>
            <w:tcW w:w="4950" w:type="dxa"/>
            <w:shd w:val="clear" w:color="auto" w:fill="A8D08D"/>
          </w:tcPr>
          <w:p w14:paraId="0455E468"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24BBF65B" w14:textId="0ACD3536" w:rsidR="00C51177" w:rsidRPr="00C51177" w:rsidRDefault="00C51177">
            <w:pPr>
              <w:numPr>
                <w:ilvl w:val="0"/>
                <w:numId w:val="1"/>
              </w:numPr>
              <w:ind w:left="180" w:hanging="180"/>
              <w:rPr>
                <w:rFonts w:ascii="Arial" w:hAnsi="Arial" w:cs="Arial"/>
              </w:rPr>
            </w:pPr>
            <w:r w:rsidRPr="00C51177">
              <w:rPr>
                <w:rFonts w:ascii="Arial" w:eastAsia="Arial" w:hAnsi="Arial" w:cs="Arial"/>
              </w:rPr>
              <w:t xml:space="preserve">This subcompetency is not intended to evaluate a </w:t>
            </w:r>
            <w:r>
              <w:rPr>
                <w:rFonts w:ascii="Arial" w:eastAsia="Arial" w:hAnsi="Arial" w:cs="Arial"/>
              </w:rPr>
              <w:t>resident’s</w:t>
            </w:r>
            <w:r w:rsidRPr="00C51177">
              <w:rPr>
                <w:rFonts w:ascii="Arial" w:eastAsia="Arial" w:hAnsi="Arial" w:cs="Arial"/>
              </w:rPr>
              <w:t xml:space="preserve"> well-being, but to ensure each </w:t>
            </w:r>
            <w:r>
              <w:rPr>
                <w:rFonts w:ascii="Arial" w:eastAsia="Arial" w:hAnsi="Arial" w:cs="Arial"/>
              </w:rPr>
              <w:t>resident</w:t>
            </w:r>
            <w:r w:rsidRPr="00C51177">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6E281A8F" w14:textId="43B8D479" w:rsidR="00050B15" w:rsidRPr="000D2730" w:rsidRDefault="00A10C50">
            <w:pPr>
              <w:numPr>
                <w:ilvl w:val="0"/>
                <w:numId w:val="1"/>
              </w:numPr>
              <w:ind w:left="180" w:hanging="180"/>
              <w:rPr>
                <w:rFonts w:ascii="Arial" w:hAnsi="Arial" w:cs="Arial"/>
              </w:rPr>
            </w:pPr>
            <w:r w:rsidRPr="000D2730">
              <w:rPr>
                <w:rFonts w:ascii="Arial" w:eastAsia="Arial" w:hAnsi="Arial" w:cs="Arial"/>
              </w:rPr>
              <w:t>Local resources, including Employee Assistance Plan (EAP)</w:t>
            </w:r>
          </w:p>
          <w:p w14:paraId="138FC34F"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lastRenderedPageBreak/>
              <w:t xml:space="preserve">Hicks PJ, Schumacher D, Guralnick S, Carraccio C, Burke AE. Domain of competence: personal and professional development. </w:t>
            </w:r>
            <w:r w:rsidRPr="000D2730">
              <w:rPr>
                <w:rFonts w:ascii="Arial" w:eastAsia="Arial" w:hAnsi="Arial" w:cs="Arial"/>
                <w:i/>
              </w:rPr>
              <w:t>Acad Pediatr</w:t>
            </w:r>
            <w:r w:rsidRPr="000D2730">
              <w:rPr>
                <w:rFonts w:ascii="Arial" w:eastAsia="Arial" w:hAnsi="Arial" w:cs="Arial"/>
              </w:rPr>
              <w:t xml:space="preserve">. 2014;14(2 Suppl):S80-97. </w:t>
            </w:r>
            <w:hyperlink r:id="rId81">
              <w:r w:rsidRPr="000D2730">
                <w:rPr>
                  <w:rFonts w:ascii="Arial" w:eastAsia="Arial" w:hAnsi="Arial" w:cs="Arial"/>
                  <w:color w:val="0000FF"/>
                  <w:u w:val="single"/>
                </w:rPr>
                <w:t>https://www.academicpedsjnl.net/article/S1876-2859(13)00332-X/fulltext</w:t>
              </w:r>
            </w:hyperlink>
            <w:r w:rsidRPr="000D2730">
              <w:rPr>
                <w:rFonts w:ascii="Arial" w:eastAsia="Arial" w:hAnsi="Arial" w:cs="Arial"/>
              </w:rPr>
              <w:t>. 2019.</w:t>
            </w:r>
          </w:p>
          <w:p w14:paraId="0D445BC9" w14:textId="6CAE1221"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ACGME. </w:t>
            </w:r>
            <w:r w:rsidR="007E5DCD" w:rsidRPr="007E5DCD">
              <w:rPr>
                <w:rFonts w:ascii="Arial" w:eastAsia="Arial" w:hAnsi="Arial" w:cs="Arial"/>
              </w:rPr>
              <w:t xml:space="preserve">“Well-Being Tools and Resources.” </w:t>
            </w:r>
            <w:hyperlink r:id="rId82" w:history="1">
              <w:r w:rsidR="007E5DCD" w:rsidRPr="004C10AE">
                <w:rPr>
                  <w:rStyle w:val="Hyperlink"/>
                  <w:rFonts w:ascii="Arial" w:eastAsia="Arial" w:hAnsi="Arial" w:cs="Arial"/>
                </w:rPr>
                <w:t>https://dl.acgme.org/pages/well-being-tools-resources</w:t>
              </w:r>
            </w:hyperlink>
            <w:r w:rsidR="007E5DCD" w:rsidRPr="007E5DCD">
              <w:rPr>
                <w:rFonts w:ascii="Arial" w:eastAsia="Arial" w:hAnsi="Arial" w:cs="Arial"/>
              </w:rPr>
              <w:t>. Accessed 2022.</w:t>
            </w:r>
          </w:p>
          <w:p w14:paraId="1281D65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American Psychiatric Association. Well-being and Burnout. </w:t>
            </w:r>
            <w:hyperlink r:id="rId83">
              <w:r w:rsidRPr="000D2730">
                <w:rPr>
                  <w:rFonts w:ascii="Arial" w:eastAsia="Arial" w:hAnsi="Arial" w:cs="Arial"/>
                  <w:color w:val="0000FF"/>
                  <w:u w:val="single"/>
                </w:rPr>
                <w:t>https://www.psychiatry.org/psychiatrists/practice/well-being-and-burnout</w:t>
              </w:r>
            </w:hyperlink>
            <w:r w:rsidRPr="000D2730">
              <w:rPr>
                <w:rFonts w:ascii="Arial" w:eastAsia="Arial" w:hAnsi="Arial" w:cs="Arial"/>
              </w:rPr>
              <w:t>. 2019.</w:t>
            </w:r>
          </w:p>
          <w:p w14:paraId="1A084A15"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Magudia K, Bick A, Cohen J. et al. Childbearing and family leave policies for resident physicians at top training institutions. </w:t>
            </w:r>
            <w:r w:rsidRPr="000D2730">
              <w:rPr>
                <w:rFonts w:ascii="Arial" w:eastAsia="Arial" w:hAnsi="Arial" w:cs="Arial"/>
                <w:i/>
              </w:rPr>
              <w:t>JAMA</w:t>
            </w:r>
            <w:r w:rsidRPr="000D2730">
              <w:rPr>
                <w:rFonts w:ascii="Arial" w:eastAsia="Arial" w:hAnsi="Arial" w:cs="Arial"/>
              </w:rPr>
              <w:t xml:space="preserve">. 2018;320(22):2372-2374. </w:t>
            </w:r>
            <w:hyperlink r:id="rId84">
              <w:r w:rsidRPr="000D2730">
                <w:rPr>
                  <w:rFonts w:ascii="Arial" w:eastAsia="Arial" w:hAnsi="Arial" w:cs="Arial"/>
                  <w:color w:val="0000FF"/>
                  <w:u w:val="single"/>
                </w:rPr>
                <w:t>https://jamanetwork.com/journals/jama/fullarticle/2718057</w:t>
              </w:r>
            </w:hyperlink>
            <w:r w:rsidRPr="000D2730">
              <w:rPr>
                <w:rFonts w:ascii="Arial" w:eastAsia="Arial" w:hAnsi="Arial" w:cs="Arial"/>
              </w:rPr>
              <w:t xml:space="preserve">. 2019. </w:t>
            </w:r>
          </w:p>
          <w:p w14:paraId="4B0EBAE1"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AAMC. Transition to Residency. </w:t>
            </w:r>
            <w:hyperlink r:id="rId85">
              <w:r w:rsidRPr="000D2730">
                <w:rPr>
                  <w:rFonts w:ascii="Arial" w:eastAsia="Arial" w:hAnsi="Arial" w:cs="Arial"/>
                  <w:color w:val="0000FF"/>
                  <w:u w:val="single"/>
                </w:rPr>
                <w:t>https://news.aamc.org/video/transition-residency/</w:t>
              </w:r>
            </w:hyperlink>
            <w:r w:rsidRPr="000D2730">
              <w:rPr>
                <w:rFonts w:ascii="Arial" w:eastAsia="Arial" w:hAnsi="Arial" w:cs="Arial"/>
              </w:rPr>
              <w:t>. 2019.</w:t>
            </w:r>
          </w:p>
          <w:p w14:paraId="0F242CDF"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NAM. Action Collaborative on Clinician Well-Being and Resilience. </w:t>
            </w:r>
            <w:hyperlink r:id="rId86">
              <w:r w:rsidRPr="000D2730">
                <w:rPr>
                  <w:rFonts w:ascii="Arial" w:eastAsia="Arial" w:hAnsi="Arial" w:cs="Arial"/>
                  <w:color w:val="0000FF"/>
                  <w:u w:val="single"/>
                </w:rPr>
                <w:t>https://nam.edu/initiatives/clinician-resilience-and-well-being/</w:t>
              </w:r>
            </w:hyperlink>
            <w:r w:rsidRPr="000D2730">
              <w:rPr>
                <w:rFonts w:ascii="Arial" w:eastAsia="Arial" w:hAnsi="Arial" w:cs="Arial"/>
              </w:rPr>
              <w:t>. 2019.</w:t>
            </w:r>
          </w:p>
          <w:p w14:paraId="79DA266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AAMC. Well-Being in Academic Medicine. </w:t>
            </w:r>
            <w:hyperlink r:id="rId87">
              <w:r w:rsidRPr="000D2730">
                <w:rPr>
                  <w:rFonts w:ascii="Arial" w:eastAsia="Arial" w:hAnsi="Arial" w:cs="Arial"/>
                  <w:color w:val="0000FF"/>
                  <w:u w:val="single"/>
                </w:rPr>
                <w:t>https://www.aamc.org/initiatives/462280/well-being-academic-medicine.html</w:t>
              </w:r>
            </w:hyperlink>
            <w:r w:rsidRPr="000D2730">
              <w:rPr>
                <w:rFonts w:ascii="Arial" w:eastAsia="Arial" w:hAnsi="Arial" w:cs="Arial"/>
              </w:rPr>
              <w:t>. 2019.</w:t>
            </w:r>
          </w:p>
          <w:p w14:paraId="41000A85"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AMA. About STEPS Forward. </w:t>
            </w:r>
            <w:hyperlink r:id="rId88">
              <w:r w:rsidRPr="000D2730">
                <w:rPr>
                  <w:rFonts w:ascii="Arial" w:eastAsia="Arial" w:hAnsi="Arial" w:cs="Arial"/>
                  <w:color w:val="0000FF"/>
                  <w:u w:val="single"/>
                </w:rPr>
                <w:t>https://edhub.ama-assn.org/steps-forward/pages/about</w:t>
              </w:r>
            </w:hyperlink>
            <w:r w:rsidRPr="000D2730">
              <w:rPr>
                <w:rFonts w:ascii="Arial" w:eastAsia="Arial" w:hAnsi="Arial" w:cs="Arial"/>
              </w:rPr>
              <w:t>. 2019.</w:t>
            </w:r>
          </w:p>
          <w:p w14:paraId="39A066B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Chaukos D, Chad-Friedman E, Mehta DH, et al. SMART-R: a prospective cohort study of a resilience curriculum for residents by residents. </w:t>
            </w:r>
            <w:r w:rsidRPr="000D2730">
              <w:rPr>
                <w:rFonts w:ascii="Arial" w:eastAsia="Arial" w:hAnsi="Arial" w:cs="Arial"/>
                <w:i/>
              </w:rPr>
              <w:t>Acad Psychiatry</w:t>
            </w:r>
            <w:r w:rsidRPr="000D2730">
              <w:rPr>
                <w:rFonts w:ascii="Arial" w:eastAsia="Arial" w:hAnsi="Arial" w:cs="Arial"/>
              </w:rPr>
              <w:t xml:space="preserve">. 2018;42(1):78-83. </w:t>
            </w:r>
            <w:hyperlink r:id="rId89">
              <w:r w:rsidRPr="000D2730">
                <w:rPr>
                  <w:rFonts w:ascii="Arial" w:eastAsia="Arial" w:hAnsi="Arial" w:cs="Arial"/>
                  <w:color w:val="0000FF"/>
                  <w:u w:val="single"/>
                </w:rPr>
                <w:t>https://link.springer.com/article/10.1007%2Fs40596-017-0808-z</w:t>
              </w:r>
            </w:hyperlink>
            <w:r w:rsidRPr="000D2730">
              <w:rPr>
                <w:rFonts w:ascii="Arial" w:eastAsia="Arial" w:hAnsi="Arial" w:cs="Arial"/>
              </w:rPr>
              <w:t xml:space="preserve">. 2019. </w:t>
            </w:r>
          </w:p>
          <w:p w14:paraId="5991182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Professional behavior refers to the global comportment of the resident in carrying out clinical and professional responsibilities. This includes: </w:t>
            </w:r>
          </w:p>
          <w:p w14:paraId="2E586750"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a. timeliness (e.g., reports for duty, answers pages, and completes work assignments on time); </w:t>
            </w:r>
          </w:p>
          <w:p w14:paraId="1080250F"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b. maintaining professional appearance and attire; </w:t>
            </w:r>
          </w:p>
          <w:p w14:paraId="1F1A5E62"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c. being reliable, responsible, and trustworthy (e.g., knows and fulfills assignments without needing reminders); </w:t>
            </w:r>
          </w:p>
          <w:p w14:paraId="51A39657"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d. being respectful and courteous (e.g., listens to the ideas of others, is not hostile or disruptive, maintains measured emotional responses and equanimity despite stressful circumstances); </w:t>
            </w:r>
          </w:p>
          <w:p w14:paraId="0BCB5F0D"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e. maintaining professional boundaries; and, </w:t>
            </w:r>
          </w:p>
          <w:p w14:paraId="140A283A"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f. understanding that the role of a physician involves professionalism and consistency of one’s behaviors, both on and off duty. </w:t>
            </w:r>
          </w:p>
          <w:p w14:paraId="64B5FCE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These descriptors and examples are not intended to represent all elements of professional behavior. Residents are expected to demonstrate responsibility for patient care that supersedes self-interest. It is important that residents recognize the inherent conflicts and competing values involved in balancing dedication to patient care with </w:t>
            </w:r>
            <w:r w:rsidRPr="000D2730">
              <w:rPr>
                <w:rFonts w:ascii="Arial" w:eastAsia="Arial" w:hAnsi="Arial" w:cs="Arial"/>
              </w:rPr>
              <w:lastRenderedPageBreak/>
              <w:t>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resident is not present to provide direct care for the patient.</w:t>
            </w:r>
          </w:p>
        </w:tc>
      </w:tr>
    </w:tbl>
    <w:p w14:paraId="16308398" w14:textId="1672F379" w:rsidR="00C51177" w:rsidRDefault="00C51177">
      <w:pPr>
        <w:rPr>
          <w:rFonts w:ascii="Arial" w:eastAsia="Arial" w:hAnsi="Arial" w:cs="Arial"/>
          <w:sz w:val="2"/>
          <w:szCs w:val="2"/>
        </w:rPr>
      </w:pPr>
      <w:bookmarkStart w:id="1" w:name="_30j0zll" w:colFirst="0" w:colLast="0"/>
      <w:bookmarkEnd w:id="1"/>
    </w:p>
    <w:p w14:paraId="52F32280" w14:textId="77777777" w:rsidR="00C51177" w:rsidRDefault="00C51177">
      <w:pPr>
        <w:rPr>
          <w:rFonts w:ascii="Arial" w:eastAsia="Arial" w:hAnsi="Arial" w:cs="Arial"/>
          <w:sz w:val="2"/>
          <w:szCs w:val="2"/>
        </w:rPr>
      </w:pPr>
      <w:r>
        <w:rPr>
          <w:rFonts w:ascii="Arial" w:eastAsia="Arial" w:hAnsi="Arial" w:cs="Arial"/>
          <w:sz w:val="2"/>
          <w:szCs w:val="2"/>
        </w:rPr>
        <w:br w:type="page"/>
      </w:r>
    </w:p>
    <w:p w14:paraId="0F785574" w14:textId="77777777" w:rsidR="00050B15" w:rsidRPr="000E0701" w:rsidRDefault="00050B15">
      <w:pPr>
        <w:rPr>
          <w:rFonts w:ascii="Arial" w:eastAsia="Arial" w:hAnsi="Arial" w:cs="Arial"/>
          <w:sz w:val="2"/>
          <w:szCs w:val="2"/>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14:paraId="76FE9667" w14:textId="77777777">
        <w:trPr>
          <w:trHeight w:val="760"/>
        </w:trPr>
        <w:tc>
          <w:tcPr>
            <w:tcW w:w="14125" w:type="dxa"/>
            <w:gridSpan w:val="2"/>
            <w:shd w:val="clear" w:color="auto" w:fill="9CC3E5"/>
          </w:tcPr>
          <w:p w14:paraId="6F864C8E" w14:textId="77777777" w:rsidR="00050B15" w:rsidRPr="000D2730" w:rsidRDefault="00A10C50">
            <w:pPr>
              <w:jc w:val="center"/>
              <w:rPr>
                <w:rFonts w:ascii="Arial" w:eastAsia="Arial" w:hAnsi="Arial" w:cs="Arial"/>
                <w:b/>
              </w:rPr>
            </w:pPr>
            <w:r w:rsidRPr="000D2730">
              <w:rPr>
                <w:rFonts w:ascii="Arial" w:eastAsia="Arial" w:hAnsi="Arial" w:cs="Arial"/>
                <w:b/>
              </w:rPr>
              <w:t xml:space="preserve">Interpersonal and Communication Skills 1: Patient and Family-Centered Communication </w:t>
            </w:r>
          </w:p>
          <w:p w14:paraId="0E33DEFF" w14:textId="67F5856F" w:rsidR="00050B15" w:rsidRPr="000D2730" w:rsidRDefault="00A10C50" w:rsidP="00ED2FF3">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0D2730">
              <w:rPr>
                <w:rFonts w:ascii="Arial" w:eastAsia="Arial" w:hAnsi="Arial" w:cs="Arial"/>
              </w:rPr>
              <w:t xml:space="preserve">to </w:t>
            </w:r>
            <w:r w:rsidRPr="000D2730">
              <w:rPr>
                <w:rFonts w:ascii="Arial" w:eastAsia="Arial" w:hAnsi="Arial" w:cs="Arial"/>
              </w:rPr>
              <w:t>organize and lead communication around shared decision</w:t>
            </w:r>
            <w:r w:rsidR="00ED2FF3" w:rsidRPr="000D2730">
              <w:rPr>
                <w:rFonts w:ascii="Arial" w:eastAsia="Arial" w:hAnsi="Arial" w:cs="Arial"/>
              </w:rPr>
              <w:t xml:space="preserve"> </w:t>
            </w:r>
            <w:r w:rsidRPr="000D2730">
              <w:rPr>
                <w:rFonts w:ascii="Arial" w:eastAsia="Arial" w:hAnsi="Arial" w:cs="Arial"/>
              </w:rPr>
              <w:t>making</w:t>
            </w:r>
          </w:p>
        </w:tc>
      </w:tr>
      <w:tr w:rsidR="00050B15" w14:paraId="42B3C4F1" w14:textId="77777777">
        <w:tc>
          <w:tcPr>
            <w:tcW w:w="4950" w:type="dxa"/>
            <w:shd w:val="clear" w:color="auto" w:fill="FAC090"/>
          </w:tcPr>
          <w:p w14:paraId="1FDCEF59"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9D6DB9B"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14:paraId="2A5CBFEA" w14:textId="77777777" w:rsidTr="00C87896">
        <w:tc>
          <w:tcPr>
            <w:tcW w:w="4950" w:type="dxa"/>
            <w:tcBorders>
              <w:top w:val="single" w:sz="4" w:space="0" w:color="000000"/>
              <w:bottom w:val="single" w:sz="4" w:space="0" w:color="000000"/>
            </w:tcBorders>
            <w:shd w:val="clear" w:color="auto" w:fill="C9C9C9"/>
          </w:tcPr>
          <w:p w14:paraId="28DECF08"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Uses language and nonverbal communication to demonstrate empathic curiosity, respect, and to establish rapport</w:t>
            </w:r>
          </w:p>
          <w:p w14:paraId="06B93B1B" w14:textId="77777777" w:rsidR="00A427FE" w:rsidRPr="00A427FE" w:rsidRDefault="00A427FE" w:rsidP="00A427FE">
            <w:pPr>
              <w:rPr>
                <w:rFonts w:ascii="Arial" w:eastAsia="Arial" w:hAnsi="Arial" w:cs="Arial"/>
                <w:i/>
                <w:color w:val="000000"/>
              </w:rPr>
            </w:pPr>
          </w:p>
          <w:p w14:paraId="76CAF79D"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Identifies common barriers to effective communication; accurately communicates own role within the health care system</w:t>
            </w:r>
          </w:p>
          <w:p w14:paraId="638A45C2" w14:textId="77777777" w:rsidR="00A427FE" w:rsidRPr="00A427FE" w:rsidRDefault="00A427FE" w:rsidP="00A427FE">
            <w:pPr>
              <w:rPr>
                <w:rFonts w:ascii="Arial" w:eastAsia="Arial" w:hAnsi="Arial" w:cs="Arial"/>
                <w:i/>
                <w:color w:val="000000"/>
              </w:rPr>
            </w:pPr>
          </w:p>
          <w:p w14:paraId="2CB774BB" w14:textId="4AA309E7" w:rsidR="00050B15" w:rsidRPr="000D2730" w:rsidRDefault="00A427FE" w:rsidP="00A427FE">
            <w:pPr>
              <w:rPr>
                <w:rFonts w:ascii="Arial" w:eastAsia="Arial" w:hAnsi="Arial" w:cs="Arial"/>
                <w:i/>
                <w:color w:val="000000"/>
              </w:rPr>
            </w:pPr>
            <w:r w:rsidRPr="00A427FE">
              <w:rPr>
                <w:rFonts w:ascii="Arial" w:eastAsia="Arial" w:hAnsi="Arial" w:cs="Arial"/>
                <w:i/>
                <w:color w:val="000000"/>
              </w:rPr>
              <w:t>Recognizes communication strategies may need to be adjusted based on clinical context</w:t>
            </w:r>
          </w:p>
        </w:tc>
        <w:tc>
          <w:tcPr>
            <w:tcW w:w="9175" w:type="dxa"/>
            <w:tcBorders>
              <w:top w:val="single" w:sz="4" w:space="0" w:color="000000"/>
              <w:left w:val="nil"/>
              <w:bottom w:val="single" w:sz="4" w:space="0" w:color="000000"/>
              <w:right w:val="single" w:sz="8" w:space="0" w:color="000000"/>
            </w:tcBorders>
            <w:shd w:val="clear" w:color="auto" w:fill="C9C9C9"/>
          </w:tcPr>
          <w:p w14:paraId="1505E26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Self-monitors and controls tone, non-verbal responses, and language and asks questions to invite patient/family participation</w:t>
            </w:r>
          </w:p>
          <w:p w14:paraId="1DCC6E27" w14:textId="77777777" w:rsidR="00050B15" w:rsidRPr="000D2730" w:rsidRDefault="00050B15">
            <w:pPr>
              <w:rPr>
                <w:rFonts w:ascii="Arial" w:eastAsia="Arial" w:hAnsi="Arial" w:cs="Arial"/>
              </w:rPr>
            </w:pPr>
          </w:p>
          <w:p w14:paraId="46AA9FFD" w14:textId="77777777" w:rsidR="00050B15" w:rsidRPr="000D2730" w:rsidRDefault="00050B15">
            <w:pPr>
              <w:rPr>
                <w:rFonts w:ascii="Arial" w:eastAsia="Arial" w:hAnsi="Arial" w:cs="Arial"/>
              </w:rPr>
            </w:pPr>
          </w:p>
          <w:p w14:paraId="1AC8943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Identifies the need for an interpreter for a patient with a hearing impairment</w:t>
            </w:r>
          </w:p>
          <w:p w14:paraId="1BEBAE25" w14:textId="77777777" w:rsidR="00050B15" w:rsidRPr="000D2730" w:rsidRDefault="00050B15">
            <w:pPr>
              <w:rPr>
                <w:rFonts w:ascii="Arial" w:eastAsia="Arial" w:hAnsi="Arial" w:cs="Arial"/>
              </w:rPr>
            </w:pPr>
          </w:p>
          <w:p w14:paraId="3B848DF2" w14:textId="77777777" w:rsidR="00050B15" w:rsidRPr="000D2730" w:rsidRDefault="00050B15">
            <w:pPr>
              <w:rPr>
                <w:rFonts w:ascii="Arial" w:eastAsia="Arial" w:hAnsi="Arial" w:cs="Arial"/>
              </w:rPr>
            </w:pPr>
          </w:p>
          <w:p w14:paraId="674641D9" w14:textId="77777777" w:rsidR="00050B15" w:rsidRPr="000D2730" w:rsidRDefault="00050B15">
            <w:pPr>
              <w:rPr>
                <w:rFonts w:ascii="Arial" w:eastAsia="Arial" w:hAnsi="Arial" w:cs="Arial"/>
              </w:rPr>
            </w:pPr>
          </w:p>
          <w:p w14:paraId="0D58FFDF" w14:textId="16BD0553" w:rsidR="00050B15" w:rsidRPr="000D2730" w:rsidRDefault="00A10C50">
            <w:pPr>
              <w:numPr>
                <w:ilvl w:val="0"/>
                <w:numId w:val="1"/>
              </w:numPr>
              <w:ind w:left="180" w:hanging="180"/>
              <w:rPr>
                <w:rFonts w:ascii="Arial" w:hAnsi="Arial" w:cs="Arial"/>
              </w:rPr>
            </w:pPr>
            <w:r w:rsidRPr="000D2730">
              <w:rPr>
                <w:rFonts w:ascii="Arial" w:eastAsia="Arial" w:hAnsi="Arial" w:cs="Arial"/>
              </w:rPr>
              <w:t>Avoids medical jargon when talking to patients, makes sure communication is at the appropriate level to be understood by a lay</w:t>
            </w:r>
            <w:r w:rsidR="000F7136">
              <w:rPr>
                <w:rFonts w:ascii="Arial" w:eastAsia="Arial" w:hAnsi="Arial" w:cs="Arial"/>
              </w:rPr>
              <w:t xml:space="preserve"> </w:t>
            </w:r>
            <w:r w:rsidRPr="000D2730">
              <w:rPr>
                <w:rFonts w:ascii="Arial" w:eastAsia="Arial" w:hAnsi="Arial" w:cs="Arial"/>
              </w:rPr>
              <w:t>person</w:t>
            </w:r>
          </w:p>
        </w:tc>
      </w:tr>
      <w:tr w:rsidR="00050B15" w14:paraId="5E9CF28D" w14:textId="77777777" w:rsidTr="00C87896">
        <w:tc>
          <w:tcPr>
            <w:tcW w:w="4950" w:type="dxa"/>
            <w:tcBorders>
              <w:top w:val="single" w:sz="4" w:space="0" w:color="000000"/>
              <w:bottom w:val="single" w:sz="4" w:space="0" w:color="000000"/>
            </w:tcBorders>
            <w:shd w:val="clear" w:color="auto" w:fill="C9C9C9"/>
          </w:tcPr>
          <w:p w14:paraId="0507C714"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Establishes a therapeutic relationship in straightforward encounters using active listening and clear language</w:t>
            </w:r>
          </w:p>
          <w:p w14:paraId="166CF607" w14:textId="77777777" w:rsidR="00A427FE" w:rsidRPr="00A427FE" w:rsidRDefault="00A427FE" w:rsidP="00A427FE">
            <w:pPr>
              <w:rPr>
                <w:rFonts w:ascii="Arial" w:eastAsia="Arial" w:hAnsi="Arial" w:cs="Arial"/>
                <w:i/>
              </w:rPr>
            </w:pPr>
          </w:p>
          <w:p w14:paraId="112A7252" w14:textId="77777777" w:rsidR="00A427FE" w:rsidRPr="00A427FE" w:rsidRDefault="00A427FE" w:rsidP="00A427FE">
            <w:pPr>
              <w:rPr>
                <w:rFonts w:ascii="Arial" w:eastAsia="Arial" w:hAnsi="Arial" w:cs="Arial"/>
                <w:i/>
              </w:rPr>
            </w:pPr>
            <w:r w:rsidRPr="00A427FE">
              <w:rPr>
                <w:rFonts w:ascii="Arial" w:eastAsia="Arial" w:hAnsi="Arial" w:cs="Arial"/>
                <w:i/>
              </w:rPr>
              <w:t xml:space="preserve">Identifies complex barriers to effective communication </w:t>
            </w:r>
          </w:p>
          <w:p w14:paraId="24705B94" w14:textId="77777777" w:rsidR="00A427FE" w:rsidRPr="00A427FE" w:rsidRDefault="00A427FE" w:rsidP="00A427FE">
            <w:pPr>
              <w:rPr>
                <w:rFonts w:ascii="Arial" w:eastAsia="Arial" w:hAnsi="Arial" w:cs="Arial"/>
                <w:i/>
              </w:rPr>
            </w:pPr>
          </w:p>
          <w:p w14:paraId="02E564B2" w14:textId="7B28B98D" w:rsidR="00050B15" w:rsidRPr="000D2730" w:rsidRDefault="00A427FE" w:rsidP="00A427FE">
            <w:pPr>
              <w:rPr>
                <w:rFonts w:ascii="Arial" w:eastAsia="Arial" w:hAnsi="Arial" w:cs="Arial"/>
                <w:i/>
              </w:rPr>
            </w:pPr>
            <w:r w:rsidRPr="00A427FE">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3554BA36"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Establishes a developing, professional relationship with patients/families, with active listening, attention to affect, and questions that explore the optimal approach to daily tasks</w:t>
            </w:r>
          </w:p>
          <w:p w14:paraId="0E787048" w14:textId="77777777" w:rsidR="00050B15" w:rsidRPr="000D2730" w:rsidRDefault="00050B15">
            <w:pPr>
              <w:rPr>
                <w:rFonts w:ascii="Arial" w:eastAsia="Arial" w:hAnsi="Arial" w:cs="Arial"/>
              </w:rPr>
            </w:pPr>
          </w:p>
          <w:p w14:paraId="3D78294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Identifies the need for alternatives when a patient refuses to use an interpreter </w:t>
            </w:r>
          </w:p>
          <w:p w14:paraId="45D4B906" w14:textId="77777777" w:rsidR="00050B15" w:rsidRPr="000D2730" w:rsidRDefault="00050B15">
            <w:pPr>
              <w:rPr>
                <w:rFonts w:ascii="Arial" w:eastAsia="Arial" w:hAnsi="Arial" w:cs="Arial"/>
              </w:rPr>
            </w:pPr>
          </w:p>
          <w:p w14:paraId="0CCAFD6A" w14:textId="77777777" w:rsidR="00050B15" w:rsidRPr="000D2730" w:rsidRDefault="00050B15">
            <w:pPr>
              <w:rPr>
                <w:rFonts w:ascii="Arial" w:eastAsia="Arial" w:hAnsi="Arial" w:cs="Arial"/>
              </w:rPr>
            </w:pPr>
          </w:p>
          <w:p w14:paraId="6268840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Takes lead in organizing a meeting time and agenda with the patient, family, and subspecialist team; begins the meeting, reassessing patient and family understanding and anxiety  </w:t>
            </w:r>
          </w:p>
        </w:tc>
      </w:tr>
      <w:tr w:rsidR="00050B15" w14:paraId="0C243DE4" w14:textId="77777777" w:rsidTr="00C87896">
        <w:tc>
          <w:tcPr>
            <w:tcW w:w="4950" w:type="dxa"/>
            <w:tcBorders>
              <w:top w:val="single" w:sz="4" w:space="0" w:color="000000"/>
              <w:bottom w:val="single" w:sz="4" w:space="0" w:color="000000"/>
            </w:tcBorders>
            <w:shd w:val="clear" w:color="auto" w:fill="C9C9C9"/>
          </w:tcPr>
          <w:p w14:paraId="5C9139B4"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Establishes a therapeutic relationship in challenging patient encounters; uses nonverbal communication skills effectively</w:t>
            </w:r>
          </w:p>
          <w:p w14:paraId="4A5FA72D" w14:textId="77777777" w:rsidR="00A427FE" w:rsidRPr="00A427FE" w:rsidRDefault="00A427FE" w:rsidP="00A427FE">
            <w:pPr>
              <w:rPr>
                <w:rFonts w:ascii="Arial" w:eastAsia="Arial" w:hAnsi="Arial" w:cs="Arial"/>
                <w:i/>
                <w:color w:val="000000"/>
              </w:rPr>
            </w:pPr>
          </w:p>
          <w:p w14:paraId="529D3BB1"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When prompted, reflects on personal biases that may contribute to communication barriers</w:t>
            </w:r>
          </w:p>
          <w:p w14:paraId="7507E70A" w14:textId="77777777" w:rsidR="00A427FE" w:rsidRPr="00A427FE" w:rsidRDefault="00A427FE" w:rsidP="00A427FE">
            <w:pPr>
              <w:rPr>
                <w:rFonts w:ascii="Arial" w:eastAsia="Arial" w:hAnsi="Arial" w:cs="Arial"/>
                <w:i/>
                <w:color w:val="000000"/>
              </w:rPr>
            </w:pPr>
          </w:p>
          <w:p w14:paraId="2E8E7934" w14:textId="573EAFB0" w:rsidR="00050B15" w:rsidRPr="000D2730" w:rsidRDefault="00A427FE" w:rsidP="00A427FE">
            <w:pPr>
              <w:rPr>
                <w:rFonts w:ascii="Arial" w:eastAsia="Arial" w:hAnsi="Arial" w:cs="Arial"/>
                <w:i/>
                <w:color w:val="000000"/>
              </w:rPr>
            </w:pPr>
            <w:r w:rsidRPr="00A427FE">
              <w:rPr>
                <w:rFonts w:ascii="Arial" w:eastAsia="Arial" w:hAnsi="Arial" w:cs="Arial"/>
                <w:i/>
                <w:color w:val="000000"/>
              </w:rPr>
              <w:t>With guidance, sensitively and compassionately delivers medical information, elicits patient/family values, goals and preferences;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2ACC9DE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Establishes and maintains a therapeutic relationship with a challenging patient and can articulate personal challenges in the relationship, how their personal biases may impact the relationship, and strategies to use going forward</w:t>
            </w:r>
          </w:p>
          <w:p w14:paraId="06D3655E" w14:textId="77777777" w:rsidR="00050B15" w:rsidRPr="000D2730" w:rsidRDefault="00050B15">
            <w:pPr>
              <w:rPr>
                <w:rFonts w:ascii="Arial" w:eastAsia="Arial" w:hAnsi="Arial" w:cs="Arial"/>
              </w:rPr>
            </w:pPr>
          </w:p>
          <w:p w14:paraId="76E47992"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Attempts to mitigate identified communication barriers, including reflection on implicit biases when prompted </w:t>
            </w:r>
          </w:p>
          <w:p w14:paraId="3618DF9C" w14:textId="77777777" w:rsidR="00050B15" w:rsidRPr="000D2730" w:rsidRDefault="00050B15">
            <w:pPr>
              <w:pBdr>
                <w:top w:val="nil"/>
                <w:left w:val="nil"/>
                <w:bottom w:val="nil"/>
                <w:right w:val="nil"/>
                <w:between w:val="nil"/>
              </w:pBdr>
              <w:spacing w:line="259" w:lineRule="auto"/>
              <w:ind w:left="720" w:hanging="720"/>
              <w:rPr>
                <w:rFonts w:ascii="Arial" w:eastAsia="Arial" w:hAnsi="Arial" w:cs="Arial"/>
                <w:color w:val="000000"/>
              </w:rPr>
            </w:pPr>
          </w:p>
          <w:p w14:paraId="73472A0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Elicits what is most important to the patient and family, and acknowledges uncertainty in the medical complexity and prognosis</w:t>
            </w:r>
          </w:p>
        </w:tc>
      </w:tr>
      <w:tr w:rsidR="00050B15" w14:paraId="5C8495AF" w14:textId="77777777" w:rsidTr="00C87896">
        <w:tc>
          <w:tcPr>
            <w:tcW w:w="4950" w:type="dxa"/>
            <w:tcBorders>
              <w:top w:val="single" w:sz="4" w:space="0" w:color="000000"/>
              <w:bottom w:val="single" w:sz="4" w:space="0" w:color="000000"/>
            </w:tcBorders>
            <w:shd w:val="clear" w:color="auto" w:fill="C9C9C9"/>
          </w:tcPr>
          <w:p w14:paraId="7D9EEAC2" w14:textId="77777777" w:rsidR="00A427FE" w:rsidRPr="00A427FE" w:rsidRDefault="00A10C50" w:rsidP="00A427FE">
            <w:pPr>
              <w:rPr>
                <w:rFonts w:ascii="Arial" w:eastAsia="Arial" w:hAnsi="Arial" w:cs="Arial"/>
                <w:i/>
              </w:rPr>
            </w:pPr>
            <w:r w:rsidRPr="000D2730">
              <w:rPr>
                <w:rFonts w:ascii="Arial" w:eastAsia="Arial" w:hAnsi="Arial" w:cs="Arial"/>
                <w:b/>
              </w:rPr>
              <w:lastRenderedPageBreak/>
              <w:t>Level 4</w:t>
            </w:r>
            <w:r w:rsidRPr="000D2730">
              <w:rPr>
                <w:rFonts w:ascii="Arial" w:eastAsia="Arial" w:hAnsi="Arial" w:cs="Arial"/>
              </w:rPr>
              <w:t xml:space="preserve"> </w:t>
            </w:r>
            <w:r w:rsidR="00A427FE" w:rsidRPr="00A427FE">
              <w:rPr>
                <w:rFonts w:ascii="Arial" w:eastAsia="Arial" w:hAnsi="Arial" w:cs="Arial"/>
                <w:i/>
              </w:rPr>
              <w:t>Effectively establishes and sustains therapeutic relationships, with attention to patient/family concerns and context, regardless of complexity</w:t>
            </w:r>
          </w:p>
          <w:p w14:paraId="54A0FE80" w14:textId="77777777" w:rsidR="00A427FE" w:rsidRPr="00A427FE" w:rsidRDefault="00A427FE" w:rsidP="00A427FE">
            <w:pPr>
              <w:rPr>
                <w:rFonts w:ascii="Arial" w:eastAsia="Arial" w:hAnsi="Arial" w:cs="Arial"/>
                <w:i/>
              </w:rPr>
            </w:pPr>
          </w:p>
          <w:p w14:paraId="06FCAFBB" w14:textId="77777777" w:rsidR="00A427FE" w:rsidRPr="00A427FE" w:rsidRDefault="00A427FE" w:rsidP="00A427FE">
            <w:pPr>
              <w:rPr>
                <w:rFonts w:ascii="Arial" w:eastAsia="Arial" w:hAnsi="Arial" w:cs="Arial"/>
                <w:i/>
              </w:rPr>
            </w:pPr>
            <w:r w:rsidRPr="00A427FE">
              <w:rPr>
                <w:rFonts w:ascii="Arial" w:eastAsia="Arial" w:hAnsi="Arial" w:cs="Arial"/>
                <w:i/>
              </w:rPr>
              <w:t>Independently recognizes personal biases and attempts to proactively minimize their contribution to communication barriers</w:t>
            </w:r>
          </w:p>
          <w:p w14:paraId="26EE40DF" w14:textId="77777777" w:rsidR="00A427FE" w:rsidRPr="00A427FE" w:rsidRDefault="00A427FE" w:rsidP="00A427FE">
            <w:pPr>
              <w:rPr>
                <w:rFonts w:ascii="Arial" w:eastAsia="Arial" w:hAnsi="Arial" w:cs="Arial"/>
                <w:i/>
              </w:rPr>
            </w:pPr>
          </w:p>
          <w:p w14:paraId="3500009E" w14:textId="0E535D28" w:rsidR="00050B15" w:rsidRPr="000D2730" w:rsidRDefault="00A427FE" w:rsidP="00A427FE">
            <w:pPr>
              <w:rPr>
                <w:rFonts w:ascii="Arial" w:eastAsia="Arial" w:hAnsi="Arial" w:cs="Arial"/>
                <w:i/>
              </w:rPr>
            </w:pPr>
            <w:r w:rsidRPr="00A427FE">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5C248C0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Easily establishes a therapeutic relationship with the most challenging or complex patients/families with sensitivity to their specific concerns </w:t>
            </w:r>
          </w:p>
          <w:p w14:paraId="011CF88F" w14:textId="77777777" w:rsidR="00050B15" w:rsidRPr="000D2730" w:rsidRDefault="00050B15">
            <w:pPr>
              <w:rPr>
                <w:rFonts w:ascii="Arial" w:eastAsia="Arial" w:hAnsi="Arial" w:cs="Arial"/>
              </w:rPr>
            </w:pPr>
          </w:p>
          <w:p w14:paraId="4F783DC5" w14:textId="77777777" w:rsidR="00050B15" w:rsidRPr="000D2730" w:rsidRDefault="00050B15">
            <w:pPr>
              <w:rPr>
                <w:rFonts w:ascii="Arial" w:eastAsia="Arial" w:hAnsi="Arial" w:cs="Arial"/>
              </w:rPr>
            </w:pPr>
          </w:p>
          <w:p w14:paraId="52E694C5" w14:textId="77777777" w:rsidR="00050B15" w:rsidRPr="000D2730" w:rsidRDefault="00050B15">
            <w:pPr>
              <w:rPr>
                <w:rFonts w:ascii="Arial" w:eastAsia="Arial" w:hAnsi="Arial" w:cs="Arial"/>
              </w:rPr>
            </w:pPr>
          </w:p>
          <w:p w14:paraId="72E6259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Explicitly discusses</w:t>
            </w:r>
            <w:r w:rsidR="00C87896" w:rsidRPr="000D2730">
              <w:rPr>
                <w:rFonts w:ascii="Arial" w:eastAsia="Arial" w:hAnsi="Arial" w:cs="Arial"/>
                <w:color w:val="000000"/>
              </w:rPr>
              <w:t xml:space="preserve"> implicit biases in supervision</w:t>
            </w:r>
          </w:p>
          <w:p w14:paraId="023C7AB5" w14:textId="77777777" w:rsidR="00050B15" w:rsidRPr="000D2730" w:rsidRDefault="00050B15">
            <w:pPr>
              <w:rPr>
                <w:rFonts w:ascii="Arial" w:eastAsia="Arial" w:hAnsi="Arial" w:cs="Arial"/>
              </w:rPr>
            </w:pPr>
          </w:p>
          <w:p w14:paraId="653C206F" w14:textId="77777777" w:rsidR="00050B15" w:rsidRPr="000D2730" w:rsidRDefault="00050B15">
            <w:pPr>
              <w:rPr>
                <w:rFonts w:ascii="Arial" w:eastAsia="Arial" w:hAnsi="Arial" w:cs="Arial"/>
              </w:rPr>
            </w:pPr>
          </w:p>
          <w:p w14:paraId="4EB52262" w14:textId="77777777" w:rsidR="00050B15" w:rsidRPr="000D2730" w:rsidRDefault="00050B15">
            <w:pPr>
              <w:rPr>
                <w:rFonts w:ascii="Arial" w:eastAsia="Arial" w:hAnsi="Arial" w:cs="Arial"/>
              </w:rPr>
            </w:pPr>
          </w:p>
          <w:p w14:paraId="15F4F53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Engages in shared decision making process with patient and family refusing medication, despite a clear indication, to develop an appropriate t</w:t>
            </w:r>
            <w:r w:rsidR="00C87896" w:rsidRPr="000D2730">
              <w:rPr>
                <w:rFonts w:ascii="Arial" w:eastAsia="Arial" w:hAnsi="Arial" w:cs="Arial"/>
                <w:color w:val="000000"/>
              </w:rPr>
              <w:t>reatment plan acceptable to all</w:t>
            </w:r>
          </w:p>
          <w:p w14:paraId="716F7912" w14:textId="77777777" w:rsidR="00050B15" w:rsidRPr="000D2730" w:rsidRDefault="00050B15">
            <w:pPr>
              <w:pBdr>
                <w:top w:val="nil"/>
                <w:left w:val="nil"/>
                <w:bottom w:val="nil"/>
                <w:right w:val="nil"/>
                <w:between w:val="nil"/>
              </w:pBdr>
              <w:ind w:left="187"/>
              <w:rPr>
                <w:rFonts w:ascii="Arial" w:eastAsia="Arial" w:hAnsi="Arial" w:cs="Arial"/>
                <w:color w:val="000000"/>
              </w:rPr>
            </w:pPr>
          </w:p>
        </w:tc>
      </w:tr>
      <w:tr w:rsidR="00050B15" w14:paraId="45A26A49" w14:textId="77777777" w:rsidTr="00C87896">
        <w:tc>
          <w:tcPr>
            <w:tcW w:w="4950" w:type="dxa"/>
            <w:tcBorders>
              <w:top w:val="single" w:sz="4" w:space="0" w:color="000000"/>
              <w:bottom w:val="single" w:sz="4" w:space="0" w:color="000000"/>
            </w:tcBorders>
            <w:shd w:val="clear" w:color="auto" w:fill="C9C9C9"/>
          </w:tcPr>
          <w:p w14:paraId="35771A39" w14:textId="77777777" w:rsidR="00A427FE" w:rsidRPr="00A427FE" w:rsidRDefault="00A10C50" w:rsidP="00A427FE">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A427FE" w:rsidRPr="00A427FE">
              <w:rPr>
                <w:rFonts w:ascii="Arial" w:eastAsia="Arial" w:hAnsi="Arial" w:cs="Arial"/>
                <w:i/>
              </w:rPr>
              <w:t>Mentors others in situational awareness and critical self-reflection to consistently develop positive therapeutic relationships</w:t>
            </w:r>
          </w:p>
          <w:p w14:paraId="3535C23E" w14:textId="77777777" w:rsidR="00A427FE" w:rsidRPr="00A427FE" w:rsidRDefault="00A427FE" w:rsidP="00A427FE">
            <w:pPr>
              <w:rPr>
                <w:rFonts w:ascii="Arial" w:eastAsia="Arial" w:hAnsi="Arial" w:cs="Arial"/>
                <w:i/>
              </w:rPr>
            </w:pPr>
          </w:p>
          <w:p w14:paraId="6E69446C" w14:textId="77777777" w:rsidR="00A427FE" w:rsidRPr="00A427FE" w:rsidRDefault="00A427FE" w:rsidP="00A427FE">
            <w:pPr>
              <w:rPr>
                <w:rFonts w:ascii="Arial" w:eastAsia="Arial" w:hAnsi="Arial" w:cs="Arial"/>
                <w:i/>
              </w:rPr>
            </w:pPr>
            <w:r w:rsidRPr="00A427FE">
              <w:rPr>
                <w:rFonts w:ascii="Arial" w:eastAsia="Arial" w:hAnsi="Arial" w:cs="Arial"/>
                <w:i/>
              </w:rPr>
              <w:t>Role models self-awareness practice while identifying and teaching a contextual approach to minimize communication barriers</w:t>
            </w:r>
          </w:p>
          <w:p w14:paraId="5772E562" w14:textId="77777777" w:rsidR="00A427FE" w:rsidRPr="00A427FE" w:rsidRDefault="00A427FE" w:rsidP="00A427FE">
            <w:pPr>
              <w:rPr>
                <w:rFonts w:ascii="Arial" w:eastAsia="Arial" w:hAnsi="Arial" w:cs="Arial"/>
                <w:i/>
              </w:rPr>
            </w:pPr>
          </w:p>
          <w:p w14:paraId="157E5A10" w14:textId="64AC70D6" w:rsidR="00050B15" w:rsidRPr="000D2730" w:rsidRDefault="00A427FE" w:rsidP="00A427FE">
            <w:pPr>
              <w:rPr>
                <w:rFonts w:ascii="Arial" w:eastAsia="Arial" w:hAnsi="Arial" w:cs="Arial"/>
                <w:i/>
              </w:rPr>
            </w:pPr>
            <w:r w:rsidRPr="00A427FE">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2B51D448" w14:textId="4C0F1734"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Demonstrates an ongoing openness to discussing personal clinical errors and resolutions in mentoring and teaching</w:t>
            </w:r>
          </w:p>
          <w:p w14:paraId="7D499808" w14:textId="77777777" w:rsidR="00050B15" w:rsidRPr="000D2730" w:rsidRDefault="00050B15">
            <w:pPr>
              <w:rPr>
                <w:rFonts w:ascii="Arial" w:eastAsia="Arial" w:hAnsi="Arial" w:cs="Arial"/>
              </w:rPr>
            </w:pPr>
          </w:p>
          <w:p w14:paraId="0B5A6EDC" w14:textId="77777777" w:rsidR="00050B15" w:rsidRPr="000D2730" w:rsidRDefault="00050B15">
            <w:pPr>
              <w:rPr>
                <w:rFonts w:ascii="Arial" w:eastAsia="Arial" w:hAnsi="Arial" w:cs="Arial"/>
              </w:rPr>
            </w:pPr>
          </w:p>
          <w:p w14:paraId="275B9C7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Leads a peer supervision group in treating patients with borderline personality disorder</w:t>
            </w:r>
          </w:p>
          <w:p w14:paraId="008DE044" w14:textId="77777777" w:rsidR="00050B15" w:rsidRPr="000D2730" w:rsidRDefault="00050B15">
            <w:pPr>
              <w:rPr>
                <w:rFonts w:ascii="Arial" w:eastAsia="Arial" w:hAnsi="Arial" w:cs="Arial"/>
              </w:rPr>
            </w:pPr>
          </w:p>
          <w:p w14:paraId="5DE1472D" w14:textId="77777777" w:rsidR="00050B15" w:rsidRPr="000D2730" w:rsidRDefault="00050B15">
            <w:pPr>
              <w:rPr>
                <w:rFonts w:ascii="Arial" w:eastAsia="Arial" w:hAnsi="Arial" w:cs="Arial"/>
              </w:rPr>
            </w:pPr>
          </w:p>
          <w:p w14:paraId="26746536" w14:textId="77777777" w:rsidR="00050B15" w:rsidRPr="000D2730" w:rsidRDefault="00050B15">
            <w:pPr>
              <w:rPr>
                <w:rFonts w:ascii="Arial" w:eastAsia="Arial" w:hAnsi="Arial" w:cs="Arial"/>
              </w:rPr>
            </w:pPr>
          </w:p>
          <w:p w14:paraId="5A5BA21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Develops a workshop in patient family communication with an emphasis on difficult communications</w:t>
            </w:r>
          </w:p>
          <w:p w14:paraId="0865D4D3" w14:textId="77777777" w:rsidR="00050B15" w:rsidRPr="000D2730" w:rsidRDefault="00050B15">
            <w:pPr>
              <w:pBdr>
                <w:top w:val="nil"/>
                <w:left w:val="nil"/>
                <w:bottom w:val="nil"/>
                <w:right w:val="nil"/>
                <w:between w:val="nil"/>
              </w:pBdr>
              <w:rPr>
                <w:rFonts w:ascii="Arial" w:eastAsia="Arial" w:hAnsi="Arial" w:cs="Arial"/>
                <w:color w:val="000000"/>
              </w:rPr>
            </w:pPr>
          </w:p>
        </w:tc>
      </w:tr>
      <w:tr w:rsidR="00050B15" w14:paraId="56524FAD" w14:textId="77777777">
        <w:tc>
          <w:tcPr>
            <w:tcW w:w="4950" w:type="dxa"/>
            <w:shd w:val="clear" w:color="auto" w:fill="FFD965"/>
          </w:tcPr>
          <w:p w14:paraId="02D43EE0"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237CCE60"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Direct observation</w:t>
            </w:r>
          </w:p>
          <w:p w14:paraId="0605F8CC"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Kalamazoo essential elements communication checklist (adapted)</w:t>
            </w:r>
          </w:p>
          <w:p w14:paraId="2E264BE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Self-assessment including self-reflection exercises</w:t>
            </w:r>
          </w:p>
          <w:p w14:paraId="0E3AB3B0" w14:textId="6C81FED1"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Skills needed to </w:t>
            </w:r>
            <w:r w:rsidR="000F7136">
              <w:rPr>
                <w:rFonts w:ascii="Arial" w:eastAsia="Arial" w:hAnsi="Arial" w:cs="Arial"/>
                <w:color w:val="000000"/>
              </w:rPr>
              <w:t>S</w:t>
            </w:r>
            <w:r w:rsidRPr="000D2730">
              <w:rPr>
                <w:rFonts w:ascii="Arial" w:eastAsia="Arial" w:hAnsi="Arial" w:cs="Arial"/>
                <w:color w:val="000000"/>
              </w:rPr>
              <w:t>et the state, Elicit information, Give information, Understand the patient, and End the encounter (SEGUE)</w:t>
            </w:r>
          </w:p>
          <w:p w14:paraId="7D0C277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Standardized patients or structured case discussions</w:t>
            </w:r>
          </w:p>
        </w:tc>
      </w:tr>
      <w:tr w:rsidR="00050B15" w14:paraId="0968E772" w14:textId="77777777">
        <w:tc>
          <w:tcPr>
            <w:tcW w:w="4950" w:type="dxa"/>
            <w:shd w:val="clear" w:color="auto" w:fill="8DB3E2"/>
          </w:tcPr>
          <w:p w14:paraId="2EC78514"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374912F4" w14:textId="77777777" w:rsidR="00050B15" w:rsidRPr="000D2730" w:rsidRDefault="00050B15">
            <w:pPr>
              <w:numPr>
                <w:ilvl w:val="0"/>
                <w:numId w:val="1"/>
              </w:numPr>
              <w:ind w:left="180" w:hanging="180"/>
              <w:rPr>
                <w:rFonts w:ascii="Arial" w:hAnsi="Arial" w:cs="Arial"/>
              </w:rPr>
            </w:pPr>
          </w:p>
        </w:tc>
      </w:tr>
      <w:tr w:rsidR="00050B15" w14:paraId="3D833D62" w14:textId="77777777">
        <w:trPr>
          <w:trHeight w:val="80"/>
        </w:trPr>
        <w:tc>
          <w:tcPr>
            <w:tcW w:w="4950" w:type="dxa"/>
            <w:shd w:val="clear" w:color="auto" w:fill="A8D08D"/>
          </w:tcPr>
          <w:p w14:paraId="1883BADC"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10A4577A"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Laidlaw A, Hart J. Communication skills: an essential component of medical curricula. Part I: Assessment of clinical communication: AMEE Guide No. 51. </w:t>
            </w:r>
            <w:r w:rsidRPr="000D2730">
              <w:rPr>
                <w:rFonts w:ascii="Arial" w:eastAsia="Arial" w:hAnsi="Arial" w:cs="Arial"/>
                <w:i/>
                <w:color w:val="000000"/>
              </w:rPr>
              <w:t>Med Teach</w:t>
            </w:r>
            <w:r w:rsidRPr="000D2730">
              <w:rPr>
                <w:rFonts w:ascii="Arial" w:eastAsia="Arial" w:hAnsi="Arial" w:cs="Arial"/>
                <w:color w:val="000000"/>
              </w:rPr>
              <w:t xml:space="preserve">. 2011;33(1):6-8. </w:t>
            </w:r>
            <w:hyperlink r:id="rId90">
              <w:r w:rsidRPr="000D2730">
                <w:rPr>
                  <w:rFonts w:ascii="Arial" w:eastAsia="Arial" w:hAnsi="Arial" w:cs="Arial"/>
                  <w:color w:val="0000FF"/>
                  <w:u w:val="single"/>
                </w:rPr>
                <w:t>https://www.tandfonline.com/doi/full/10.3109/0142159X.2011.531170</w:t>
              </w:r>
            </w:hyperlink>
            <w:r w:rsidRPr="000D2730">
              <w:rPr>
                <w:rFonts w:ascii="Arial" w:eastAsia="Arial" w:hAnsi="Arial" w:cs="Arial"/>
                <w:color w:val="000000"/>
              </w:rPr>
              <w:t xml:space="preserve">. 2019. </w:t>
            </w:r>
          </w:p>
          <w:p w14:paraId="0BBC96BA"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lastRenderedPageBreak/>
              <w:t xml:space="preserve">Makoul G. Essential elements of communication in medical encounters: the Kalamazoo consensus statement. </w:t>
            </w:r>
            <w:r w:rsidRPr="000D2730">
              <w:rPr>
                <w:rFonts w:ascii="Arial" w:eastAsia="Arial" w:hAnsi="Arial" w:cs="Arial"/>
                <w:i/>
                <w:color w:val="000000"/>
              </w:rPr>
              <w:t>Acad Med</w:t>
            </w:r>
            <w:r w:rsidRPr="000D2730">
              <w:rPr>
                <w:rFonts w:ascii="Arial" w:eastAsia="Arial" w:hAnsi="Arial" w:cs="Arial"/>
                <w:color w:val="000000"/>
              </w:rPr>
              <w:t xml:space="preserve">. 2001;76(4):390-393. </w:t>
            </w:r>
            <w:hyperlink r:id="rId91">
              <w:r w:rsidRPr="000D2730">
                <w:rPr>
                  <w:rFonts w:ascii="Arial" w:eastAsia="Arial" w:hAnsi="Arial" w:cs="Arial"/>
                  <w:color w:val="0000FF"/>
                  <w:u w:val="single"/>
                </w:rPr>
                <w:t>https://insights.ovid.com/crossref?an=00001888-200104000-00021</w:t>
              </w:r>
            </w:hyperlink>
            <w:r w:rsidRPr="000D2730">
              <w:rPr>
                <w:rFonts w:ascii="Arial" w:eastAsia="Arial" w:hAnsi="Arial" w:cs="Arial"/>
                <w:color w:val="000000"/>
              </w:rPr>
              <w:t xml:space="preserve">. 2019. </w:t>
            </w:r>
          </w:p>
          <w:p w14:paraId="5CEF01E9"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Makoul G. The SEGUE Framework for teaching and assessing communication skills. </w:t>
            </w:r>
            <w:r w:rsidRPr="000D2730">
              <w:rPr>
                <w:rFonts w:ascii="Arial" w:eastAsia="Arial" w:hAnsi="Arial" w:cs="Arial"/>
                <w:i/>
                <w:color w:val="000000"/>
              </w:rPr>
              <w:t>Patient Educ Couns</w:t>
            </w:r>
            <w:r w:rsidRPr="000D2730">
              <w:rPr>
                <w:rFonts w:ascii="Arial" w:eastAsia="Arial" w:hAnsi="Arial" w:cs="Arial"/>
                <w:color w:val="000000"/>
              </w:rPr>
              <w:t xml:space="preserve">. 2001;45(1):23-34. </w:t>
            </w:r>
            <w:hyperlink r:id="rId92">
              <w:r w:rsidRPr="000D2730">
                <w:rPr>
                  <w:rFonts w:ascii="Arial" w:eastAsia="Arial" w:hAnsi="Arial" w:cs="Arial"/>
                  <w:color w:val="0000FF"/>
                  <w:u w:val="single"/>
                </w:rPr>
                <w:t>https://www.sciencedirect.com/science/article/abs/pii/S0738399101001367?via%3Dihub</w:t>
              </w:r>
            </w:hyperlink>
            <w:r w:rsidRPr="000D2730">
              <w:rPr>
                <w:rFonts w:ascii="Arial" w:eastAsia="Arial" w:hAnsi="Arial" w:cs="Arial"/>
                <w:color w:val="000000"/>
              </w:rPr>
              <w:t xml:space="preserve">. 2019. </w:t>
            </w:r>
          </w:p>
          <w:p w14:paraId="58292527"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Symons AB, Swanson A, McGuigan D, Orrange S, Akl EA. A tool for self-assessment of communication skills and professionalism in residents. </w:t>
            </w:r>
            <w:r w:rsidRPr="000D2730">
              <w:rPr>
                <w:rFonts w:ascii="Arial" w:eastAsia="Arial" w:hAnsi="Arial" w:cs="Arial"/>
                <w:i/>
                <w:color w:val="000000"/>
              </w:rPr>
              <w:t>BMC Med Educ</w:t>
            </w:r>
            <w:r w:rsidRPr="000D2730">
              <w:rPr>
                <w:rFonts w:ascii="Arial" w:eastAsia="Arial" w:hAnsi="Arial" w:cs="Arial"/>
                <w:color w:val="000000"/>
              </w:rPr>
              <w:t xml:space="preserve">. 2009;9:1. </w:t>
            </w:r>
            <w:hyperlink r:id="rId93">
              <w:r w:rsidRPr="000D2730">
                <w:rPr>
                  <w:rFonts w:ascii="Arial" w:eastAsia="Arial" w:hAnsi="Arial" w:cs="Arial"/>
                  <w:color w:val="0000FF"/>
                  <w:u w:val="single"/>
                </w:rPr>
                <w:t>https://bmcmededuc.biomedcentral.com/articles/10.1186/1472-6920-9-1</w:t>
              </w:r>
            </w:hyperlink>
            <w:r w:rsidRPr="000D2730">
              <w:rPr>
                <w:rFonts w:ascii="Arial" w:eastAsia="Arial" w:hAnsi="Arial" w:cs="Arial"/>
                <w:color w:val="000000"/>
              </w:rPr>
              <w:t xml:space="preserve">. 2019. </w:t>
            </w:r>
          </w:p>
        </w:tc>
      </w:tr>
    </w:tbl>
    <w:p w14:paraId="6ED6A7E0" w14:textId="77777777" w:rsidR="00C87896" w:rsidRDefault="00C87896">
      <w:pPr>
        <w:rPr>
          <w:rFonts w:ascii="Arial" w:eastAsia="Arial" w:hAnsi="Arial" w:cs="Arial"/>
        </w:rPr>
      </w:pPr>
    </w:p>
    <w:p w14:paraId="78AAC216" w14:textId="5F081065" w:rsidR="00050B15" w:rsidRDefault="00C87896">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D2730" w14:paraId="6CAE46DE" w14:textId="77777777">
        <w:trPr>
          <w:trHeight w:val="560"/>
        </w:trPr>
        <w:tc>
          <w:tcPr>
            <w:tcW w:w="14125" w:type="dxa"/>
            <w:gridSpan w:val="2"/>
            <w:shd w:val="clear" w:color="auto" w:fill="9CC3E5"/>
          </w:tcPr>
          <w:p w14:paraId="49E4B316"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Interpersonal and Communication Skills 2: Interprofessional and Team Communication  </w:t>
            </w:r>
          </w:p>
          <w:p w14:paraId="65B73ED0" w14:textId="77777777" w:rsidR="00050B15" w:rsidRPr="000D2730" w:rsidRDefault="00A10C50">
            <w:pPr>
              <w:ind w:left="187"/>
              <w:rPr>
                <w:rFonts w:ascii="Arial" w:eastAsia="Arial" w:hAnsi="Arial" w:cs="Arial"/>
              </w:rPr>
            </w:pPr>
            <w:r w:rsidRPr="000D2730">
              <w:rPr>
                <w:rFonts w:ascii="Arial" w:eastAsia="Arial" w:hAnsi="Arial" w:cs="Arial"/>
                <w:b/>
              </w:rPr>
              <w:t>Overall Intent:</w:t>
            </w:r>
            <w:r w:rsidRPr="000D2730">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0D2730" w:rsidRDefault="00050B15">
            <w:pPr>
              <w:ind w:left="201" w:hanging="13"/>
              <w:rPr>
                <w:rFonts w:ascii="Arial" w:eastAsia="Arial" w:hAnsi="Arial" w:cs="Arial"/>
                <w:b/>
                <w:color w:val="000000"/>
              </w:rPr>
            </w:pPr>
          </w:p>
        </w:tc>
      </w:tr>
      <w:tr w:rsidR="00050B15" w:rsidRPr="000D2730" w14:paraId="7A819BD0" w14:textId="77777777">
        <w:tc>
          <w:tcPr>
            <w:tcW w:w="4950" w:type="dxa"/>
            <w:shd w:val="clear" w:color="auto" w:fill="FAC090"/>
          </w:tcPr>
          <w:p w14:paraId="74E1B46C"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11D38428"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0D2730" w14:paraId="572747A3" w14:textId="77777777" w:rsidTr="00C87896">
        <w:tc>
          <w:tcPr>
            <w:tcW w:w="4950" w:type="dxa"/>
            <w:tcBorders>
              <w:top w:val="single" w:sz="4" w:space="0" w:color="000000"/>
              <w:bottom w:val="single" w:sz="4" w:space="0" w:color="000000"/>
            </w:tcBorders>
            <w:shd w:val="clear" w:color="auto" w:fill="C9C9C9"/>
          </w:tcPr>
          <w:p w14:paraId="485420A5" w14:textId="77777777" w:rsidR="001A074F" w:rsidRPr="001A074F" w:rsidRDefault="00A10C50" w:rsidP="001A074F">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1A074F" w:rsidRPr="001A074F">
              <w:rPr>
                <w:rFonts w:ascii="Arial" w:eastAsia="Arial" w:hAnsi="Arial" w:cs="Arial"/>
                <w:i/>
                <w:color w:val="000000"/>
              </w:rPr>
              <w:t>Uses language that values all members of the health care team</w:t>
            </w:r>
          </w:p>
          <w:p w14:paraId="43CF1477" w14:textId="77777777" w:rsidR="001A074F" w:rsidRPr="001A074F" w:rsidRDefault="001A074F" w:rsidP="001A074F">
            <w:pPr>
              <w:rPr>
                <w:rFonts w:ascii="Arial" w:eastAsia="Arial" w:hAnsi="Arial" w:cs="Arial"/>
                <w:i/>
                <w:color w:val="000000"/>
              </w:rPr>
            </w:pPr>
          </w:p>
          <w:p w14:paraId="2F882DCE" w14:textId="7A50E880" w:rsidR="00050B15" w:rsidRPr="000D2730" w:rsidRDefault="001A074F" w:rsidP="001A074F">
            <w:pPr>
              <w:rPr>
                <w:rFonts w:ascii="Arial" w:eastAsia="Arial" w:hAnsi="Arial" w:cs="Arial"/>
                <w:i/>
                <w:color w:val="000000"/>
              </w:rPr>
            </w:pPr>
            <w:r w:rsidRPr="001A074F">
              <w:rPr>
                <w:rFonts w:ascii="Arial" w:eastAsia="Arial" w:hAnsi="Arial" w:cs="Arial"/>
                <w:i/>
                <w:color w:val="000000"/>
              </w:rPr>
              <w:t>Recognizes the need for ongoing feedback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6520DEE" w14:textId="1631CF17" w:rsidR="00050B15" w:rsidRPr="000D2730" w:rsidRDefault="00A10C50">
            <w:pPr>
              <w:numPr>
                <w:ilvl w:val="0"/>
                <w:numId w:val="1"/>
              </w:numPr>
              <w:ind w:left="180" w:hanging="180"/>
              <w:rPr>
                <w:rFonts w:ascii="Arial" w:hAnsi="Arial" w:cs="Arial"/>
              </w:rPr>
            </w:pPr>
            <w:r w:rsidRPr="000D2730">
              <w:rPr>
                <w:rFonts w:ascii="Arial" w:eastAsia="Arial" w:hAnsi="Arial" w:cs="Arial"/>
              </w:rPr>
              <w:t>Uses respectful communication to clerical and technical staff</w:t>
            </w:r>
            <w:r w:rsidR="00ED2FF3" w:rsidRPr="000D2730">
              <w:rPr>
                <w:rFonts w:ascii="Arial" w:eastAsia="Arial" w:hAnsi="Arial" w:cs="Arial"/>
              </w:rPr>
              <w:t xml:space="preserve"> members</w:t>
            </w:r>
          </w:p>
          <w:p w14:paraId="64ED31FC" w14:textId="77777777" w:rsidR="00050B15" w:rsidRPr="000D2730" w:rsidRDefault="00050B15">
            <w:pPr>
              <w:rPr>
                <w:rFonts w:ascii="Arial" w:eastAsia="Arial" w:hAnsi="Arial" w:cs="Arial"/>
              </w:rPr>
            </w:pPr>
          </w:p>
          <w:p w14:paraId="7AA3782B" w14:textId="77777777" w:rsidR="00050B15" w:rsidRPr="000D2730" w:rsidRDefault="00050B15">
            <w:pPr>
              <w:rPr>
                <w:rFonts w:ascii="Arial" w:eastAsia="Arial" w:hAnsi="Arial" w:cs="Arial"/>
              </w:rPr>
            </w:pPr>
          </w:p>
          <w:p w14:paraId="6C4611D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Listens to and considers others’ points of view, is nonjudgmental and actively engaged, and demonstrates humility</w:t>
            </w:r>
          </w:p>
        </w:tc>
      </w:tr>
      <w:tr w:rsidR="00050B15" w:rsidRPr="000D2730" w14:paraId="2B5422B4" w14:textId="77777777" w:rsidTr="00C87896">
        <w:tc>
          <w:tcPr>
            <w:tcW w:w="4950" w:type="dxa"/>
            <w:tcBorders>
              <w:top w:val="single" w:sz="4" w:space="0" w:color="000000"/>
              <w:bottom w:val="single" w:sz="4" w:space="0" w:color="000000"/>
            </w:tcBorders>
            <w:shd w:val="clear" w:color="auto" w:fill="C9C9C9"/>
          </w:tcPr>
          <w:p w14:paraId="0720EA26" w14:textId="77777777" w:rsidR="001A074F" w:rsidRPr="001A074F" w:rsidRDefault="00A10C50" w:rsidP="001A074F">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1A074F" w:rsidRPr="001A074F">
              <w:rPr>
                <w:rFonts w:ascii="Arial" w:eastAsia="Arial" w:hAnsi="Arial" w:cs="Arial"/>
                <w:i/>
              </w:rPr>
              <w:t>Communicates information effectively with all health care team members</w:t>
            </w:r>
          </w:p>
          <w:p w14:paraId="14C35B4B" w14:textId="77777777" w:rsidR="001A074F" w:rsidRPr="001A074F" w:rsidRDefault="001A074F" w:rsidP="001A074F">
            <w:pPr>
              <w:rPr>
                <w:rFonts w:ascii="Arial" w:eastAsia="Arial" w:hAnsi="Arial" w:cs="Arial"/>
                <w:i/>
              </w:rPr>
            </w:pPr>
          </w:p>
          <w:p w14:paraId="57545F90" w14:textId="77777777" w:rsidR="001A074F" w:rsidRPr="001A074F" w:rsidRDefault="001A074F" w:rsidP="001A074F">
            <w:pPr>
              <w:rPr>
                <w:rFonts w:ascii="Arial" w:eastAsia="Arial" w:hAnsi="Arial" w:cs="Arial"/>
                <w:i/>
              </w:rPr>
            </w:pPr>
          </w:p>
          <w:p w14:paraId="596F47BD" w14:textId="5AE2FD70" w:rsidR="00050B15" w:rsidRPr="000D2730" w:rsidRDefault="001A074F" w:rsidP="001A074F">
            <w:pPr>
              <w:rPr>
                <w:rFonts w:ascii="Arial" w:eastAsia="Arial" w:hAnsi="Arial" w:cs="Arial"/>
                <w:i/>
              </w:rPr>
            </w:pPr>
            <w:r w:rsidRPr="001A074F">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D1FF747" w14:textId="52198492" w:rsidR="00050B15" w:rsidRPr="000D2730" w:rsidRDefault="00A10C50">
            <w:pPr>
              <w:numPr>
                <w:ilvl w:val="0"/>
                <w:numId w:val="1"/>
              </w:numPr>
              <w:ind w:left="180" w:hanging="180"/>
              <w:rPr>
                <w:rFonts w:ascii="Arial" w:hAnsi="Arial" w:cs="Arial"/>
              </w:rPr>
            </w:pPr>
            <w:r w:rsidRPr="000D2730">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5847841" w14:textId="77777777" w:rsidR="000D2730" w:rsidRPr="000D2730" w:rsidRDefault="000D2730" w:rsidP="000D2730">
            <w:pPr>
              <w:ind w:left="180"/>
              <w:rPr>
                <w:rFonts w:ascii="Arial" w:hAnsi="Arial" w:cs="Arial"/>
              </w:rPr>
            </w:pPr>
          </w:p>
          <w:p w14:paraId="6E5E1B8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Asks supervisor for feedback on performance as a team member</w:t>
            </w:r>
          </w:p>
        </w:tc>
      </w:tr>
      <w:tr w:rsidR="00050B15" w:rsidRPr="000D2730" w14:paraId="3B339D2A" w14:textId="77777777" w:rsidTr="00C87896">
        <w:tc>
          <w:tcPr>
            <w:tcW w:w="4950" w:type="dxa"/>
            <w:tcBorders>
              <w:top w:val="single" w:sz="4" w:space="0" w:color="000000"/>
              <w:bottom w:val="single" w:sz="4" w:space="0" w:color="000000"/>
            </w:tcBorders>
            <w:shd w:val="clear" w:color="auto" w:fill="C9C9C9"/>
          </w:tcPr>
          <w:p w14:paraId="75FB8CCC" w14:textId="77777777" w:rsidR="001A074F" w:rsidRPr="001A074F" w:rsidRDefault="00A10C50" w:rsidP="001A074F">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1A074F" w:rsidRPr="001A074F">
              <w:rPr>
                <w:rFonts w:ascii="Arial" w:eastAsia="Arial" w:hAnsi="Arial" w:cs="Arial"/>
                <w:i/>
                <w:color w:val="000000"/>
              </w:rPr>
              <w:t>Uses active listening to adapt communication style to fit team needs</w:t>
            </w:r>
          </w:p>
          <w:p w14:paraId="4E55774D" w14:textId="77777777" w:rsidR="001A074F" w:rsidRPr="001A074F" w:rsidRDefault="001A074F" w:rsidP="001A074F">
            <w:pPr>
              <w:rPr>
                <w:rFonts w:ascii="Arial" w:eastAsia="Arial" w:hAnsi="Arial" w:cs="Arial"/>
                <w:i/>
                <w:color w:val="000000"/>
              </w:rPr>
            </w:pPr>
          </w:p>
          <w:p w14:paraId="0A102192" w14:textId="6068E914" w:rsidR="00050B15" w:rsidRPr="000D2730" w:rsidRDefault="001A074F" w:rsidP="001A074F">
            <w:pPr>
              <w:rPr>
                <w:rFonts w:ascii="Arial" w:eastAsia="Arial" w:hAnsi="Arial" w:cs="Arial"/>
                <w:i/>
                <w:color w:val="000000"/>
              </w:rPr>
            </w:pPr>
            <w:r w:rsidRPr="001A074F">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27E493B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Simplifies language and avoids medical jargon when the team has</w:t>
            </w:r>
            <w:r w:rsidR="00C87896" w:rsidRPr="000D2730">
              <w:rPr>
                <w:rFonts w:ascii="Arial" w:eastAsia="Arial" w:hAnsi="Arial" w:cs="Arial"/>
              </w:rPr>
              <w:t xml:space="preserve"> difficulty understanding</w:t>
            </w:r>
          </w:p>
          <w:p w14:paraId="0702A2E1" w14:textId="77777777" w:rsidR="00050B15" w:rsidRPr="000D2730" w:rsidRDefault="00050B15">
            <w:pPr>
              <w:rPr>
                <w:rFonts w:ascii="Arial" w:eastAsia="Arial" w:hAnsi="Arial" w:cs="Arial"/>
              </w:rPr>
            </w:pPr>
          </w:p>
          <w:p w14:paraId="0B2F4059" w14:textId="77777777" w:rsidR="00C87896" w:rsidRPr="000D2730" w:rsidRDefault="00C87896">
            <w:pPr>
              <w:rPr>
                <w:rFonts w:ascii="Arial" w:eastAsia="Arial" w:hAnsi="Arial" w:cs="Arial"/>
              </w:rPr>
            </w:pPr>
          </w:p>
          <w:p w14:paraId="72B946B8" w14:textId="77777777" w:rsidR="00050B15" w:rsidRPr="00580A11" w:rsidRDefault="00A10C50">
            <w:pPr>
              <w:numPr>
                <w:ilvl w:val="0"/>
                <w:numId w:val="1"/>
              </w:numPr>
              <w:ind w:left="180" w:hanging="180"/>
              <w:rPr>
                <w:rFonts w:ascii="Arial" w:hAnsi="Arial" w:cs="Arial"/>
              </w:rPr>
            </w:pPr>
            <w:r w:rsidRPr="000D2730">
              <w:rPr>
                <w:rFonts w:ascii="Arial" w:eastAsia="Arial" w:hAnsi="Arial" w:cs="Arial"/>
              </w:rPr>
              <w:t>Respectfully provides feedback to other members of the team for the purposes of improvement or reinforcement of correct knowledge, skills, and attitudes, when appropriate</w:t>
            </w:r>
          </w:p>
          <w:p w14:paraId="2EC4490F" w14:textId="76A818B5" w:rsidR="00153D8E" w:rsidRPr="000D2730" w:rsidRDefault="00153D8E" w:rsidP="00153D8E">
            <w:pPr>
              <w:numPr>
                <w:ilvl w:val="0"/>
                <w:numId w:val="1"/>
              </w:numPr>
              <w:ind w:left="151" w:hanging="180"/>
              <w:rPr>
                <w:rFonts w:ascii="Arial" w:hAnsi="Arial" w:cs="Arial"/>
              </w:rPr>
            </w:pPr>
            <w:r w:rsidRPr="00153D8E">
              <w:rPr>
                <w:rFonts w:ascii="Arial" w:eastAsia="Arial" w:hAnsi="Arial" w:cs="Arial"/>
              </w:rPr>
              <w:t>Respectfully communicates concerns and provides feedback to peers and learners</w:t>
            </w:r>
          </w:p>
        </w:tc>
      </w:tr>
      <w:tr w:rsidR="00050B15" w:rsidRPr="000D2730" w14:paraId="0CA25A3F" w14:textId="77777777" w:rsidTr="00C87896">
        <w:tc>
          <w:tcPr>
            <w:tcW w:w="4950" w:type="dxa"/>
            <w:tcBorders>
              <w:top w:val="single" w:sz="4" w:space="0" w:color="000000"/>
              <w:bottom w:val="single" w:sz="4" w:space="0" w:color="000000"/>
            </w:tcBorders>
            <w:shd w:val="clear" w:color="auto" w:fill="C9C9C9"/>
          </w:tcPr>
          <w:p w14:paraId="6AAE864E" w14:textId="77777777" w:rsidR="001A074F" w:rsidRPr="001A074F" w:rsidRDefault="00A10C50" w:rsidP="001A074F">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1A074F" w:rsidRPr="001A074F">
              <w:rPr>
                <w:rFonts w:ascii="Arial" w:eastAsia="Arial" w:hAnsi="Arial" w:cs="Arial"/>
                <w:i/>
              </w:rPr>
              <w:t>Coordinates recommendations from different members of the health care team to optimize patient care</w:t>
            </w:r>
          </w:p>
          <w:p w14:paraId="44634DAE" w14:textId="77777777" w:rsidR="001A074F" w:rsidRPr="001A074F" w:rsidRDefault="001A074F" w:rsidP="001A074F">
            <w:pPr>
              <w:rPr>
                <w:rFonts w:ascii="Arial" w:eastAsia="Arial" w:hAnsi="Arial" w:cs="Arial"/>
                <w:i/>
              </w:rPr>
            </w:pPr>
          </w:p>
          <w:p w14:paraId="0F5E7002" w14:textId="4BA566AC" w:rsidR="00050B15" w:rsidRPr="000D2730" w:rsidRDefault="001A074F" w:rsidP="001A074F">
            <w:pPr>
              <w:rPr>
                <w:rFonts w:ascii="Arial" w:eastAsia="Arial" w:hAnsi="Arial" w:cs="Arial"/>
                <w:i/>
              </w:rPr>
            </w:pPr>
            <w:r w:rsidRPr="001A074F">
              <w:rPr>
                <w:rFonts w:ascii="Arial" w:eastAsia="Arial" w:hAnsi="Arial" w:cs="Arial"/>
                <w:i/>
              </w:rPr>
              <w:t>Respectfully 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34FBB09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Synthesizes recommendations from team members to develop a consensus approach </w:t>
            </w:r>
          </w:p>
          <w:p w14:paraId="36B202EB" w14:textId="77777777" w:rsidR="00050B15" w:rsidRPr="000D2730" w:rsidRDefault="00050B15">
            <w:pPr>
              <w:rPr>
                <w:rFonts w:ascii="Arial" w:eastAsia="Arial" w:hAnsi="Arial" w:cs="Arial"/>
              </w:rPr>
            </w:pPr>
          </w:p>
          <w:p w14:paraId="6626D373" w14:textId="77777777" w:rsidR="00050B15" w:rsidRPr="000D2730" w:rsidRDefault="00050B15">
            <w:pPr>
              <w:rPr>
                <w:rFonts w:ascii="Arial" w:eastAsia="Arial" w:hAnsi="Arial" w:cs="Arial"/>
              </w:rPr>
            </w:pPr>
          </w:p>
          <w:p w14:paraId="7A8ADA0F" w14:textId="77777777" w:rsidR="00050B15" w:rsidRPr="000D2730" w:rsidRDefault="00050B15">
            <w:pPr>
              <w:rPr>
                <w:rFonts w:ascii="Arial" w:eastAsia="Arial" w:hAnsi="Arial" w:cs="Arial"/>
              </w:rPr>
            </w:pPr>
          </w:p>
          <w:p w14:paraId="3BDC783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Provides respectful but candid feedback to attending on their teaching style</w:t>
            </w:r>
          </w:p>
          <w:p w14:paraId="13FDDA09" w14:textId="77777777" w:rsidR="00050B15" w:rsidRPr="000D2730" w:rsidRDefault="00050B15">
            <w:pPr>
              <w:pBdr>
                <w:top w:val="nil"/>
                <w:left w:val="nil"/>
                <w:bottom w:val="nil"/>
                <w:right w:val="nil"/>
                <w:between w:val="nil"/>
              </w:pBdr>
              <w:ind w:left="187"/>
              <w:rPr>
                <w:rFonts w:ascii="Arial" w:eastAsia="Arial" w:hAnsi="Arial" w:cs="Arial"/>
              </w:rPr>
            </w:pPr>
          </w:p>
        </w:tc>
      </w:tr>
      <w:tr w:rsidR="00050B15" w:rsidRPr="000D2730" w14:paraId="5F2A6248" w14:textId="77777777" w:rsidTr="00C87896">
        <w:tc>
          <w:tcPr>
            <w:tcW w:w="4950" w:type="dxa"/>
            <w:tcBorders>
              <w:top w:val="single" w:sz="4" w:space="0" w:color="000000"/>
              <w:bottom w:val="single" w:sz="4" w:space="0" w:color="000000"/>
            </w:tcBorders>
            <w:shd w:val="clear" w:color="auto" w:fill="C9C9C9"/>
          </w:tcPr>
          <w:p w14:paraId="2EC76787" w14:textId="77777777" w:rsidR="001A074F" w:rsidRPr="001A074F" w:rsidRDefault="00A10C50" w:rsidP="001A074F">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1A074F" w:rsidRPr="001A074F">
              <w:rPr>
                <w:rFonts w:ascii="Arial" w:eastAsia="Arial" w:hAnsi="Arial" w:cs="Arial"/>
                <w:i/>
              </w:rPr>
              <w:t>Role models flexible communication strategies that value input from all health care team members, resolving conflict when needed</w:t>
            </w:r>
          </w:p>
          <w:p w14:paraId="32DB5FE4" w14:textId="77777777" w:rsidR="001A074F" w:rsidRPr="001A074F" w:rsidRDefault="001A074F" w:rsidP="001A074F">
            <w:pPr>
              <w:rPr>
                <w:rFonts w:ascii="Arial" w:eastAsia="Arial" w:hAnsi="Arial" w:cs="Arial"/>
                <w:i/>
              </w:rPr>
            </w:pPr>
          </w:p>
          <w:p w14:paraId="3C31A7BF" w14:textId="24FA69FF" w:rsidR="00050B15" w:rsidRPr="000D2730" w:rsidRDefault="001A074F" w:rsidP="001A074F">
            <w:pPr>
              <w:rPr>
                <w:rFonts w:ascii="Arial" w:eastAsia="Arial" w:hAnsi="Arial" w:cs="Arial"/>
                <w:i/>
              </w:rPr>
            </w:pPr>
            <w:r w:rsidRPr="001A074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FD220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Organizes a team meeting to discuss and resolve conflicting feedback on a plan of care</w:t>
            </w:r>
          </w:p>
          <w:p w14:paraId="25103A7F" w14:textId="77777777" w:rsidR="00050B15" w:rsidRPr="000D2730" w:rsidRDefault="00050B15">
            <w:pPr>
              <w:rPr>
                <w:rFonts w:ascii="Arial" w:eastAsia="Arial" w:hAnsi="Arial" w:cs="Arial"/>
              </w:rPr>
            </w:pPr>
          </w:p>
          <w:p w14:paraId="7AA0D195" w14:textId="77777777" w:rsidR="00050B15" w:rsidRPr="000D2730" w:rsidRDefault="00050B15">
            <w:pPr>
              <w:rPr>
                <w:rFonts w:ascii="Arial" w:eastAsia="Arial" w:hAnsi="Arial" w:cs="Arial"/>
              </w:rPr>
            </w:pPr>
          </w:p>
          <w:p w14:paraId="06952ADB" w14:textId="77777777" w:rsidR="00050B15" w:rsidRPr="000D2730" w:rsidRDefault="00050B15">
            <w:pPr>
              <w:rPr>
                <w:rFonts w:ascii="Arial" w:eastAsia="Arial" w:hAnsi="Arial" w:cs="Arial"/>
              </w:rPr>
            </w:pPr>
          </w:p>
          <w:p w14:paraId="2399D26D" w14:textId="5597D988" w:rsidR="00050B15" w:rsidRPr="000D2730" w:rsidRDefault="00A10C50">
            <w:pPr>
              <w:numPr>
                <w:ilvl w:val="0"/>
                <w:numId w:val="1"/>
              </w:numPr>
              <w:ind w:left="180" w:hanging="180"/>
              <w:rPr>
                <w:rFonts w:ascii="Arial" w:hAnsi="Arial" w:cs="Arial"/>
              </w:rPr>
            </w:pPr>
            <w:r w:rsidRPr="000D2730">
              <w:rPr>
                <w:rFonts w:ascii="Arial" w:eastAsia="Arial" w:hAnsi="Arial" w:cs="Arial"/>
              </w:rPr>
              <w:t>Organizes a team check-in after difficult events</w:t>
            </w:r>
          </w:p>
        </w:tc>
      </w:tr>
      <w:tr w:rsidR="00050B15" w:rsidRPr="000D2730" w14:paraId="40C7F475" w14:textId="77777777">
        <w:tc>
          <w:tcPr>
            <w:tcW w:w="4950" w:type="dxa"/>
            <w:shd w:val="clear" w:color="auto" w:fill="FFD965"/>
          </w:tcPr>
          <w:p w14:paraId="78095751"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1967C59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Direct observation</w:t>
            </w:r>
          </w:p>
          <w:p w14:paraId="3D144C22" w14:textId="77777777" w:rsidR="007566C2" w:rsidRPr="000D2730" w:rsidRDefault="007566C2" w:rsidP="007566C2">
            <w:pPr>
              <w:numPr>
                <w:ilvl w:val="0"/>
                <w:numId w:val="1"/>
              </w:numPr>
              <w:ind w:left="180" w:hanging="180"/>
              <w:rPr>
                <w:rFonts w:ascii="Arial" w:hAnsi="Arial" w:cs="Arial"/>
              </w:rPr>
            </w:pPr>
            <w:r w:rsidRPr="000D2730">
              <w:rPr>
                <w:rFonts w:ascii="Arial" w:eastAsia="Arial" w:hAnsi="Arial" w:cs="Arial"/>
              </w:rPr>
              <w:t>Medical record (chart) review audit</w:t>
            </w:r>
          </w:p>
          <w:p w14:paraId="4EB98E1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Multisource feedback</w:t>
            </w:r>
          </w:p>
          <w:p w14:paraId="3F8DDF9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Simulation encounters</w:t>
            </w:r>
          </w:p>
        </w:tc>
      </w:tr>
      <w:tr w:rsidR="00050B15" w:rsidRPr="000D2730" w14:paraId="51785176" w14:textId="77777777">
        <w:tc>
          <w:tcPr>
            <w:tcW w:w="4950" w:type="dxa"/>
            <w:shd w:val="clear" w:color="auto" w:fill="8DB3E2"/>
          </w:tcPr>
          <w:p w14:paraId="51F9FA5B" w14:textId="77777777" w:rsidR="00050B15" w:rsidRPr="000D2730" w:rsidRDefault="00A10C50">
            <w:pPr>
              <w:rPr>
                <w:rFonts w:ascii="Arial" w:eastAsia="Arial" w:hAnsi="Arial" w:cs="Arial"/>
              </w:rPr>
            </w:pPr>
            <w:r w:rsidRPr="000D2730">
              <w:rPr>
                <w:rFonts w:ascii="Arial" w:eastAsia="Arial" w:hAnsi="Arial" w:cs="Arial"/>
              </w:rPr>
              <w:lastRenderedPageBreak/>
              <w:t xml:space="preserve">Curriculum Mapping </w:t>
            </w:r>
          </w:p>
        </w:tc>
        <w:tc>
          <w:tcPr>
            <w:tcW w:w="9175" w:type="dxa"/>
            <w:shd w:val="clear" w:color="auto" w:fill="8DB3E2"/>
          </w:tcPr>
          <w:p w14:paraId="7E064454" w14:textId="77777777" w:rsidR="00050B15" w:rsidRPr="000D2730" w:rsidRDefault="00050B15">
            <w:pPr>
              <w:numPr>
                <w:ilvl w:val="0"/>
                <w:numId w:val="1"/>
              </w:numPr>
              <w:ind w:left="180" w:hanging="180"/>
              <w:rPr>
                <w:rFonts w:ascii="Arial" w:hAnsi="Arial" w:cs="Arial"/>
              </w:rPr>
            </w:pPr>
          </w:p>
        </w:tc>
      </w:tr>
      <w:tr w:rsidR="00050B15" w:rsidRPr="000D2730" w14:paraId="476D78DF" w14:textId="77777777">
        <w:trPr>
          <w:trHeight w:val="80"/>
        </w:trPr>
        <w:tc>
          <w:tcPr>
            <w:tcW w:w="4950" w:type="dxa"/>
            <w:shd w:val="clear" w:color="auto" w:fill="A8D08D"/>
          </w:tcPr>
          <w:p w14:paraId="0FD9FAF4"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387D2960"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Roth CG, Eldin KW, Padmanabhan V, Freidman EM. Twelve tips for the introduction of emotional intelligence in medical education. </w:t>
            </w:r>
            <w:r w:rsidRPr="000D2730">
              <w:rPr>
                <w:rFonts w:ascii="Arial" w:eastAsia="Arial" w:hAnsi="Arial" w:cs="Arial"/>
                <w:i/>
                <w:color w:val="000000"/>
              </w:rPr>
              <w:t xml:space="preserve">Med Teach. </w:t>
            </w:r>
            <w:r w:rsidRPr="000D2730">
              <w:rPr>
                <w:rFonts w:ascii="Arial" w:eastAsia="Arial" w:hAnsi="Arial" w:cs="Arial"/>
                <w:color w:val="000000"/>
              </w:rPr>
              <w:t xml:space="preserve">2018:1-4. </w:t>
            </w:r>
            <w:hyperlink r:id="rId94">
              <w:r w:rsidRPr="000D2730">
                <w:rPr>
                  <w:rFonts w:ascii="Arial" w:eastAsia="Arial" w:hAnsi="Arial" w:cs="Arial"/>
                  <w:color w:val="0000FF"/>
                  <w:u w:val="single"/>
                </w:rPr>
                <w:t>https://www.tandfonline.com/doi/full/10.1080/0142159X.2018.1481499</w:t>
              </w:r>
            </w:hyperlink>
            <w:r w:rsidRPr="000D2730">
              <w:rPr>
                <w:rFonts w:ascii="Arial" w:eastAsia="Arial" w:hAnsi="Arial" w:cs="Arial"/>
                <w:color w:val="000000"/>
              </w:rPr>
              <w:t>. 2019.</w:t>
            </w:r>
          </w:p>
          <w:p w14:paraId="34A90D5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Green M, Parrott T, Cook G. Improving your communication skills. </w:t>
            </w:r>
            <w:r w:rsidRPr="000D2730">
              <w:rPr>
                <w:rFonts w:ascii="Arial" w:eastAsia="Arial" w:hAnsi="Arial" w:cs="Arial"/>
                <w:i/>
              </w:rPr>
              <w:t>BMJ</w:t>
            </w:r>
            <w:r w:rsidRPr="000D2730">
              <w:rPr>
                <w:rFonts w:ascii="Arial" w:eastAsia="Arial" w:hAnsi="Arial" w:cs="Arial"/>
              </w:rPr>
              <w:t xml:space="preserve">. 2012;344:e357. </w:t>
            </w:r>
            <w:hyperlink r:id="rId95">
              <w:r w:rsidRPr="000D2730">
                <w:rPr>
                  <w:rFonts w:ascii="Arial" w:eastAsia="Arial" w:hAnsi="Arial" w:cs="Arial"/>
                  <w:color w:val="0000FF"/>
                  <w:u w:val="single"/>
                </w:rPr>
                <w:t>https://www.bmj.com/content/344/bmj.e357</w:t>
              </w:r>
            </w:hyperlink>
            <w:r w:rsidRPr="000D2730">
              <w:rPr>
                <w:rFonts w:ascii="Arial" w:eastAsia="Arial" w:hAnsi="Arial" w:cs="Arial"/>
              </w:rPr>
              <w:t xml:space="preserve">. 2019..  </w:t>
            </w:r>
          </w:p>
          <w:p w14:paraId="54715E54"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D2730">
              <w:rPr>
                <w:rFonts w:ascii="Arial" w:eastAsia="Arial" w:hAnsi="Arial" w:cs="Arial"/>
                <w:i/>
                <w:color w:val="000000"/>
              </w:rPr>
              <w:t>Med Teach</w:t>
            </w:r>
            <w:r w:rsidRPr="000D2730">
              <w:rPr>
                <w:rFonts w:ascii="Arial" w:eastAsia="Arial" w:hAnsi="Arial" w:cs="Arial"/>
                <w:color w:val="000000"/>
              </w:rPr>
              <w:t xml:space="preserve">. 2013;35(5):395-403. </w:t>
            </w:r>
            <w:hyperlink r:id="rId96">
              <w:r w:rsidRPr="000D2730">
                <w:rPr>
                  <w:rFonts w:ascii="Arial" w:eastAsia="Arial" w:hAnsi="Arial" w:cs="Arial"/>
                  <w:color w:val="0000FF"/>
                  <w:u w:val="single"/>
                </w:rPr>
                <w:t>https://www.tandfonline.com/doi/full/10.3109/0142159X.2013.769677</w:t>
              </w:r>
            </w:hyperlink>
            <w:r w:rsidRPr="000D2730">
              <w:rPr>
                <w:rFonts w:ascii="Arial" w:eastAsia="Arial" w:hAnsi="Arial" w:cs="Arial"/>
                <w:color w:val="000000"/>
              </w:rPr>
              <w:t xml:space="preserve">. 2019. </w:t>
            </w:r>
          </w:p>
          <w:p w14:paraId="1C3C9E4D"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François J. Tool to assess the quality of consultation and referral request letters in family medicine. </w:t>
            </w:r>
            <w:r w:rsidRPr="000D2730">
              <w:rPr>
                <w:rFonts w:ascii="Arial" w:eastAsia="Arial" w:hAnsi="Arial" w:cs="Arial"/>
                <w:i/>
                <w:color w:val="000000"/>
              </w:rPr>
              <w:t>Can Fam Physician</w:t>
            </w:r>
            <w:r w:rsidRPr="000D2730">
              <w:rPr>
                <w:rFonts w:ascii="Arial" w:eastAsia="Arial" w:hAnsi="Arial" w:cs="Arial"/>
                <w:color w:val="000000"/>
              </w:rPr>
              <w:t xml:space="preserve">. 2011;57(5):574–575. </w:t>
            </w:r>
            <w:hyperlink r:id="rId97">
              <w:r w:rsidRPr="000D2730">
                <w:rPr>
                  <w:rFonts w:ascii="Arial" w:eastAsia="Arial" w:hAnsi="Arial" w:cs="Arial"/>
                  <w:color w:val="0000FF"/>
                  <w:u w:val="single"/>
                </w:rPr>
                <w:t>https://www.ncbi.nlm.nih.gov/pmc/articles/PMC3093595/</w:t>
              </w:r>
            </w:hyperlink>
            <w:r w:rsidRPr="000D2730">
              <w:rPr>
                <w:rFonts w:ascii="Arial" w:eastAsia="Arial" w:hAnsi="Arial" w:cs="Arial"/>
                <w:color w:val="000000"/>
              </w:rPr>
              <w:t>. 2019.</w:t>
            </w:r>
          </w:p>
          <w:p w14:paraId="5C91A505"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Fay D, Mazzone M, Douglas L, Ambuel B. A validated, behavior-based evaluation instrument for family medicine residents. </w:t>
            </w:r>
            <w:r w:rsidRPr="000D2730">
              <w:rPr>
                <w:rFonts w:ascii="Arial" w:eastAsia="Arial" w:hAnsi="Arial" w:cs="Arial"/>
                <w:i/>
                <w:color w:val="000000"/>
              </w:rPr>
              <w:t>MedEdPORTAL</w:t>
            </w:r>
            <w:r w:rsidRPr="000D2730">
              <w:rPr>
                <w:rFonts w:ascii="Arial" w:eastAsia="Arial" w:hAnsi="Arial" w:cs="Arial"/>
                <w:color w:val="000000"/>
              </w:rPr>
              <w:t xml:space="preserve">. 2007. </w:t>
            </w:r>
            <w:hyperlink r:id="rId98">
              <w:r w:rsidRPr="000D2730">
                <w:rPr>
                  <w:rFonts w:ascii="Arial" w:eastAsia="Arial" w:hAnsi="Arial" w:cs="Arial"/>
                  <w:color w:val="0000FF"/>
                  <w:u w:val="single"/>
                </w:rPr>
                <w:t>https://www.mededportal.org/publication/622/</w:t>
              </w:r>
            </w:hyperlink>
            <w:r w:rsidRPr="000D2730">
              <w:rPr>
                <w:rFonts w:ascii="Arial" w:eastAsia="Arial" w:hAnsi="Arial" w:cs="Arial"/>
                <w:color w:val="000000"/>
              </w:rPr>
              <w:t xml:space="preserve">. 2019. </w:t>
            </w:r>
          </w:p>
          <w:p w14:paraId="5A74A1BB"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Dehon E, Simpson K, Fowler D, Jones A. Development of the faculty 360. </w:t>
            </w:r>
            <w:r w:rsidRPr="000D2730">
              <w:rPr>
                <w:rFonts w:ascii="Arial" w:eastAsia="Arial" w:hAnsi="Arial" w:cs="Arial"/>
                <w:i/>
                <w:color w:val="000000"/>
              </w:rPr>
              <w:t>MedEdPORTAL</w:t>
            </w:r>
            <w:r w:rsidRPr="000D2730">
              <w:rPr>
                <w:rFonts w:ascii="Arial" w:eastAsia="Arial" w:hAnsi="Arial" w:cs="Arial"/>
                <w:color w:val="000000"/>
              </w:rPr>
              <w:t xml:space="preserve">. 2015;11:10174. </w:t>
            </w:r>
            <w:hyperlink r:id="rId99">
              <w:r w:rsidRPr="000D2730">
                <w:rPr>
                  <w:rFonts w:ascii="Arial" w:eastAsia="Arial" w:hAnsi="Arial" w:cs="Arial"/>
                  <w:color w:val="0000FF"/>
                  <w:u w:val="single"/>
                </w:rPr>
                <w:t>https://www.mededportal.org/publication/10174/</w:t>
              </w:r>
            </w:hyperlink>
            <w:r w:rsidRPr="000D2730">
              <w:rPr>
                <w:rFonts w:ascii="Arial" w:eastAsia="Arial" w:hAnsi="Arial" w:cs="Arial"/>
                <w:color w:val="000000"/>
              </w:rPr>
              <w:t xml:space="preserve">. 2019. </w:t>
            </w:r>
          </w:p>
        </w:tc>
      </w:tr>
    </w:tbl>
    <w:p w14:paraId="4DC2D91B" w14:textId="77777777" w:rsidR="00C87896" w:rsidRDefault="00C87896">
      <w:pPr>
        <w:rPr>
          <w:rFonts w:ascii="Arial" w:eastAsia="Arial" w:hAnsi="Arial" w:cs="Arial"/>
        </w:rPr>
      </w:pPr>
    </w:p>
    <w:p w14:paraId="3FC63781" w14:textId="0DD34F99" w:rsidR="00050B15" w:rsidRDefault="00C87896">
      <w:pPr>
        <w:rPr>
          <w:rFonts w:ascii="Arial" w:eastAsia="Arial" w:hAnsi="Arial" w:cs="Arial"/>
        </w:rPr>
      </w:pPr>
      <w:r>
        <w:rPr>
          <w:rFonts w:ascii="Arial" w:eastAsia="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6024BE" w14:paraId="028031D1" w14:textId="77777777">
        <w:trPr>
          <w:trHeight w:val="460"/>
        </w:trPr>
        <w:tc>
          <w:tcPr>
            <w:tcW w:w="14125" w:type="dxa"/>
            <w:gridSpan w:val="2"/>
            <w:shd w:val="clear" w:color="auto" w:fill="9CC3E5"/>
          </w:tcPr>
          <w:p w14:paraId="324C31B9" w14:textId="77777777" w:rsidR="00050B15" w:rsidRPr="006024BE" w:rsidRDefault="00A10C50">
            <w:pPr>
              <w:jc w:val="center"/>
              <w:rPr>
                <w:rFonts w:ascii="Arial" w:eastAsia="Arial" w:hAnsi="Arial" w:cs="Arial"/>
                <w:b/>
              </w:rPr>
            </w:pPr>
            <w:r w:rsidRPr="006024BE">
              <w:rPr>
                <w:rFonts w:ascii="Arial" w:eastAsia="Arial" w:hAnsi="Arial" w:cs="Arial"/>
                <w:b/>
              </w:rPr>
              <w:lastRenderedPageBreak/>
              <w:t xml:space="preserve">Interpersonal and Communication Skills 3: Communication within Health Care Systems </w:t>
            </w:r>
          </w:p>
          <w:p w14:paraId="301C423A" w14:textId="1F66E7DD" w:rsidR="00050B15" w:rsidRPr="006024BE" w:rsidRDefault="00A10C50">
            <w:pPr>
              <w:ind w:left="187"/>
              <w:rPr>
                <w:rFonts w:ascii="Arial" w:eastAsia="Arial" w:hAnsi="Arial" w:cs="Arial"/>
              </w:rPr>
            </w:pPr>
            <w:r w:rsidRPr="006024BE">
              <w:rPr>
                <w:rFonts w:ascii="Arial" w:eastAsia="Arial" w:hAnsi="Arial" w:cs="Arial"/>
                <w:b/>
              </w:rPr>
              <w:t>Overall Intent:</w:t>
            </w:r>
            <w:r w:rsidRPr="006024BE">
              <w:rPr>
                <w:rFonts w:ascii="Arial" w:eastAsia="Arial" w:hAnsi="Arial" w:cs="Arial"/>
              </w:rPr>
              <w:t xml:space="preserve"> To effectively communicate with </w:t>
            </w:r>
            <w:r w:rsidR="00ED2FF3" w:rsidRPr="006024BE">
              <w:rPr>
                <w:rFonts w:ascii="Arial" w:eastAsia="Arial" w:hAnsi="Arial" w:cs="Arial"/>
              </w:rPr>
              <w:t xml:space="preserve">the </w:t>
            </w:r>
            <w:r w:rsidRPr="006024BE">
              <w:rPr>
                <w:rFonts w:ascii="Arial" w:eastAsia="Arial" w:hAnsi="Arial" w:cs="Arial"/>
              </w:rPr>
              <w:t>health</w:t>
            </w:r>
            <w:r w:rsidR="00ED2FF3" w:rsidRPr="006024BE">
              <w:rPr>
                <w:rFonts w:ascii="Arial" w:eastAsia="Arial" w:hAnsi="Arial" w:cs="Arial"/>
              </w:rPr>
              <w:t xml:space="preserve"> </w:t>
            </w:r>
            <w:r w:rsidRPr="006024BE">
              <w:rPr>
                <w:rFonts w:ascii="Arial" w:eastAsia="Arial" w:hAnsi="Arial" w:cs="Arial"/>
              </w:rPr>
              <w:t xml:space="preserve">care team, peers, learners, and faculty </w:t>
            </w:r>
            <w:r w:rsidR="00ED2FF3" w:rsidRPr="006024BE">
              <w:rPr>
                <w:rFonts w:ascii="Arial" w:eastAsia="Arial" w:hAnsi="Arial" w:cs="Arial"/>
              </w:rPr>
              <w:t xml:space="preserve">members </w:t>
            </w:r>
            <w:r w:rsidRPr="006024BE">
              <w:rPr>
                <w:rFonts w:ascii="Arial" w:eastAsia="Arial" w:hAnsi="Arial" w:cs="Arial"/>
              </w:rPr>
              <w:t>using a variety of methods</w:t>
            </w:r>
          </w:p>
          <w:p w14:paraId="47257181" w14:textId="77777777" w:rsidR="00050B15" w:rsidRPr="006024BE" w:rsidRDefault="00050B15">
            <w:pPr>
              <w:ind w:left="187"/>
              <w:rPr>
                <w:rFonts w:ascii="Arial" w:eastAsia="Arial" w:hAnsi="Arial" w:cs="Arial"/>
                <w:b/>
                <w:color w:val="000000"/>
              </w:rPr>
            </w:pPr>
          </w:p>
        </w:tc>
      </w:tr>
      <w:tr w:rsidR="00050B15" w:rsidRPr="006024BE" w14:paraId="0355C259" w14:textId="77777777">
        <w:tc>
          <w:tcPr>
            <w:tcW w:w="4950" w:type="dxa"/>
            <w:shd w:val="clear" w:color="auto" w:fill="FAC090"/>
          </w:tcPr>
          <w:p w14:paraId="0B03CB23" w14:textId="77777777" w:rsidR="00050B15" w:rsidRPr="006024BE" w:rsidRDefault="00A10C50">
            <w:pPr>
              <w:jc w:val="center"/>
              <w:rPr>
                <w:rFonts w:ascii="Arial" w:eastAsia="Arial" w:hAnsi="Arial" w:cs="Arial"/>
                <w:b/>
              </w:rPr>
            </w:pPr>
            <w:r w:rsidRPr="006024BE">
              <w:rPr>
                <w:rFonts w:ascii="Arial" w:eastAsia="Arial" w:hAnsi="Arial" w:cs="Arial"/>
                <w:b/>
              </w:rPr>
              <w:t>Milestones</w:t>
            </w:r>
          </w:p>
        </w:tc>
        <w:tc>
          <w:tcPr>
            <w:tcW w:w="9175" w:type="dxa"/>
            <w:shd w:val="clear" w:color="auto" w:fill="FAC090"/>
          </w:tcPr>
          <w:p w14:paraId="2B94B7A3" w14:textId="77777777" w:rsidR="00050B15" w:rsidRPr="006024BE" w:rsidRDefault="00A10C50">
            <w:pPr>
              <w:jc w:val="center"/>
              <w:rPr>
                <w:rFonts w:ascii="Arial" w:eastAsia="Arial" w:hAnsi="Arial" w:cs="Arial"/>
                <w:b/>
              </w:rPr>
            </w:pPr>
            <w:r w:rsidRPr="006024BE">
              <w:rPr>
                <w:rFonts w:ascii="Arial" w:eastAsia="Arial" w:hAnsi="Arial" w:cs="Arial"/>
                <w:b/>
              </w:rPr>
              <w:t>Examples</w:t>
            </w:r>
          </w:p>
        </w:tc>
      </w:tr>
      <w:tr w:rsidR="00050B15" w:rsidRPr="006024BE" w14:paraId="761C6CA6" w14:textId="77777777" w:rsidTr="00C87896">
        <w:tc>
          <w:tcPr>
            <w:tcW w:w="4950" w:type="dxa"/>
            <w:tcBorders>
              <w:top w:val="single" w:sz="4" w:space="0" w:color="000000"/>
              <w:bottom w:val="single" w:sz="4" w:space="0" w:color="000000"/>
            </w:tcBorders>
            <w:shd w:val="clear" w:color="auto" w:fill="C9C9C9"/>
          </w:tcPr>
          <w:p w14:paraId="0AAD67D9" w14:textId="77777777" w:rsidR="001A074F" w:rsidRPr="001A074F" w:rsidRDefault="00A10C50" w:rsidP="001A074F">
            <w:pPr>
              <w:rPr>
                <w:rFonts w:ascii="Arial" w:eastAsia="Arial" w:hAnsi="Arial" w:cs="Arial"/>
                <w:i/>
                <w:color w:val="000000"/>
              </w:rPr>
            </w:pPr>
            <w:r w:rsidRPr="006024BE">
              <w:rPr>
                <w:rFonts w:ascii="Arial" w:eastAsia="Arial" w:hAnsi="Arial" w:cs="Arial"/>
                <w:b/>
              </w:rPr>
              <w:t>Level 1</w:t>
            </w:r>
            <w:r w:rsidRPr="006024BE">
              <w:rPr>
                <w:rFonts w:ascii="Arial" w:eastAsia="Arial" w:hAnsi="Arial" w:cs="Arial"/>
              </w:rPr>
              <w:t xml:space="preserve"> </w:t>
            </w:r>
            <w:r w:rsidR="001A074F" w:rsidRPr="001A074F">
              <w:rPr>
                <w:rFonts w:ascii="Arial" w:eastAsia="Arial" w:hAnsi="Arial" w:cs="Arial"/>
                <w:i/>
                <w:color w:val="000000"/>
              </w:rPr>
              <w:t>Accurately records information in the patient record</w:t>
            </w:r>
          </w:p>
          <w:p w14:paraId="3975A1A9" w14:textId="77777777" w:rsidR="001A074F" w:rsidRPr="001A074F" w:rsidRDefault="001A074F" w:rsidP="001A074F">
            <w:pPr>
              <w:rPr>
                <w:rFonts w:ascii="Arial" w:eastAsia="Arial" w:hAnsi="Arial" w:cs="Arial"/>
                <w:i/>
                <w:color w:val="000000"/>
              </w:rPr>
            </w:pPr>
          </w:p>
          <w:p w14:paraId="629D3FC1" w14:textId="77777777" w:rsidR="001A074F" w:rsidRPr="001A074F" w:rsidRDefault="001A074F" w:rsidP="001A074F">
            <w:pPr>
              <w:rPr>
                <w:rFonts w:ascii="Arial" w:eastAsia="Arial" w:hAnsi="Arial" w:cs="Arial"/>
                <w:i/>
                <w:color w:val="000000"/>
              </w:rPr>
            </w:pPr>
            <w:r w:rsidRPr="001A074F">
              <w:rPr>
                <w:rFonts w:ascii="Arial" w:eastAsia="Arial" w:hAnsi="Arial" w:cs="Arial"/>
                <w:i/>
                <w:color w:val="000000"/>
              </w:rPr>
              <w:t>Safeguards patient personal health information</w:t>
            </w:r>
          </w:p>
          <w:p w14:paraId="45A3C8F2" w14:textId="77777777" w:rsidR="001A074F" w:rsidRPr="001A074F" w:rsidRDefault="001A074F" w:rsidP="001A074F">
            <w:pPr>
              <w:rPr>
                <w:rFonts w:ascii="Arial" w:eastAsia="Arial" w:hAnsi="Arial" w:cs="Arial"/>
                <w:i/>
                <w:color w:val="000000"/>
              </w:rPr>
            </w:pPr>
          </w:p>
          <w:p w14:paraId="3B2B91F5" w14:textId="3FC3EEF3" w:rsidR="00050B15" w:rsidRPr="006024BE" w:rsidRDefault="001A074F" w:rsidP="001A074F">
            <w:pPr>
              <w:rPr>
                <w:rFonts w:ascii="Arial" w:eastAsia="Arial" w:hAnsi="Arial" w:cs="Arial"/>
                <w:i/>
                <w:color w:val="000000"/>
              </w:rPr>
            </w:pPr>
            <w:r w:rsidRPr="001A074F">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18B2B90"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Documentation is accurate but may include extraneous information </w:t>
            </w:r>
          </w:p>
          <w:p w14:paraId="2312F8B3" w14:textId="77777777" w:rsidR="00050B15" w:rsidRPr="006024BE" w:rsidRDefault="00050B15">
            <w:pPr>
              <w:rPr>
                <w:rFonts w:ascii="Arial" w:eastAsia="Arial" w:hAnsi="Arial" w:cs="Arial"/>
              </w:rPr>
            </w:pPr>
          </w:p>
          <w:p w14:paraId="29DBA626" w14:textId="77777777" w:rsidR="00050B15" w:rsidRPr="006024BE" w:rsidRDefault="00050B15">
            <w:pPr>
              <w:rPr>
                <w:rFonts w:ascii="Arial" w:eastAsia="Arial" w:hAnsi="Arial" w:cs="Arial"/>
              </w:rPr>
            </w:pPr>
          </w:p>
          <w:p w14:paraId="6A81BF57"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Shreds patient list after rounds; avoids talking about patients in the elevator</w:t>
            </w:r>
          </w:p>
          <w:p w14:paraId="0E966E03" w14:textId="77777777" w:rsidR="00050B15" w:rsidRPr="006024BE" w:rsidRDefault="00050B15">
            <w:pPr>
              <w:rPr>
                <w:rFonts w:ascii="Arial" w:eastAsia="Arial" w:hAnsi="Arial" w:cs="Arial"/>
              </w:rPr>
            </w:pPr>
          </w:p>
          <w:p w14:paraId="3C0710CD"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Identifies institutional and departmental communication hierarchy for concerns and safety issues</w:t>
            </w:r>
          </w:p>
        </w:tc>
      </w:tr>
      <w:tr w:rsidR="00050B15" w:rsidRPr="006024BE" w14:paraId="5FF53A91" w14:textId="77777777" w:rsidTr="00C87896">
        <w:tc>
          <w:tcPr>
            <w:tcW w:w="4950" w:type="dxa"/>
            <w:tcBorders>
              <w:top w:val="single" w:sz="4" w:space="0" w:color="000000"/>
              <w:bottom w:val="single" w:sz="4" w:space="0" w:color="000000"/>
            </w:tcBorders>
            <w:shd w:val="clear" w:color="auto" w:fill="C9C9C9"/>
          </w:tcPr>
          <w:p w14:paraId="7E1D0BBF" w14:textId="77777777" w:rsidR="001A074F" w:rsidRPr="001A074F" w:rsidRDefault="00A10C50" w:rsidP="001A074F">
            <w:pPr>
              <w:rPr>
                <w:rFonts w:ascii="Arial" w:eastAsia="Arial" w:hAnsi="Arial" w:cs="Arial"/>
                <w:i/>
              </w:rPr>
            </w:pPr>
            <w:r w:rsidRPr="006024BE">
              <w:rPr>
                <w:rFonts w:ascii="Arial" w:eastAsia="Arial" w:hAnsi="Arial" w:cs="Arial"/>
                <w:b/>
              </w:rPr>
              <w:t>Level 2</w:t>
            </w:r>
            <w:r w:rsidRPr="006024BE">
              <w:rPr>
                <w:rFonts w:ascii="Arial" w:eastAsia="Arial" w:hAnsi="Arial" w:cs="Arial"/>
              </w:rPr>
              <w:t xml:space="preserve"> </w:t>
            </w:r>
            <w:r w:rsidR="001A074F" w:rsidRPr="001A074F">
              <w:rPr>
                <w:rFonts w:ascii="Arial" w:eastAsia="Arial" w:hAnsi="Arial" w:cs="Arial"/>
                <w:i/>
              </w:rPr>
              <w:t>Demonstrates organized diagnostic and therapeutic reasoning through notes in the patient record</w:t>
            </w:r>
          </w:p>
          <w:p w14:paraId="3B588AE2" w14:textId="77777777" w:rsidR="001A074F" w:rsidRPr="001A074F" w:rsidRDefault="001A074F" w:rsidP="001A074F">
            <w:pPr>
              <w:rPr>
                <w:rFonts w:ascii="Arial" w:eastAsia="Arial" w:hAnsi="Arial" w:cs="Arial"/>
                <w:i/>
              </w:rPr>
            </w:pPr>
          </w:p>
          <w:p w14:paraId="4ED4DA8A" w14:textId="77777777" w:rsidR="001A074F" w:rsidRPr="001A074F" w:rsidRDefault="001A074F" w:rsidP="001A074F">
            <w:pPr>
              <w:rPr>
                <w:rFonts w:ascii="Arial" w:eastAsia="Arial" w:hAnsi="Arial" w:cs="Arial"/>
                <w:i/>
              </w:rPr>
            </w:pPr>
            <w:r w:rsidRPr="001A074F">
              <w:rPr>
                <w:rFonts w:ascii="Arial" w:eastAsia="Arial" w:hAnsi="Arial" w:cs="Arial"/>
                <w:i/>
              </w:rPr>
              <w:t>Uses documentation shortcuts accurately and appropriately to enhance efficiency of communication</w:t>
            </w:r>
          </w:p>
          <w:p w14:paraId="56D0C330" w14:textId="77777777" w:rsidR="001A074F" w:rsidRPr="001A074F" w:rsidRDefault="001A074F" w:rsidP="001A074F">
            <w:pPr>
              <w:rPr>
                <w:rFonts w:ascii="Arial" w:eastAsia="Arial" w:hAnsi="Arial" w:cs="Arial"/>
                <w:i/>
              </w:rPr>
            </w:pPr>
          </w:p>
          <w:p w14:paraId="3755CA28" w14:textId="21DCE739" w:rsidR="00050B15" w:rsidRPr="006024BE" w:rsidRDefault="001A074F" w:rsidP="001A074F">
            <w:pPr>
              <w:rPr>
                <w:rFonts w:ascii="Arial" w:eastAsia="Arial" w:hAnsi="Arial" w:cs="Arial"/>
                <w:i/>
              </w:rPr>
            </w:pPr>
            <w:r w:rsidRPr="001A074F">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139375F"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Organized and accurate documentation outlines clinical reasoning that supports the treatment plan </w:t>
            </w:r>
          </w:p>
          <w:p w14:paraId="3B0E255B" w14:textId="77777777" w:rsidR="00050B15" w:rsidRPr="006024BE" w:rsidRDefault="00050B15">
            <w:pPr>
              <w:rPr>
                <w:rFonts w:ascii="Arial" w:eastAsia="Arial" w:hAnsi="Arial" w:cs="Arial"/>
              </w:rPr>
            </w:pPr>
          </w:p>
          <w:p w14:paraId="28BBF8FD" w14:textId="77777777" w:rsidR="00050B15" w:rsidRPr="006024BE" w:rsidRDefault="00050B15">
            <w:pPr>
              <w:rPr>
                <w:rFonts w:ascii="Arial" w:eastAsia="Arial" w:hAnsi="Arial" w:cs="Arial"/>
              </w:rPr>
            </w:pPr>
          </w:p>
          <w:p w14:paraId="4E4BCF16"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Develops documentation templ</w:t>
            </w:r>
            <w:r w:rsidR="000C1C65" w:rsidRPr="006024BE">
              <w:rPr>
                <w:rFonts w:ascii="Arial" w:eastAsia="Arial" w:hAnsi="Arial" w:cs="Arial"/>
              </w:rPr>
              <w:t>ates for the inpatient rotation</w:t>
            </w:r>
          </w:p>
          <w:p w14:paraId="4D545C47" w14:textId="77777777" w:rsidR="00050B15" w:rsidRPr="006024BE" w:rsidRDefault="00050B15">
            <w:pPr>
              <w:rPr>
                <w:rFonts w:ascii="Arial" w:eastAsia="Arial" w:hAnsi="Arial" w:cs="Arial"/>
              </w:rPr>
            </w:pPr>
          </w:p>
          <w:p w14:paraId="3864EF1A" w14:textId="77777777" w:rsidR="00050B15" w:rsidRPr="006024BE" w:rsidRDefault="00050B15">
            <w:pPr>
              <w:rPr>
                <w:rFonts w:ascii="Arial" w:eastAsia="Arial" w:hAnsi="Arial" w:cs="Arial"/>
              </w:rPr>
            </w:pPr>
          </w:p>
          <w:p w14:paraId="13359416" w14:textId="77777777" w:rsidR="00050B15" w:rsidRPr="006024BE" w:rsidRDefault="00050B15">
            <w:pPr>
              <w:rPr>
                <w:rFonts w:ascii="Arial" w:eastAsia="Arial" w:hAnsi="Arial" w:cs="Arial"/>
              </w:rPr>
            </w:pPr>
          </w:p>
          <w:p w14:paraId="097EC917"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Recognizes that a communication breakdown has happened and respectfully brings the breakdown to the attention of the chief resident or faculty member </w:t>
            </w:r>
          </w:p>
        </w:tc>
      </w:tr>
      <w:tr w:rsidR="00050B15" w:rsidRPr="006024BE" w14:paraId="3DF3E287" w14:textId="77777777" w:rsidTr="00C87896">
        <w:tc>
          <w:tcPr>
            <w:tcW w:w="4950" w:type="dxa"/>
            <w:tcBorders>
              <w:top w:val="single" w:sz="4" w:space="0" w:color="000000"/>
              <w:bottom w:val="single" w:sz="4" w:space="0" w:color="000000"/>
            </w:tcBorders>
            <w:shd w:val="clear" w:color="auto" w:fill="C9C9C9"/>
          </w:tcPr>
          <w:p w14:paraId="7BB0E40C" w14:textId="77777777" w:rsidR="001A074F" w:rsidRPr="001A074F" w:rsidRDefault="00A10C50" w:rsidP="001A074F">
            <w:pPr>
              <w:rPr>
                <w:rFonts w:ascii="Arial" w:eastAsia="Arial" w:hAnsi="Arial" w:cs="Arial"/>
                <w:i/>
                <w:color w:val="000000"/>
              </w:rPr>
            </w:pPr>
            <w:r w:rsidRPr="006024BE">
              <w:rPr>
                <w:rFonts w:ascii="Arial" w:eastAsia="Arial" w:hAnsi="Arial" w:cs="Arial"/>
                <w:b/>
              </w:rPr>
              <w:t>Level 3</w:t>
            </w:r>
            <w:r w:rsidRPr="006024BE">
              <w:rPr>
                <w:rFonts w:ascii="Arial" w:eastAsia="Arial" w:hAnsi="Arial" w:cs="Arial"/>
              </w:rPr>
              <w:t xml:space="preserve"> </w:t>
            </w:r>
            <w:r w:rsidR="001A074F" w:rsidRPr="001A074F">
              <w:rPr>
                <w:rFonts w:ascii="Arial" w:eastAsia="Arial" w:hAnsi="Arial" w:cs="Arial"/>
                <w:i/>
                <w:color w:val="000000"/>
              </w:rPr>
              <w:t>Concisely reports diagnostic and therapeutic reasoning in the patient record</w:t>
            </w:r>
          </w:p>
          <w:p w14:paraId="70F3A93C" w14:textId="77777777" w:rsidR="001A074F" w:rsidRPr="001A074F" w:rsidRDefault="001A074F" w:rsidP="001A074F">
            <w:pPr>
              <w:rPr>
                <w:rFonts w:ascii="Arial" w:eastAsia="Arial" w:hAnsi="Arial" w:cs="Arial"/>
                <w:i/>
                <w:color w:val="000000"/>
              </w:rPr>
            </w:pPr>
          </w:p>
          <w:p w14:paraId="4EB04B8C" w14:textId="77777777" w:rsidR="001A074F" w:rsidRPr="001A074F" w:rsidRDefault="001A074F" w:rsidP="001A074F">
            <w:pPr>
              <w:rPr>
                <w:rFonts w:ascii="Arial" w:eastAsia="Arial" w:hAnsi="Arial" w:cs="Arial"/>
                <w:i/>
                <w:color w:val="000000"/>
              </w:rPr>
            </w:pPr>
            <w:r w:rsidRPr="001A074F">
              <w:rPr>
                <w:rFonts w:ascii="Arial" w:eastAsia="Arial" w:hAnsi="Arial" w:cs="Arial"/>
                <w:i/>
                <w:color w:val="000000"/>
              </w:rPr>
              <w:t>Appropriately selects forms of communication based on context</w:t>
            </w:r>
          </w:p>
          <w:p w14:paraId="5C4F114D" w14:textId="77777777" w:rsidR="001A074F" w:rsidRPr="001A074F" w:rsidRDefault="001A074F" w:rsidP="001A074F">
            <w:pPr>
              <w:rPr>
                <w:rFonts w:ascii="Arial" w:eastAsia="Arial" w:hAnsi="Arial" w:cs="Arial"/>
                <w:i/>
                <w:color w:val="000000"/>
              </w:rPr>
            </w:pPr>
          </w:p>
          <w:p w14:paraId="5471EA8C" w14:textId="221B6F9C" w:rsidR="00050B15" w:rsidRPr="006024BE" w:rsidRDefault="001A074F" w:rsidP="001A074F">
            <w:pPr>
              <w:rPr>
                <w:rFonts w:ascii="Arial" w:eastAsia="Arial" w:hAnsi="Arial" w:cs="Arial"/>
                <w:i/>
                <w:color w:val="000000"/>
              </w:rPr>
            </w:pPr>
            <w:r w:rsidRPr="001A074F">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313FE77C"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Complex clinical thinking is documented concisely but may not contain anticipatory guidance</w:t>
            </w:r>
          </w:p>
          <w:p w14:paraId="7BA045BA" w14:textId="77777777" w:rsidR="00050B15" w:rsidRPr="006024BE" w:rsidRDefault="00050B15">
            <w:pPr>
              <w:rPr>
                <w:rFonts w:ascii="Arial" w:eastAsia="Arial" w:hAnsi="Arial" w:cs="Arial"/>
              </w:rPr>
            </w:pPr>
          </w:p>
          <w:p w14:paraId="4E9FEDED"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Calls patient immediately about potentially critical test result </w:t>
            </w:r>
          </w:p>
          <w:p w14:paraId="68777297" w14:textId="77777777" w:rsidR="00050B15" w:rsidRPr="006024BE" w:rsidRDefault="00050B15">
            <w:pPr>
              <w:rPr>
                <w:rFonts w:ascii="Arial" w:eastAsia="Arial" w:hAnsi="Arial" w:cs="Arial"/>
                <w:color w:val="000000"/>
              </w:rPr>
            </w:pPr>
          </w:p>
          <w:p w14:paraId="4973EE5C" w14:textId="77777777" w:rsidR="00050B15" w:rsidRPr="006024BE" w:rsidRDefault="00050B15">
            <w:pPr>
              <w:rPr>
                <w:rFonts w:ascii="Arial" w:eastAsia="Arial" w:hAnsi="Arial" w:cs="Arial"/>
              </w:rPr>
            </w:pPr>
          </w:p>
          <w:p w14:paraId="7F8C21A6"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Knows when to direct concerns locally, depa</w:t>
            </w:r>
            <w:r w:rsidR="000C1C65" w:rsidRPr="006024BE">
              <w:rPr>
                <w:rFonts w:ascii="Arial" w:eastAsia="Arial" w:hAnsi="Arial" w:cs="Arial"/>
              </w:rPr>
              <w:t>rtmentally, or institutionally (i.e.,</w:t>
            </w:r>
            <w:r w:rsidRPr="006024BE">
              <w:rPr>
                <w:rFonts w:ascii="Arial" w:eastAsia="Arial" w:hAnsi="Arial" w:cs="Arial"/>
              </w:rPr>
              <w:t xml:space="preserve"> appropriate escalation</w:t>
            </w:r>
            <w:r w:rsidR="000C1C65" w:rsidRPr="006024BE">
              <w:rPr>
                <w:rFonts w:ascii="Arial" w:eastAsia="Arial" w:hAnsi="Arial" w:cs="Arial"/>
              </w:rPr>
              <w:t>)</w:t>
            </w:r>
          </w:p>
        </w:tc>
      </w:tr>
      <w:tr w:rsidR="00050B15" w:rsidRPr="006024BE" w14:paraId="04F7593F" w14:textId="77777777" w:rsidTr="00C87896">
        <w:tc>
          <w:tcPr>
            <w:tcW w:w="4950" w:type="dxa"/>
            <w:tcBorders>
              <w:top w:val="single" w:sz="4" w:space="0" w:color="000000"/>
              <w:bottom w:val="single" w:sz="4" w:space="0" w:color="000000"/>
            </w:tcBorders>
            <w:shd w:val="clear" w:color="auto" w:fill="C9C9C9"/>
          </w:tcPr>
          <w:p w14:paraId="535D6972" w14:textId="77777777" w:rsidR="001A074F" w:rsidRPr="001A074F" w:rsidRDefault="00A10C50" w:rsidP="001A074F">
            <w:pPr>
              <w:rPr>
                <w:rFonts w:ascii="Arial" w:eastAsia="Arial" w:hAnsi="Arial" w:cs="Arial"/>
                <w:i/>
              </w:rPr>
            </w:pPr>
            <w:r w:rsidRPr="006024BE">
              <w:rPr>
                <w:rFonts w:ascii="Arial" w:eastAsia="Arial" w:hAnsi="Arial" w:cs="Arial"/>
                <w:b/>
              </w:rPr>
              <w:t>Level 4</w:t>
            </w:r>
            <w:r w:rsidRPr="006024BE">
              <w:rPr>
                <w:rFonts w:ascii="Arial" w:eastAsia="Arial" w:hAnsi="Arial" w:cs="Arial"/>
              </w:rPr>
              <w:t xml:space="preserve"> </w:t>
            </w:r>
            <w:r w:rsidR="001A074F" w:rsidRPr="001A074F">
              <w:rPr>
                <w:rFonts w:ascii="Arial" w:eastAsia="Arial" w:hAnsi="Arial" w:cs="Arial"/>
                <w:i/>
              </w:rPr>
              <w:t>Communicates clearly and concisely, in an organized written form, including anticipatory guidance</w:t>
            </w:r>
          </w:p>
          <w:p w14:paraId="41A31EF8" w14:textId="77777777" w:rsidR="001A074F" w:rsidRPr="001A074F" w:rsidRDefault="001A074F" w:rsidP="001A074F">
            <w:pPr>
              <w:rPr>
                <w:rFonts w:ascii="Arial" w:eastAsia="Arial" w:hAnsi="Arial" w:cs="Arial"/>
                <w:i/>
              </w:rPr>
            </w:pPr>
          </w:p>
          <w:p w14:paraId="29E7E0CB" w14:textId="77777777" w:rsidR="001A074F" w:rsidRPr="001A074F" w:rsidRDefault="001A074F" w:rsidP="001A074F">
            <w:pPr>
              <w:rPr>
                <w:rFonts w:ascii="Arial" w:eastAsia="Arial" w:hAnsi="Arial" w:cs="Arial"/>
                <w:i/>
              </w:rPr>
            </w:pPr>
            <w:r w:rsidRPr="001A074F">
              <w:rPr>
                <w:rFonts w:ascii="Arial" w:eastAsia="Arial" w:hAnsi="Arial" w:cs="Arial"/>
                <w:i/>
              </w:rPr>
              <w:t>Achieves written or verbal communication that serves as an example for others to follow</w:t>
            </w:r>
          </w:p>
          <w:p w14:paraId="3FA79746" w14:textId="77777777" w:rsidR="001A074F" w:rsidRPr="001A074F" w:rsidRDefault="001A074F" w:rsidP="001A074F">
            <w:pPr>
              <w:rPr>
                <w:rFonts w:ascii="Arial" w:eastAsia="Arial" w:hAnsi="Arial" w:cs="Arial"/>
                <w:i/>
              </w:rPr>
            </w:pPr>
          </w:p>
          <w:p w14:paraId="1B6335DE" w14:textId="77777777" w:rsidR="001A074F" w:rsidRPr="001A074F" w:rsidRDefault="001A074F" w:rsidP="001A074F">
            <w:pPr>
              <w:rPr>
                <w:rFonts w:ascii="Arial" w:eastAsia="Arial" w:hAnsi="Arial" w:cs="Arial"/>
                <w:i/>
              </w:rPr>
            </w:pPr>
            <w:r w:rsidRPr="001A074F">
              <w:rPr>
                <w:rFonts w:ascii="Arial" w:eastAsia="Arial" w:hAnsi="Arial" w:cs="Arial"/>
                <w:i/>
              </w:rPr>
              <w:lastRenderedPageBreak/>
              <w:t xml:space="preserve">Initiates difficult conversations with </w:t>
            </w:r>
          </w:p>
          <w:p w14:paraId="50621A1A" w14:textId="48164C88" w:rsidR="00050B15" w:rsidRPr="006024BE" w:rsidRDefault="001A074F" w:rsidP="001A074F">
            <w:pPr>
              <w:rPr>
                <w:rFonts w:ascii="Arial" w:eastAsia="Arial" w:hAnsi="Arial" w:cs="Arial"/>
                <w:i/>
              </w:rPr>
            </w:pPr>
            <w:r w:rsidRPr="001A074F">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E90393A"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lastRenderedPageBreak/>
              <w:t xml:space="preserve">Documentation is consistently accurate, organized, and concise, and frequently incorporates anticipatory guidance </w:t>
            </w:r>
          </w:p>
          <w:p w14:paraId="5DF0417B" w14:textId="77777777" w:rsidR="00050B15" w:rsidRPr="006024BE" w:rsidRDefault="00050B15">
            <w:pPr>
              <w:rPr>
                <w:rFonts w:ascii="Arial" w:eastAsia="Arial" w:hAnsi="Arial" w:cs="Arial"/>
              </w:rPr>
            </w:pPr>
          </w:p>
          <w:p w14:paraId="650CFC99" w14:textId="2CB124CE" w:rsidR="00050B15" w:rsidRDefault="00050B15">
            <w:pPr>
              <w:rPr>
                <w:rFonts w:ascii="Arial" w:eastAsia="Arial" w:hAnsi="Arial" w:cs="Arial"/>
              </w:rPr>
            </w:pPr>
          </w:p>
          <w:p w14:paraId="3E436F85"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Notes are exemplary and used by the </w:t>
            </w:r>
            <w:r w:rsidR="000C1C65" w:rsidRPr="006024BE">
              <w:rPr>
                <w:rFonts w:ascii="Arial" w:eastAsia="Arial" w:hAnsi="Arial" w:cs="Arial"/>
              </w:rPr>
              <w:t>chief resident to teach others</w:t>
            </w:r>
          </w:p>
          <w:p w14:paraId="3C1A1769" w14:textId="77777777" w:rsidR="00050B15" w:rsidRPr="006024BE" w:rsidRDefault="00050B15">
            <w:pPr>
              <w:rPr>
                <w:rFonts w:ascii="Arial" w:eastAsia="Arial" w:hAnsi="Arial" w:cs="Arial"/>
              </w:rPr>
            </w:pPr>
          </w:p>
          <w:p w14:paraId="5000E5AB" w14:textId="77777777" w:rsidR="00050B15" w:rsidRPr="006024BE" w:rsidRDefault="00050B15">
            <w:pPr>
              <w:rPr>
                <w:rFonts w:ascii="Arial" w:eastAsia="Arial" w:hAnsi="Arial" w:cs="Arial"/>
              </w:rPr>
            </w:pPr>
          </w:p>
          <w:p w14:paraId="4D77B8BF" w14:textId="77777777" w:rsidR="00050B15" w:rsidRPr="006024BE" w:rsidRDefault="00A10C50" w:rsidP="000C1C65">
            <w:pPr>
              <w:numPr>
                <w:ilvl w:val="0"/>
                <w:numId w:val="1"/>
              </w:numPr>
              <w:ind w:left="180" w:hanging="180"/>
              <w:rPr>
                <w:rFonts w:ascii="Arial" w:eastAsia="Arial" w:hAnsi="Arial" w:cs="Arial"/>
              </w:rPr>
            </w:pPr>
            <w:r w:rsidRPr="006024BE">
              <w:rPr>
                <w:rFonts w:ascii="Arial" w:eastAsia="Arial" w:hAnsi="Arial" w:cs="Arial"/>
              </w:rPr>
              <w:lastRenderedPageBreak/>
              <w:t>Talks directly to an emergency room physician about breakdowns in communication in order to prevent recurrence</w:t>
            </w:r>
          </w:p>
        </w:tc>
      </w:tr>
      <w:tr w:rsidR="00050B15" w:rsidRPr="006024BE" w14:paraId="2C1BD658" w14:textId="77777777" w:rsidTr="00C87896">
        <w:tc>
          <w:tcPr>
            <w:tcW w:w="4950" w:type="dxa"/>
            <w:tcBorders>
              <w:top w:val="single" w:sz="4" w:space="0" w:color="000000"/>
              <w:bottom w:val="single" w:sz="4" w:space="0" w:color="000000"/>
            </w:tcBorders>
            <w:shd w:val="clear" w:color="auto" w:fill="C9C9C9"/>
          </w:tcPr>
          <w:p w14:paraId="3DFA2D33" w14:textId="77777777" w:rsidR="001A074F" w:rsidRPr="001A074F" w:rsidRDefault="00A10C50" w:rsidP="001A074F">
            <w:pPr>
              <w:rPr>
                <w:rFonts w:ascii="Arial" w:eastAsia="Arial" w:hAnsi="Arial" w:cs="Arial"/>
                <w:i/>
              </w:rPr>
            </w:pPr>
            <w:r w:rsidRPr="006024BE">
              <w:rPr>
                <w:rFonts w:ascii="Arial" w:eastAsia="Arial" w:hAnsi="Arial" w:cs="Arial"/>
                <w:b/>
              </w:rPr>
              <w:lastRenderedPageBreak/>
              <w:t>Level 5</w:t>
            </w:r>
            <w:r w:rsidRPr="006024BE">
              <w:rPr>
                <w:rFonts w:ascii="Arial" w:eastAsia="Arial" w:hAnsi="Arial" w:cs="Arial"/>
              </w:rPr>
              <w:t xml:space="preserve"> </w:t>
            </w:r>
            <w:r w:rsidR="001A074F" w:rsidRPr="001A074F">
              <w:rPr>
                <w:rFonts w:ascii="Arial" w:eastAsia="Arial" w:hAnsi="Arial" w:cs="Arial"/>
                <w:i/>
              </w:rPr>
              <w:t>Contributes to departmental or organizational initiatives to improve communication systems</w:t>
            </w:r>
          </w:p>
          <w:p w14:paraId="41A4C8C1" w14:textId="77777777" w:rsidR="001A074F" w:rsidRPr="001A074F" w:rsidRDefault="001A074F" w:rsidP="001A074F">
            <w:pPr>
              <w:rPr>
                <w:rFonts w:ascii="Arial" w:eastAsia="Arial" w:hAnsi="Arial" w:cs="Arial"/>
                <w:i/>
              </w:rPr>
            </w:pPr>
          </w:p>
          <w:p w14:paraId="322AA76E" w14:textId="2AFB221D" w:rsidR="00050B15" w:rsidRPr="006024BE" w:rsidRDefault="001A074F" w:rsidP="001A074F">
            <w:pPr>
              <w:rPr>
                <w:rFonts w:ascii="Arial" w:eastAsia="Arial" w:hAnsi="Arial" w:cs="Arial"/>
                <w:i/>
              </w:rPr>
            </w:pPr>
            <w:r w:rsidRPr="001A074F">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2965F989"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Leads a task force established by the hospital QI committee to develop a plan to improve house staff hand-offs</w:t>
            </w:r>
          </w:p>
          <w:p w14:paraId="4822B6B0" w14:textId="77777777" w:rsidR="00050B15" w:rsidRPr="006024BE" w:rsidRDefault="00050B15">
            <w:pPr>
              <w:rPr>
                <w:rFonts w:ascii="Arial" w:eastAsia="Arial" w:hAnsi="Arial" w:cs="Arial"/>
              </w:rPr>
            </w:pPr>
          </w:p>
          <w:p w14:paraId="76C7676F" w14:textId="77777777" w:rsidR="00050B15" w:rsidRPr="006024BE" w:rsidRDefault="00050B15">
            <w:pPr>
              <w:rPr>
                <w:rFonts w:ascii="Arial" w:eastAsia="Arial" w:hAnsi="Arial" w:cs="Arial"/>
              </w:rPr>
            </w:pPr>
          </w:p>
          <w:p w14:paraId="5AD803EF" w14:textId="37FFBD91" w:rsidR="00050B15" w:rsidRPr="006024BE" w:rsidRDefault="00A10C50">
            <w:pPr>
              <w:numPr>
                <w:ilvl w:val="0"/>
                <w:numId w:val="1"/>
              </w:numPr>
              <w:ind w:left="180" w:hanging="180"/>
              <w:rPr>
                <w:rFonts w:ascii="Arial" w:hAnsi="Arial" w:cs="Arial"/>
              </w:rPr>
            </w:pPr>
            <w:r w:rsidRPr="006024BE">
              <w:rPr>
                <w:rFonts w:ascii="Arial" w:eastAsia="Arial" w:hAnsi="Arial" w:cs="Arial"/>
              </w:rPr>
              <w:t>Meaningfully participates in a committee to examine community emergency response systems including psychiatric emergencies</w:t>
            </w:r>
          </w:p>
        </w:tc>
      </w:tr>
      <w:tr w:rsidR="00050B15" w:rsidRPr="006024BE" w14:paraId="4F943CA0" w14:textId="77777777">
        <w:tc>
          <w:tcPr>
            <w:tcW w:w="4950" w:type="dxa"/>
            <w:shd w:val="clear" w:color="auto" w:fill="FFD965"/>
          </w:tcPr>
          <w:p w14:paraId="42FAC4BC" w14:textId="77777777" w:rsidR="00050B15" w:rsidRPr="006024BE" w:rsidRDefault="00A10C50">
            <w:pPr>
              <w:rPr>
                <w:rFonts w:ascii="Arial" w:eastAsia="Arial" w:hAnsi="Arial" w:cs="Arial"/>
              </w:rPr>
            </w:pPr>
            <w:r w:rsidRPr="006024BE">
              <w:rPr>
                <w:rFonts w:ascii="Arial" w:eastAsia="Arial" w:hAnsi="Arial" w:cs="Arial"/>
              </w:rPr>
              <w:t>Assessment Models or Tools</w:t>
            </w:r>
          </w:p>
        </w:tc>
        <w:tc>
          <w:tcPr>
            <w:tcW w:w="9175" w:type="dxa"/>
            <w:shd w:val="clear" w:color="auto" w:fill="FFD965"/>
          </w:tcPr>
          <w:p w14:paraId="295A472D" w14:textId="6918260F" w:rsidR="007566C2" w:rsidRPr="006024BE" w:rsidRDefault="007566C2" w:rsidP="007566C2">
            <w:pPr>
              <w:numPr>
                <w:ilvl w:val="0"/>
                <w:numId w:val="1"/>
              </w:numPr>
              <w:ind w:left="180" w:hanging="180"/>
              <w:rPr>
                <w:rFonts w:ascii="Arial" w:hAnsi="Arial" w:cs="Arial"/>
              </w:rPr>
            </w:pPr>
            <w:r w:rsidRPr="006024BE">
              <w:rPr>
                <w:rFonts w:ascii="Arial" w:eastAsia="Arial" w:hAnsi="Arial" w:cs="Arial"/>
              </w:rPr>
              <w:t>Direct observation of sign</w:t>
            </w:r>
            <w:r w:rsidR="000F7136">
              <w:rPr>
                <w:rFonts w:ascii="Arial" w:eastAsia="Arial" w:hAnsi="Arial" w:cs="Arial"/>
              </w:rPr>
              <w:t>-</w:t>
            </w:r>
            <w:r w:rsidRPr="006024BE">
              <w:rPr>
                <w:rFonts w:ascii="Arial" w:eastAsia="Arial" w:hAnsi="Arial" w:cs="Arial"/>
              </w:rPr>
              <w:t>outs, observation of requests for consultations</w:t>
            </w:r>
          </w:p>
          <w:p w14:paraId="07694BE3"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Medical record (chart) audit</w:t>
            </w:r>
          </w:p>
          <w:p w14:paraId="6D910254"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Multisource feedback</w:t>
            </w:r>
          </w:p>
          <w:p w14:paraId="6F133990"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Semi-annual meetings with the program director</w:t>
            </w:r>
          </w:p>
        </w:tc>
      </w:tr>
      <w:tr w:rsidR="00050B15" w:rsidRPr="006024BE" w14:paraId="3C4E5232" w14:textId="77777777">
        <w:tc>
          <w:tcPr>
            <w:tcW w:w="4950" w:type="dxa"/>
            <w:shd w:val="clear" w:color="auto" w:fill="8DB3E2"/>
          </w:tcPr>
          <w:p w14:paraId="04E6B4F3" w14:textId="77777777" w:rsidR="00050B15" w:rsidRPr="006024BE" w:rsidRDefault="00A10C50">
            <w:pPr>
              <w:rPr>
                <w:rFonts w:ascii="Arial" w:eastAsia="Arial" w:hAnsi="Arial" w:cs="Arial"/>
              </w:rPr>
            </w:pPr>
            <w:r w:rsidRPr="006024BE">
              <w:rPr>
                <w:rFonts w:ascii="Arial" w:eastAsia="Arial" w:hAnsi="Arial" w:cs="Arial"/>
              </w:rPr>
              <w:t xml:space="preserve">Curriculum Mapping </w:t>
            </w:r>
          </w:p>
        </w:tc>
        <w:tc>
          <w:tcPr>
            <w:tcW w:w="9175" w:type="dxa"/>
            <w:shd w:val="clear" w:color="auto" w:fill="8DB3E2"/>
          </w:tcPr>
          <w:p w14:paraId="21B87431" w14:textId="77777777" w:rsidR="00050B15" w:rsidRPr="006024BE" w:rsidRDefault="00050B15">
            <w:pPr>
              <w:numPr>
                <w:ilvl w:val="0"/>
                <w:numId w:val="1"/>
              </w:numPr>
              <w:ind w:left="180" w:hanging="180"/>
              <w:rPr>
                <w:rFonts w:ascii="Arial" w:hAnsi="Arial" w:cs="Arial"/>
              </w:rPr>
            </w:pPr>
          </w:p>
        </w:tc>
      </w:tr>
      <w:tr w:rsidR="00050B15" w:rsidRPr="006024BE" w14:paraId="45881E28" w14:textId="77777777">
        <w:trPr>
          <w:trHeight w:val="80"/>
        </w:trPr>
        <w:tc>
          <w:tcPr>
            <w:tcW w:w="4950" w:type="dxa"/>
            <w:shd w:val="clear" w:color="auto" w:fill="A8D08D"/>
          </w:tcPr>
          <w:p w14:paraId="23B40C33" w14:textId="77777777" w:rsidR="00050B15" w:rsidRPr="006024BE" w:rsidRDefault="00A10C50">
            <w:pPr>
              <w:rPr>
                <w:rFonts w:ascii="Arial" w:eastAsia="Arial" w:hAnsi="Arial" w:cs="Arial"/>
              </w:rPr>
            </w:pPr>
            <w:r w:rsidRPr="006024BE">
              <w:rPr>
                <w:rFonts w:ascii="Arial" w:eastAsia="Arial" w:hAnsi="Arial" w:cs="Arial"/>
              </w:rPr>
              <w:t>Notes or Resources</w:t>
            </w:r>
          </w:p>
        </w:tc>
        <w:tc>
          <w:tcPr>
            <w:tcW w:w="9175" w:type="dxa"/>
            <w:shd w:val="clear" w:color="auto" w:fill="A8D08D"/>
          </w:tcPr>
          <w:p w14:paraId="4D44D7AB" w14:textId="77777777" w:rsidR="00050B15" w:rsidRPr="006024BE" w:rsidRDefault="00A10C50">
            <w:pPr>
              <w:numPr>
                <w:ilvl w:val="0"/>
                <w:numId w:val="1"/>
              </w:numPr>
              <w:ind w:left="187" w:hanging="187"/>
              <w:rPr>
                <w:rFonts w:ascii="Arial" w:hAnsi="Arial" w:cs="Arial"/>
              </w:rPr>
            </w:pPr>
            <w:bookmarkStart w:id="2" w:name="_3znysh7" w:colFirst="0" w:colLast="0"/>
            <w:bookmarkEnd w:id="2"/>
            <w:r w:rsidRPr="006024BE">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6024BE">
              <w:rPr>
                <w:rFonts w:ascii="Arial" w:eastAsia="Arial" w:hAnsi="Arial" w:cs="Arial"/>
                <w:i/>
                <w:color w:val="000000"/>
              </w:rPr>
              <w:t>Teach Learn Med.</w:t>
            </w:r>
            <w:r w:rsidRPr="006024BE">
              <w:rPr>
                <w:rFonts w:ascii="Arial" w:eastAsia="Arial" w:hAnsi="Arial" w:cs="Arial"/>
                <w:color w:val="000000"/>
              </w:rPr>
              <w:t xml:space="preserve"> 2017;29(4):420-432. </w:t>
            </w:r>
            <w:hyperlink r:id="rId100">
              <w:r w:rsidRPr="006024BE">
                <w:rPr>
                  <w:rFonts w:ascii="Arial" w:eastAsia="Arial" w:hAnsi="Arial" w:cs="Arial"/>
                  <w:color w:val="0000FF"/>
                  <w:u w:val="single"/>
                </w:rPr>
                <w:t>https://www.tandfonline.com/doi/full/10.1080/10401334.2017.1303385</w:t>
              </w:r>
            </w:hyperlink>
            <w:r w:rsidRPr="006024BE">
              <w:rPr>
                <w:rFonts w:ascii="Arial" w:eastAsia="Arial" w:hAnsi="Arial" w:cs="Arial"/>
                <w:color w:val="000000"/>
              </w:rPr>
              <w:t>. 2019.</w:t>
            </w:r>
          </w:p>
          <w:p w14:paraId="65129E79" w14:textId="77777777" w:rsidR="00050B15" w:rsidRPr="006024BE" w:rsidRDefault="00A10C50">
            <w:pPr>
              <w:numPr>
                <w:ilvl w:val="0"/>
                <w:numId w:val="1"/>
              </w:numPr>
              <w:ind w:left="187" w:hanging="187"/>
              <w:rPr>
                <w:rFonts w:ascii="Arial" w:hAnsi="Arial" w:cs="Arial"/>
              </w:rPr>
            </w:pPr>
            <w:r w:rsidRPr="006024BE">
              <w:rPr>
                <w:rFonts w:ascii="Arial" w:eastAsia="Arial" w:hAnsi="Arial" w:cs="Arial"/>
              </w:rPr>
              <w:t xml:space="preserve">Starmer AJ, Spector ND, Srivastava R, et al. I-PASS, a mnemonic to standardize verbal handoffs. </w:t>
            </w:r>
            <w:r w:rsidRPr="006024BE">
              <w:rPr>
                <w:rFonts w:ascii="Arial" w:eastAsia="Arial" w:hAnsi="Arial" w:cs="Arial"/>
                <w:i/>
              </w:rPr>
              <w:t>Pediatrics</w:t>
            </w:r>
            <w:r w:rsidRPr="006024BE">
              <w:rPr>
                <w:rFonts w:ascii="Arial" w:eastAsia="Arial" w:hAnsi="Arial" w:cs="Arial"/>
              </w:rPr>
              <w:t xml:space="preserve">. 2012;129(2):201-204. </w:t>
            </w:r>
            <w:hyperlink r:id="rId101">
              <w:r w:rsidRPr="006024BE">
                <w:rPr>
                  <w:rFonts w:ascii="Arial" w:eastAsia="Arial" w:hAnsi="Arial" w:cs="Arial"/>
                  <w:color w:val="0000FF"/>
                  <w:u w:val="single"/>
                </w:rPr>
                <w:t>https://ipassinstitute.com/wp-content/uploads/2016/06/I-PASS-mnemonic.pdf</w:t>
              </w:r>
            </w:hyperlink>
            <w:r w:rsidRPr="006024BE">
              <w:rPr>
                <w:rFonts w:ascii="Arial" w:eastAsia="Arial" w:hAnsi="Arial" w:cs="Arial"/>
              </w:rPr>
              <w:t>. 2019.</w:t>
            </w:r>
          </w:p>
          <w:p w14:paraId="1656829E" w14:textId="77777777" w:rsidR="00050B15" w:rsidRPr="006024BE" w:rsidRDefault="00A10C50">
            <w:pPr>
              <w:numPr>
                <w:ilvl w:val="0"/>
                <w:numId w:val="1"/>
              </w:numPr>
              <w:ind w:left="187" w:hanging="187"/>
              <w:rPr>
                <w:rFonts w:ascii="Arial" w:hAnsi="Arial" w:cs="Arial"/>
              </w:rPr>
            </w:pPr>
            <w:r w:rsidRPr="006024BE">
              <w:rPr>
                <w:rFonts w:ascii="Arial" w:eastAsia="Arial" w:hAnsi="Arial" w:cs="Arial"/>
              </w:rPr>
              <w:t xml:space="preserve">Haig KM, Sutton S, Whittington J. SBAR: a shared mental model for improving communication between clinicians. </w:t>
            </w:r>
            <w:r w:rsidRPr="006024BE">
              <w:rPr>
                <w:rFonts w:ascii="Arial" w:eastAsia="Arial" w:hAnsi="Arial" w:cs="Arial"/>
                <w:i/>
              </w:rPr>
              <w:t>Jt Comm J Qual Patient Saf</w:t>
            </w:r>
            <w:r w:rsidRPr="006024BE">
              <w:rPr>
                <w:rFonts w:ascii="Arial" w:eastAsia="Arial" w:hAnsi="Arial" w:cs="Arial"/>
              </w:rPr>
              <w:t xml:space="preserve">. 2006;32(3)167-175. </w:t>
            </w:r>
            <w:hyperlink r:id="rId102">
              <w:r w:rsidRPr="006024BE">
                <w:rPr>
                  <w:rFonts w:ascii="Arial" w:eastAsia="Arial" w:hAnsi="Arial" w:cs="Arial"/>
                  <w:color w:val="0000FF"/>
                  <w:u w:val="single"/>
                </w:rPr>
                <w:t>https://www.ncbi.nlm.nih.gov/pubmed/16617948</w:t>
              </w:r>
            </w:hyperlink>
            <w:r w:rsidRPr="006024BE">
              <w:rPr>
                <w:rFonts w:ascii="Arial" w:eastAsia="Arial" w:hAnsi="Arial" w:cs="Arial"/>
              </w:rPr>
              <w:t>. 2019.</w:t>
            </w:r>
          </w:p>
          <w:p w14:paraId="0FDDA824"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American Psychiatric Association. </w:t>
            </w:r>
            <w:r w:rsidRPr="006024BE">
              <w:rPr>
                <w:rFonts w:ascii="Arial" w:eastAsia="Arial" w:hAnsi="Arial" w:cs="Arial"/>
                <w:i/>
              </w:rPr>
              <w:t>The American Psychiatric Association Practice Guidelines for the Psychiatric Evaluation of Adults</w:t>
            </w:r>
            <w:r w:rsidRPr="006024BE">
              <w:rPr>
                <w:rFonts w:ascii="Arial" w:eastAsia="Arial" w:hAnsi="Arial" w:cs="Arial"/>
              </w:rPr>
              <w:t xml:space="preserve">. 3rd ed. Arlington, VA: American Psychiatric Publishing; 2016. </w:t>
            </w:r>
            <w:hyperlink r:id="rId103">
              <w:r w:rsidRPr="006024BE">
                <w:rPr>
                  <w:rFonts w:ascii="Arial" w:eastAsia="Arial" w:hAnsi="Arial" w:cs="Arial"/>
                  <w:color w:val="0000FF"/>
                  <w:u w:val="single"/>
                </w:rPr>
                <w:t>https://psychiatryonline.org/doi/book/10.1176/appi.books.9780890426760</w:t>
              </w:r>
            </w:hyperlink>
            <w:r w:rsidRPr="006024BE">
              <w:rPr>
                <w:rFonts w:ascii="Arial" w:eastAsia="Arial" w:hAnsi="Arial" w:cs="Arial"/>
              </w:rPr>
              <w:t>. 2019.</w:t>
            </w:r>
          </w:p>
        </w:tc>
      </w:tr>
    </w:tbl>
    <w:p w14:paraId="11F9BD66" w14:textId="3122D690" w:rsidR="00071933" w:rsidRDefault="00071933">
      <w:pPr>
        <w:rPr>
          <w:rFonts w:ascii="Arial" w:eastAsia="Arial" w:hAnsi="Arial" w:cs="Arial"/>
        </w:rPr>
      </w:pPr>
    </w:p>
    <w:p w14:paraId="208E30A6" w14:textId="77777777" w:rsidR="00071933" w:rsidRDefault="00071933">
      <w:pPr>
        <w:rPr>
          <w:rFonts w:ascii="Arial" w:eastAsia="Arial" w:hAnsi="Arial" w:cs="Arial"/>
        </w:rPr>
      </w:pPr>
      <w:r>
        <w:rPr>
          <w:rFonts w:ascii="Arial" w:eastAsia="Arial" w:hAnsi="Arial" w:cs="Arial"/>
        </w:rPr>
        <w:br w:type="page"/>
      </w:r>
    </w:p>
    <w:p w14:paraId="09ED1E15" w14:textId="77777777" w:rsidR="00071933" w:rsidRPr="00804EA8" w:rsidRDefault="00071933" w:rsidP="00071933">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71933" w:rsidRPr="00804EA8" w14:paraId="363C85AE" w14:textId="77777777" w:rsidTr="006642F6">
        <w:trPr>
          <w:jc w:val="center"/>
        </w:trPr>
        <w:tc>
          <w:tcPr>
            <w:tcW w:w="5922" w:type="dxa"/>
            <w:shd w:val="clear" w:color="auto" w:fill="8DB3E2" w:themeFill="text2" w:themeFillTint="66"/>
          </w:tcPr>
          <w:p w14:paraId="68A7D3EF" w14:textId="77777777" w:rsidR="00071933" w:rsidRPr="00804EA8" w:rsidRDefault="00071933" w:rsidP="006642F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97A5C88" w14:textId="77777777" w:rsidR="00071933" w:rsidRPr="00804EA8" w:rsidRDefault="00071933" w:rsidP="006642F6">
            <w:pPr>
              <w:jc w:val="center"/>
              <w:rPr>
                <w:rFonts w:ascii="Arial" w:hAnsi="Arial" w:cs="Arial"/>
                <w:b/>
              </w:rPr>
            </w:pPr>
            <w:r w:rsidRPr="00804EA8">
              <w:rPr>
                <w:rFonts w:ascii="Arial" w:hAnsi="Arial" w:cs="Arial"/>
                <w:b/>
              </w:rPr>
              <w:t>Milestones 2.0</w:t>
            </w:r>
          </w:p>
        </w:tc>
      </w:tr>
      <w:tr w:rsidR="00071933" w:rsidRPr="00804EA8" w14:paraId="4F665CFE" w14:textId="77777777" w:rsidTr="006642F6">
        <w:trPr>
          <w:jc w:val="center"/>
        </w:trPr>
        <w:tc>
          <w:tcPr>
            <w:tcW w:w="5922" w:type="dxa"/>
          </w:tcPr>
          <w:p w14:paraId="4AE1277F"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c>
          <w:tcPr>
            <w:tcW w:w="6493" w:type="dxa"/>
          </w:tcPr>
          <w:p w14:paraId="3AB51152"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r>
      <w:tr w:rsidR="00071933" w:rsidRPr="00804EA8" w14:paraId="730D4833" w14:textId="77777777" w:rsidTr="006642F6">
        <w:trPr>
          <w:jc w:val="center"/>
        </w:trPr>
        <w:tc>
          <w:tcPr>
            <w:tcW w:w="5922" w:type="dxa"/>
          </w:tcPr>
          <w:p w14:paraId="250A4CD3"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c>
          <w:tcPr>
            <w:tcW w:w="6493" w:type="dxa"/>
          </w:tcPr>
          <w:p w14:paraId="1731F83F"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r>
      <w:tr w:rsidR="00071933" w:rsidRPr="00804EA8" w14:paraId="12589175" w14:textId="77777777" w:rsidTr="006642F6">
        <w:trPr>
          <w:jc w:val="center"/>
        </w:trPr>
        <w:tc>
          <w:tcPr>
            <w:tcW w:w="5922" w:type="dxa"/>
          </w:tcPr>
          <w:p w14:paraId="5F97B906" w14:textId="77777777" w:rsidR="00071933" w:rsidRPr="00804EA8" w:rsidRDefault="00071933" w:rsidP="006642F6">
            <w:pPr>
              <w:rPr>
                <w:rFonts w:ascii="Arial" w:hAnsi="Arial" w:cs="Arial"/>
              </w:rPr>
            </w:pPr>
            <w:r>
              <w:rPr>
                <w:rFonts w:ascii="Arial" w:hAnsi="Arial" w:cs="Arial"/>
              </w:rPr>
              <w:t>PC3: Treatment Planning and Management</w:t>
            </w:r>
          </w:p>
        </w:tc>
        <w:tc>
          <w:tcPr>
            <w:tcW w:w="6493" w:type="dxa"/>
          </w:tcPr>
          <w:p w14:paraId="5AA1F59E" w14:textId="77777777" w:rsidR="00071933" w:rsidRPr="00804EA8" w:rsidRDefault="00071933" w:rsidP="006642F6">
            <w:pPr>
              <w:rPr>
                <w:rFonts w:ascii="Arial" w:hAnsi="Arial" w:cs="Arial"/>
              </w:rPr>
            </w:pPr>
            <w:r>
              <w:rPr>
                <w:rFonts w:ascii="Arial" w:hAnsi="Arial" w:cs="Arial"/>
              </w:rPr>
              <w:t>PC3: Treatment Planning and Management</w:t>
            </w:r>
          </w:p>
        </w:tc>
      </w:tr>
      <w:tr w:rsidR="00071933" w:rsidRPr="00804EA8" w14:paraId="184915BC" w14:textId="77777777" w:rsidTr="006642F6">
        <w:trPr>
          <w:jc w:val="center"/>
        </w:trPr>
        <w:tc>
          <w:tcPr>
            <w:tcW w:w="5922" w:type="dxa"/>
          </w:tcPr>
          <w:p w14:paraId="6AD0EDEC" w14:textId="77777777" w:rsidR="00071933" w:rsidRPr="00804EA8" w:rsidRDefault="00071933" w:rsidP="006642F6">
            <w:pPr>
              <w:rPr>
                <w:rFonts w:ascii="Arial" w:hAnsi="Arial" w:cs="Arial"/>
              </w:rPr>
            </w:pPr>
            <w:r>
              <w:rPr>
                <w:rFonts w:ascii="Arial" w:hAnsi="Arial" w:cs="Arial"/>
              </w:rPr>
              <w:t>PC4: Psychotherapy</w:t>
            </w:r>
          </w:p>
        </w:tc>
        <w:tc>
          <w:tcPr>
            <w:tcW w:w="6493" w:type="dxa"/>
          </w:tcPr>
          <w:p w14:paraId="6C446E51" w14:textId="77777777" w:rsidR="00071933" w:rsidRPr="00804EA8" w:rsidRDefault="00071933" w:rsidP="006642F6">
            <w:pPr>
              <w:rPr>
                <w:rFonts w:ascii="Arial" w:hAnsi="Arial" w:cs="Arial"/>
              </w:rPr>
            </w:pPr>
            <w:r>
              <w:rPr>
                <w:rFonts w:ascii="Arial" w:hAnsi="Arial" w:cs="Arial"/>
              </w:rPr>
              <w:t>PC4: Psychotherapy</w:t>
            </w:r>
          </w:p>
        </w:tc>
      </w:tr>
      <w:tr w:rsidR="00071933" w:rsidRPr="00804EA8" w14:paraId="5A19A317" w14:textId="77777777" w:rsidTr="006642F6">
        <w:trPr>
          <w:jc w:val="center"/>
        </w:trPr>
        <w:tc>
          <w:tcPr>
            <w:tcW w:w="5922" w:type="dxa"/>
          </w:tcPr>
          <w:p w14:paraId="46D38DF6" w14:textId="77777777" w:rsidR="00071933" w:rsidRPr="00804EA8" w:rsidRDefault="00071933" w:rsidP="006642F6">
            <w:pPr>
              <w:rPr>
                <w:rFonts w:ascii="Arial" w:hAnsi="Arial" w:cs="Arial"/>
              </w:rPr>
            </w:pPr>
            <w:r>
              <w:rPr>
                <w:rFonts w:ascii="Arial" w:hAnsi="Arial" w:cs="Arial"/>
              </w:rPr>
              <w:t>PC5: Somatic Therapies</w:t>
            </w:r>
          </w:p>
        </w:tc>
        <w:tc>
          <w:tcPr>
            <w:tcW w:w="6493" w:type="dxa"/>
          </w:tcPr>
          <w:p w14:paraId="3CF9E6D7" w14:textId="77777777" w:rsidR="00071933" w:rsidRPr="00804EA8" w:rsidRDefault="00071933" w:rsidP="006642F6">
            <w:pPr>
              <w:rPr>
                <w:rFonts w:ascii="Arial" w:hAnsi="Arial" w:cs="Arial"/>
              </w:rPr>
            </w:pPr>
            <w:r>
              <w:rPr>
                <w:rFonts w:ascii="Arial" w:hAnsi="Arial" w:cs="Arial"/>
              </w:rPr>
              <w:t>PC5: Somatic Therapies</w:t>
            </w:r>
          </w:p>
        </w:tc>
      </w:tr>
      <w:tr w:rsidR="00071933" w:rsidRPr="00804EA8" w14:paraId="549D93D8" w14:textId="77777777" w:rsidTr="006642F6">
        <w:trPr>
          <w:jc w:val="center"/>
        </w:trPr>
        <w:tc>
          <w:tcPr>
            <w:tcW w:w="5922" w:type="dxa"/>
          </w:tcPr>
          <w:p w14:paraId="24929328" w14:textId="77777777" w:rsidR="00071933" w:rsidRPr="00804EA8" w:rsidRDefault="00071933" w:rsidP="006642F6">
            <w:pPr>
              <w:rPr>
                <w:rFonts w:ascii="Arial" w:hAnsi="Arial" w:cs="Arial"/>
              </w:rPr>
            </w:pPr>
            <w:r w:rsidRPr="00804EA8">
              <w:rPr>
                <w:rFonts w:ascii="Arial" w:hAnsi="Arial" w:cs="Arial"/>
              </w:rPr>
              <w:t xml:space="preserve">MK1: </w:t>
            </w:r>
            <w:r>
              <w:rPr>
                <w:rFonts w:ascii="Arial" w:hAnsi="Arial" w:cs="Arial"/>
              </w:rPr>
              <w:t>Development through the lifecycle</w:t>
            </w:r>
          </w:p>
        </w:tc>
        <w:tc>
          <w:tcPr>
            <w:tcW w:w="6493" w:type="dxa"/>
          </w:tcPr>
          <w:p w14:paraId="26242B4B" w14:textId="77777777" w:rsidR="00071933" w:rsidRPr="00804EA8" w:rsidRDefault="00071933" w:rsidP="006642F6">
            <w:pPr>
              <w:rPr>
                <w:rFonts w:ascii="Arial" w:hAnsi="Arial" w:cs="Arial"/>
              </w:rPr>
            </w:pPr>
            <w:r w:rsidRPr="00804EA8">
              <w:rPr>
                <w:rFonts w:ascii="Arial" w:hAnsi="Arial" w:cs="Arial"/>
              </w:rPr>
              <w:t xml:space="preserve">MK1: </w:t>
            </w:r>
            <w:r>
              <w:rPr>
                <w:rFonts w:ascii="Arial" w:hAnsi="Arial" w:cs="Arial"/>
              </w:rPr>
              <w:t>Development through the lifecycle</w:t>
            </w:r>
          </w:p>
        </w:tc>
      </w:tr>
      <w:tr w:rsidR="00071933" w:rsidRPr="00804EA8" w14:paraId="6C69CD5D" w14:textId="77777777" w:rsidTr="006642F6">
        <w:trPr>
          <w:jc w:val="center"/>
        </w:trPr>
        <w:tc>
          <w:tcPr>
            <w:tcW w:w="5922" w:type="dxa"/>
          </w:tcPr>
          <w:p w14:paraId="3C3D96C4" w14:textId="77777777" w:rsidR="00071933" w:rsidRPr="00804EA8" w:rsidRDefault="00071933" w:rsidP="006642F6">
            <w:pPr>
              <w:rPr>
                <w:rFonts w:ascii="Arial" w:hAnsi="Arial" w:cs="Arial"/>
              </w:rPr>
            </w:pPr>
            <w:r w:rsidRPr="00804EA8">
              <w:rPr>
                <w:rFonts w:ascii="Arial" w:hAnsi="Arial" w:cs="Arial"/>
              </w:rPr>
              <w:t>MK2:</w:t>
            </w:r>
            <w:r>
              <w:rPr>
                <w:rFonts w:ascii="Arial" w:hAnsi="Arial" w:cs="Arial"/>
              </w:rPr>
              <w:t xml:space="preserve"> Psychopathology</w:t>
            </w:r>
          </w:p>
        </w:tc>
        <w:tc>
          <w:tcPr>
            <w:tcW w:w="6493" w:type="dxa"/>
          </w:tcPr>
          <w:p w14:paraId="21CDBA1E" w14:textId="77777777" w:rsidR="00071933" w:rsidRPr="00804EA8" w:rsidRDefault="00071933" w:rsidP="006642F6">
            <w:pPr>
              <w:rPr>
                <w:rFonts w:ascii="Arial" w:hAnsi="Arial" w:cs="Arial"/>
              </w:rPr>
            </w:pPr>
            <w:r w:rsidRPr="00804EA8">
              <w:rPr>
                <w:rFonts w:ascii="Arial" w:hAnsi="Arial" w:cs="Arial"/>
              </w:rPr>
              <w:t>MK2:</w:t>
            </w:r>
            <w:r>
              <w:rPr>
                <w:rFonts w:ascii="Arial" w:hAnsi="Arial" w:cs="Arial"/>
              </w:rPr>
              <w:t xml:space="preserve"> Psychopathology</w:t>
            </w:r>
          </w:p>
        </w:tc>
      </w:tr>
      <w:tr w:rsidR="00071933" w:rsidRPr="00804EA8" w14:paraId="7C94698C" w14:textId="77777777" w:rsidTr="006642F6">
        <w:trPr>
          <w:jc w:val="center"/>
        </w:trPr>
        <w:tc>
          <w:tcPr>
            <w:tcW w:w="5922" w:type="dxa"/>
          </w:tcPr>
          <w:p w14:paraId="31F85907" w14:textId="77777777" w:rsidR="00071933" w:rsidRPr="00804EA8" w:rsidRDefault="00071933" w:rsidP="006642F6">
            <w:pPr>
              <w:rPr>
                <w:rFonts w:ascii="Arial" w:hAnsi="Arial" w:cs="Arial"/>
              </w:rPr>
            </w:pPr>
            <w:r>
              <w:rPr>
                <w:rFonts w:ascii="Arial" w:hAnsi="Arial" w:cs="Arial"/>
              </w:rPr>
              <w:t>MK3: Clinical Neuroscience</w:t>
            </w:r>
          </w:p>
        </w:tc>
        <w:tc>
          <w:tcPr>
            <w:tcW w:w="6493" w:type="dxa"/>
          </w:tcPr>
          <w:p w14:paraId="1F7C3F48" w14:textId="77777777" w:rsidR="00071933" w:rsidRDefault="00071933" w:rsidP="006642F6">
            <w:pPr>
              <w:rPr>
                <w:rFonts w:ascii="Arial" w:hAnsi="Arial" w:cs="Arial"/>
              </w:rPr>
            </w:pPr>
            <w:r>
              <w:rPr>
                <w:rFonts w:ascii="Arial" w:hAnsi="Arial" w:cs="Arial"/>
              </w:rPr>
              <w:t>MK3: Clinical Neuroscience</w:t>
            </w:r>
          </w:p>
        </w:tc>
      </w:tr>
      <w:tr w:rsidR="00071933" w:rsidRPr="00804EA8" w14:paraId="7693D6C3" w14:textId="77777777" w:rsidTr="006642F6">
        <w:trPr>
          <w:jc w:val="center"/>
        </w:trPr>
        <w:tc>
          <w:tcPr>
            <w:tcW w:w="5922" w:type="dxa"/>
          </w:tcPr>
          <w:p w14:paraId="64A20922" w14:textId="77777777" w:rsidR="00071933" w:rsidRDefault="00071933" w:rsidP="006642F6">
            <w:pPr>
              <w:rPr>
                <w:rFonts w:ascii="Arial" w:hAnsi="Arial" w:cs="Arial"/>
              </w:rPr>
            </w:pPr>
            <w:r>
              <w:rPr>
                <w:rFonts w:ascii="Arial" w:hAnsi="Arial" w:cs="Arial"/>
              </w:rPr>
              <w:t>MK4: Psychotherapy</w:t>
            </w:r>
          </w:p>
        </w:tc>
        <w:tc>
          <w:tcPr>
            <w:tcW w:w="6493" w:type="dxa"/>
          </w:tcPr>
          <w:p w14:paraId="37453F22" w14:textId="77777777" w:rsidR="00071933" w:rsidRDefault="00071933" w:rsidP="006642F6">
            <w:pPr>
              <w:rPr>
                <w:rFonts w:ascii="Arial" w:hAnsi="Arial" w:cs="Arial"/>
              </w:rPr>
            </w:pPr>
            <w:r>
              <w:rPr>
                <w:rFonts w:ascii="Arial" w:hAnsi="Arial" w:cs="Arial"/>
              </w:rPr>
              <w:t>MK4: Psychotherapy</w:t>
            </w:r>
          </w:p>
        </w:tc>
      </w:tr>
      <w:tr w:rsidR="00071933" w:rsidRPr="00804EA8" w14:paraId="6E4721AF" w14:textId="77777777" w:rsidTr="006642F6">
        <w:trPr>
          <w:jc w:val="center"/>
        </w:trPr>
        <w:tc>
          <w:tcPr>
            <w:tcW w:w="5922" w:type="dxa"/>
          </w:tcPr>
          <w:p w14:paraId="20A2E7C2" w14:textId="77777777" w:rsidR="00071933" w:rsidRDefault="00071933" w:rsidP="006642F6">
            <w:pPr>
              <w:rPr>
                <w:rFonts w:ascii="Arial" w:hAnsi="Arial" w:cs="Arial"/>
              </w:rPr>
            </w:pPr>
            <w:r>
              <w:rPr>
                <w:rFonts w:ascii="Arial" w:hAnsi="Arial" w:cs="Arial"/>
              </w:rPr>
              <w:t>MK5: Somatic Therapies</w:t>
            </w:r>
          </w:p>
        </w:tc>
        <w:tc>
          <w:tcPr>
            <w:tcW w:w="6493" w:type="dxa"/>
          </w:tcPr>
          <w:p w14:paraId="24A1CD21" w14:textId="77777777" w:rsidR="00071933" w:rsidRDefault="00071933" w:rsidP="006642F6">
            <w:pPr>
              <w:rPr>
                <w:rFonts w:ascii="Arial" w:hAnsi="Arial" w:cs="Arial"/>
              </w:rPr>
            </w:pPr>
            <w:r>
              <w:rPr>
                <w:rFonts w:ascii="Arial" w:hAnsi="Arial" w:cs="Arial"/>
              </w:rPr>
              <w:t>PC5: Somatic Therapies</w:t>
            </w:r>
          </w:p>
        </w:tc>
      </w:tr>
      <w:tr w:rsidR="00071933" w:rsidRPr="00804EA8" w14:paraId="4B472483" w14:textId="77777777" w:rsidTr="006642F6">
        <w:trPr>
          <w:jc w:val="center"/>
        </w:trPr>
        <w:tc>
          <w:tcPr>
            <w:tcW w:w="5922" w:type="dxa"/>
          </w:tcPr>
          <w:p w14:paraId="39E42758" w14:textId="77777777" w:rsidR="00071933" w:rsidRDefault="00071933" w:rsidP="006642F6">
            <w:pPr>
              <w:rPr>
                <w:rFonts w:ascii="Arial" w:hAnsi="Arial" w:cs="Arial"/>
              </w:rPr>
            </w:pPr>
            <w:r>
              <w:rPr>
                <w:rFonts w:ascii="Arial" w:hAnsi="Arial" w:cs="Arial"/>
              </w:rPr>
              <w:t>MK6: Practice of Psychiatry</w:t>
            </w:r>
          </w:p>
        </w:tc>
        <w:tc>
          <w:tcPr>
            <w:tcW w:w="6493" w:type="dxa"/>
          </w:tcPr>
          <w:p w14:paraId="00C61CAF" w14:textId="73DBCF88" w:rsidR="00071933" w:rsidRDefault="00071933" w:rsidP="006642F6">
            <w:pPr>
              <w:rPr>
                <w:rFonts w:ascii="Arial" w:hAnsi="Arial" w:cs="Arial"/>
              </w:rPr>
            </w:pPr>
            <w:r>
              <w:rPr>
                <w:rFonts w:ascii="Arial" w:hAnsi="Arial" w:cs="Arial"/>
              </w:rPr>
              <w:t>PRO</w:t>
            </w:r>
            <w:r w:rsidR="0006361E">
              <w:rPr>
                <w:rFonts w:ascii="Arial" w:hAnsi="Arial" w:cs="Arial"/>
              </w:rPr>
              <w:t xml:space="preserve">F2: Accountability/Conscientiousness </w:t>
            </w:r>
          </w:p>
        </w:tc>
      </w:tr>
      <w:tr w:rsidR="00071933" w:rsidRPr="00804EA8" w14:paraId="162D9C18" w14:textId="77777777" w:rsidTr="006642F6">
        <w:trPr>
          <w:jc w:val="center"/>
        </w:trPr>
        <w:tc>
          <w:tcPr>
            <w:tcW w:w="5922" w:type="dxa"/>
          </w:tcPr>
          <w:p w14:paraId="0350A59D" w14:textId="77777777" w:rsidR="00071933" w:rsidRPr="00804EA8" w:rsidRDefault="00071933" w:rsidP="006642F6">
            <w:pPr>
              <w:rPr>
                <w:rFonts w:ascii="Arial" w:hAnsi="Arial" w:cs="Arial"/>
              </w:rPr>
            </w:pPr>
            <w:r w:rsidRPr="00804EA8">
              <w:rPr>
                <w:rFonts w:ascii="Arial" w:hAnsi="Arial" w:cs="Arial"/>
              </w:rPr>
              <w:t xml:space="preserve">SBP1: </w:t>
            </w:r>
            <w:r>
              <w:rPr>
                <w:rFonts w:ascii="Arial" w:hAnsi="Arial" w:cs="Arial"/>
              </w:rPr>
              <w:t>Patient Safety and the Healthcare Team</w:t>
            </w:r>
          </w:p>
        </w:tc>
        <w:tc>
          <w:tcPr>
            <w:tcW w:w="6493" w:type="dxa"/>
          </w:tcPr>
          <w:p w14:paraId="47EE25D1" w14:textId="77777777" w:rsidR="00071933" w:rsidRPr="00804EA8" w:rsidRDefault="00071933" w:rsidP="006642F6">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w:t>
            </w:r>
            <w:r w:rsidRPr="00804EA8">
              <w:rPr>
                <w:rFonts w:ascii="Arial" w:hAnsi="Arial" w:cs="Arial"/>
              </w:rPr>
              <w:t xml:space="preserve"> </w:t>
            </w:r>
            <w:r w:rsidRPr="00804EA8">
              <w:rPr>
                <w:rFonts w:ascii="Arial" w:hAnsi="Arial" w:cs="Arial"/>
                <w:bCs/>
              </w:rPr>
              <w:t xml:space="preserve">Quality Improvement </w:t>
            </w:r>
          </w:p>
        </w:tc>
      </w:tr>
      <w:tr w:rsidR="00071933" w:rsidRPr="00804EA8" w14:paraId="6DD8961C" w14:textId="77777777" w:rsidTr="006642F6">
        <w:trPr>
          <w:jc w:val="center"/>
        </w:trPr>
        <w:tc>
          <w:tcPr>
            <w:tcW w:w="5922" w:type="dxa"/>
          </w:tcPr>
          <w:p w14:paraId="6ECA150A" w14:textId="77777777" w:rsidR="00071933" w:rsidRPr="00804EA8" w:rsidRDefault="00071933" w:rsidP="006642F6">
            <w:pPr>
              <w:rPr>
                <w:rFonts w:ascii="Arial" w:hAnsi="Arial" w:cs="Arial"/>
              </w:rPr>
            </w:pPr>
            <w:r w:rsidRPr="00804EA8">
              <w:rPr>
                <w:rFonts w:ascii="Arial" w:hAnsi="Arial" w:cs="Arial"/>
              </w:rPr>
              <w:t xml:space="preserve">SBP2: </w:t>
            </w:r>
            <w:r>
              <w:rPr>
                <w:rFonts w:ascii="Arial" w:hAnsi="Arial" w:cs="Arial"/>
              </w:rPr>
              <w:t>Resource Management</w:t>
            </w:r>
          </w:p>
        </w:tc>
        <w:tc>
          <w:tcPr>
            <w:tcW w:w="6493" w:type="dxa"/>
          </w:tcPr>
          <w:p w14:paraId="5996160B" w14:textId="77777777" w:rsidR="00071933" w:rsidRPr="00804EA8" w:rsidRDefault="00071933" w:rsidP="006642F6">
            <w:pPr>
              <w:rPr>
                <w:rFonts w:ascii="Arial" w:hAnsi="Arial" w:cs="Arial"/>
                <w:bCs/>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071933" w:rsidRPr="00804EA8" w14:paraId="09B42239" w14:textId="77777777" w:rsidTr="006642F6">
        <w:trPr>
          <w:jc w:val="center"/>
        </w:trPr>
        <w:tc>
          <w:tcPr>
            <w:tcW w:w="5922" w:type="dxa"/>
          </w:tcPr>
          <w:p w14:paraId="2903A284" w14:textId="77777777" w:rsidR="00071933" w:rsidRPr="00804EA8" w:rsidRDefault="00071933" w:rsidP="006642F6">
            <w:pPr>
              <w:rPr>
                <w:rFonts w:ascii="Arial" w:hAnsi="Arial" w:cs="Arial"/>
              </w:rPr>
            </w:pPr>
            <w:r>
              <w:rPr>
                <w:rFonts w:ascii="Arial" w:hAnsi="Arial" w:cs="Arial"/>
              </w:rPr>
              <w:t>SBP3: Community-Based Care</w:t>
            </w:r>
          </w:p>
        </w:tc>
        <w:tc>
          <w:tcPr>
            <w:tcW w:w="6493" w:type="dxa"/>
          </w:tcPr>
          <w:p w14:paraId="0B7E5CA0" w14:textId="77777777" w:rsidR="00071933" w:rsidRPr="00804EA8" w:rsidRDefault="00071933" w:rsidP="006642F6">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071933" w:rsidRPr="00804EA8" w14:paraId="07E812EE" w14:textId="77777777" w:rsidTr="006642F6">
        <w:trPr>
          <w:jc w:val="center"/>
        </w:trPr>
        <w:tc>
          <w:tcPr>
            <w:tcW w:w="5922" w:type="dxa"/>
          </w:tcPr>
          <w:p w14:paraId="5E918BBE" w14:textId="77777777" w:rsidR="00071933" w:rsidRPr="00804EA8" w:rsidRDefault="00071933" w:rsidP="006642F6">
            <w:pPr>
              <w:rPr>
                <w:rFonts w:ascii="Arial" w:hAnsi="Arial" w:cs="Arial"/>
              </w:rPr>
            </w:pPr>
            <w:r>
              <w:rPr>
                <w:rFonts w:ascii="Arial" w:hAnsi="Arial" w:cs="Arial"/>
              </w:rPr>
              <w:t xml:space="preserve">SBP4: </w:t>
            </w:r>
            <w:r w:rsidRPr="006B75AA">
              <w:rPr>
                <w:rFonts w:ascii="Arial" w:hAnsi="Arial" w:cs="Arial"/>
              </w:rPr>
              <w:t xml:space="preserve">Consultation to non-psychiatric medical providers and non-medical systems  </w:t>
            </w:r>
          </w:p>
        </w:tc>
        <w:tc>
          <w:tcPr>
            <w:tcW w:w="6493" w:type="dxa"/>
          </w:tcPr>
          <w:p w14:paraId="10AAEA38" w14:textId="77777777" w:rsidR="00071933" w:rsidRPr="00804EA8" w:rsidRDefault="00071933" w:rsidP="006642F6">
            <w:pPr>
              <w:rPr>
                <w:rFonts w:ascii="Arial" w:hAnsi="Arial" w:cs="Arial"/>
              </w:rPr>
            </w:pPr>
            <w:r>
              <w:rPr>
                <w:rFonts w:ascii="Arial" w:hAnsi="Arial" w:cs="Arial"/>
              </w:rPr>
              <w:t>PC6: Clinical Consultation</w:t>
            </w:r>
          </w:p>
        </w:tc>
      </w:tr>
      <w:tr w:rsidR="00071933" w:rsidRPr="00804EA8" w14:paraId="428AFA1F" w14:textId="77777777" w:rsidTr="006642F6">
        <w:trPr>
          <w:jc w:val="center"/>
        </w:trPr>
        <w:tc>
          <w:tcPr>
            <w:tcW w:w="5922" w:type="dxa"/>
          </w:tcPr>
          <w:p w14:paraId="6D2AEADB" w14:textId="77777777" w:rsidR="00071933" w:rsidRPr="00804EA8" w:rsidRDefault="00071933" w:rsidP="006642F6">
            <w:pPr>
              <w:rPr>
                <w:rFonts w:ascii="Arial" w:hAnsi="Arial" w:cs="Arial"/>
              </w:rPr>
            </w:pPr>
            <w:r>
              <w:rPr>
                <w:rFonts w:ascii="Arial" w:hAnsi="Arial" w:cs="Arial"/>
              </w:rPr>
              <w:t>No match</w:t>
            </w:r>
          </w:p>
        </w:tc>
        <w:tc>
          <w:tcPr>
            <w:tcW w:w="6493" w:type="dxa"/>
          </w:tcPr>
          <w:p w14:paraId="2280CED1" w14:textId="77777777" w:rsidR="00071933" w:rsidRPr="00804EA8" w:rsidRDefault="00071933" w:rsidP="006642F6">
            <w:pPr>
              <w:rPr>
                <w:rFonts w:ascii="Arial" w:hAnsi="Arial" w:cs="Arial"/>
              </w:rPr>
            </w:pPr>
            <w:r>
              <w:rPr>
                <w:rFonts w:ascii="Arial" w:hAnsi="Arial" w:cs="Arial"/>
              </w:rPr>
              <w:t>PBLI1: Evidence-Based and Informed Practice</w:t>
            </w:r>
          </w:p>
        </w:tc>
      </w:tr>
      <w:tr w:rsidR="00071933" w:rsidRPr="00804EA8" w14:paraId="10696FC0" w14:textId="77777777" w:rsidTr="006642F6">
        <w:trPr>
          <w:jc w:val="center"/>
        </w:trPr>
        <w:tc>
          <w:tcPr>
            <w:tcW w:w="5922" w:type="dxa"/>
          </w:tcPr>
          <w:p w14:paraId="68AA5B10" w14:textId="77777777" w:rsidR="00071933" w:rsidRPr="00804EA8" w:rsidRDefault="00071933" w:rsidP="006642F6">
            <w:pPr>
              <w:rPr>
                <w:rFonts w:ascii="Arial" w:hAnsi="Arial" w:cs="Arial"/>
              </w:rPr>
            </w:pPr>
            <w:r w:rsidRPr="00804EA8">
              <w:rPr>
                <w:rFonts w:ascii="Arial" w:hAnsi="Arial" w:cs="Arial"/>
              </w:rPr>
              <w:t>PBL</w:t>
            </w:r>
            <w:r>
              <w:rPr>
                <w:rFonts w:ascii="Arial" w:hAnsi="Arial" w:cs="Arial"/>
              </w:rPr>
              <w:t xml:space="preserve">I1: </w:t>
            </w:r>
            <w:r w:rsidRPr="006B75AA">
              <w:rPr>
                <w:rFonts w:ascii="Arial" w:hAnsi="Arial" w:cs="Arial"/>
              </w:rPr>
              <w:t>Development and execution of lifelong learning through constant self-evaluation, including critical evaluation of research and clinical evidence</w:t>
            </w:r>
          </w:p>
        </w:tc>
        <w:tc>
          <w:tcPr>
            <w:tcW w:w="6493" w:type="dxa"/>
          </w:tcPr>
          <w:p w14:paraId="6A7472EA" w14:textId="77777777" w:rsidR="00071933" w:rsidRPr="00804EA8" w:rsidRDefault="00071933" w:rsidP="006642F6">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071933" w:rsidRPr="00804EA8" w14:paraId="2D64E4A2" w14:textId="77777777" w:rsidTr="006642F6">
        <w:trPr>
          <w:jc w:val="center"/>
        </w:trPr>
        <w:tc>
          <w:tcPr>
            <w:tcW w:w="5922" w:type="dxa"/>
          </w:tcPr>
          <w:p w14:paraId="37F0CC14" w14:textId="77777777" w:rsidR="00071933" w:rsidRPr="00804EA8" w:rsidRDefault="00071933" w:rsidP="006642F6">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Pr="006B75AA">
              <w:rPr>
                <w:rFonts w:ascii="Arial" w:hAnsi="Arial" w:cs="Arial"/>
              </w:rPr>
              <w:t>Formal practice-based quality improvement based on establi</w:t>
            </w:r>
            <w:r>
              <w:rPr>
                <w:rFonts w:ascii="Arial" w:hAnsi="Arial" w:cs="Arial"/>
              </w:rPr>
              <w:t>shed and accepted methodologies</w:t>
            </w:r>
          </w:p>
        </w:tc>
        <w:tc>
          <w:tcPr>
            <w:tcW w:w="6493" w:type="dxa"/>
          </w:tcPr>
          <w:p w14:paraId="2BD1DF01" w14:textId="77777777" w:rsidR="00071933" w:rsidRPr="00804EA8" w:rsidRDefault="00071933" w:rsidP="006642F6">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w:t>
            </w:r>
            <w:r w:rsidRPr="00804EA8">
              <w:rPr>
                <w:rFonts w:ascii="Arial" w:hAnsi="Arial" w:cs="Arial"/>
              </w:rPr>
              <w:t xml:space="preserve"> </w:t>
            </w:r>
            <w:r w:rsidRPr="00804EA8">
              <w:rPr>
                <w:rFonts w:ascii="Arial" w:hAnsi="Arial" w:cs="Arial"/>
                <w:bCs/>
              </w:rPr>
              <w:t>Quality Improvement</w:t>
            </w:r>
          </w:p>
        </w:tc>
      </w:tr>
      <w:tr w:rsidR="00071933" w:rsidRPr="00804EA8" w14:paraId="75E318E2" w14:textId="77777777" w:rsidTr="006642F6">
        <w:trPr>
          <w:jc w:val="center"/>
        </w:trPr>
        <w:tc>
          <w:tcPr>
            <w:tcW w:w="5922" w:type="dxa"/>
          </w:tcPr>
          <w:p w14:paraId="12A3E855" w14:textId="77777777" w:rsidR="00071933" w:rsidRPr="00804EA8" w:rsidRDefault="00071933" w:rsidP="006642F6">
            <w:pPr>
              <w:rPr>
                <w:rFonts w:ascii="Arial" w:hAnsi="Arial" w:cs="Arial"/>
              </w:rPr>
            </w:pPr>
            <w:r>
              <w:rPr>
                <w:rFonts w:ascii="Arial" w:hAnsi="Arial" w:cs="Arial"/>
              </w:rPr>
              <w:t>PBLI3: Teaching</w:t>
            </w:r>
          </w:p>
        </w:tc>
        <w:tc>
          <w:tcPr>
            <w:tcW w:w="6493" w:type="dxa"/>
          </w:tcPr>
          <w:p w14:paraId="3514B150" w14:textId="77777777" w:rsidR="00071933" w:rsidRDefault="00071933" w:rsidP="006642F6">
            <w:pPr>
              <w:rPr>
                <w:rFonts w:ascii="Arial" w:hAnsi="Arial" w:cs="Arial"/>
              </w:rPr>
            </w:pPr>
            <w:r>
              <w:rPr>
                <w:rFonts w:ascii="Arial" w:hAnsi="Arial" w:cs="Arial"/>
              </w:rPr>
              <w:t>No match</w:t>
            </w:r>
          </w:p>
        </w:tc>
      </w:tr>
      <w:tr w:rsidR="00071933" w:rsidRPr="00804EA8" w14:paraId="7A814DEF" w14:textId="77777777" w:rsidTr="006642F6">
        <w:trPr>
          <w:jc w:val="center"/>
        </w:trPr>
        <w:tc>
          <w:tcPr>
            <w:tcW w:w="5922" w:type="dxa"/>
          </w:tcPr>
          <w:p w14:paraId="243E999A" w14:textId="77777777" w:rsidR="00071933" w:rsidRPr="00804EA8" w:rsidRDefault="00071933" w:rsidP="006642F6">
            <w:pPr>
              <w:rPr>
                <w:rFonts w:ascii="Arial" w:hAnsi="Arial" w:cs="Arial"/>
              </w:rPr>
            </w:pPr>
            <w:r w:rsidRPr="00804EA8">
              <w:rPr>
                <w:rFonts w:ascii="Arial" w:hAnsi="Arial" w:cs="Arial"/>
              </w:rPr>
              <w:t xml:space="preserve">PROF1: </w:t>
            </w:r>
            <w:r w:rsidRPr="006B75AA">
              <w:rPr>
                <w:rFonts w:ascii="Arial" w:hAnsi="Arial" w:cs="Arial"/>
              </w:rPr>
              <w:t>Compassion, integrity, respect for others, sensitivity to diverse patient populations</w:t>
            </w:r>
            <w:r>
              <w:rPr>
                <w:rFonts w:ascii="Arial" w:hAnsi="Arial" w:cs="Arial"/>
              </w:rPr>
              <w:t xml:space="preserve"> and </w:t>
            </w:r>
            <w:r w:rsidRPr="006B75AA">
              <w:rPr>
                <w:rFonts w:ascii="Arial" w:hAnsi="Arial" w:cs="Arial"/>
              </w:rPr>
              <w:t>adherence to ethical principles</w:t>
            </w:r>
          </w:p>
        </w:tc>
        <w:tc>
          <w:tcPr>
            <w:tcW w:w="6493" w:type="dxa"/>
          </w:tcPr>
          <w:p w14:paraId="10977A65" w14:textId="77777777" w:rsidR="00071933" w:rsidRDefault="00071933" w:rsidP="006642F6">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1E3F392E" w14:textId="77777777" w:rsidR="00071933" w:rsidRPr="00804EA8" w:rsidRDefault="00071933" w:rsidP="006642F6">
            <w:pPr>
              <w:rPr>
                <w:rFonts w:ascii="Arial" w:hAnsi="Arial" w:cs="Arial"/>
              </w:rPr>
            </w:pPr>
          </w:p>
        </w:tc>
      </w:tr>
      <w:tr w:rsidR="00071933" w:rsidRPr="00804EA8" w14:paraId="3E8C5F91" w14:textId="77777777" w:rsidTr="006642F6">
        <w:trPr>
          <w:jc w:val="center"/>
        </w:trPr>
        <w:tc>
          <w:tcPr>
            <w:tcW w:w="5922" w:type="dxa"/>
          </w:tcPr>
          <w:p w14:paraId="4D97BAD1" w14:textId="77777777" w:rsidR="00071933" w:rsidRPr="00804EA8" w:rsidRDefault="00071933" w:rsidP="006642F6">
            <w:pPr>
              <w:rPr>
                <w:rFonts w:ascii="Arial" w:hAnsi="Arial" w:cs="Arial"/>
              </w:rPr>
            </w:pPr>
            <w:r>
              <w:rPr>
                <w:rFonts w:ascii="Arial" w:hAnsi="Arial" w:cs="Arial"/>
              </w:rPr>
              <w:t xml:space="preserve">PROF2: </w:t>
            </w:r>
            <w:r w:rsidRPr="006B75AA">
              <w:rPr>
                <w:rFonts w:ascii="Arial" w:hAnsi="Arial" w:cs="Arial"/>
              </w:rPr>
              <w:t>Accountability to self, patients, colleagues, and the profession</w:t>
            </w:r>
          </w:p>
        </w:tc>
        <w:tc>
          <w:tcPr>
            <w:tcW w:w="6493" w:type="dxa"/>
          </w:tcPr>
          <w:p w14:paraId="50E6BA78" w14:textId="77777777" w:rsidR="00071933" w:rsidRPr="00804EA8" w:rsidRDefault="00071933" w:rsidP="006642F6">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r w:rsidRPr="00804EA8">
              <w:rPr>
                <w:rFonts w:ascii="Arial" w:hAnsi="Arial" w:cs="Arial"/>
              </w:rPr>
              <w:t xml:space="preserve"> </w:t>
            </w:r>
          </w:p>
        </w:tc>
      </w:tr>
      <w:tr w:rsidR="00071933" w:rsidRPr="00804EA8" w14:paraId="59EA137A" w14:textId="77777777" w:rsidTr="006642F6">
        <w:trPr>
          <w:jc w:val="center"/>
        </w:trPr>
        <w:tc>
          <w:tcPr>
            <w:tcW w:w="5922" w:type="dxa"/>
          </w:tcPr>
          <w:p w14:paraId="2A3B0C94" w14:textId="77777777" w:rsidR="00071933" w:rsidRPr="00804EA8" w:rsidRDefault="00071933" w:rsidP="006642F6">
            <w:pPr>
              <w:rPr>
                <w:rFonts w:ascii="Arial" w:hAnsi="Arial" w:cs="Arial"/>
              </w:rPr>
            </w:pPr>
            <w:r>
              <w:rPr>
                <w:rFonts w:ascii="Arial" w:hAnsi="Arial" w:cs="Arial"/>
              </w:rPr>
              <w:t>No match</w:t>
            </w:r>
          </w:p>
        </w:tc>
        <w:tc>
          <w:tcPr>
            <w:tcW w:w="6493" w:type="dxa"/>
          </w:tcPr>
          <w:p w14:paraId="365E4782" w14:textId="77777777" w:rsidR="00071933" w:rsidRPr="00804EA8" w:rsidRDefault="00071933" w:rsidP="006642F6">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Help Seeking</w:t>
            </w:r>
            <w:r w:rsidRPr="00804EA8">
              <w:rPr>
                <w:rFonts w:ascii="Arial" w:hAnsi="Arial" w:cs="Arial"/>
                <w:bCs/>
              </w:rPr>
              <w:t xml:space="preserve"> </w:t>
            </w:r>
          </w:p>
        </w:tc>
      </w:tr>
      <w:tr w:rsidR="00071933" w:rsidRPr="00804EA8" w14:paraId="0471FD97" w14:textId="77777777" w:rsidTr="006642F6">
        <w:trPr>
          <w:jc w:val="center"/>
        </w:trPr>
        <w:tc>
          <w:tcPr>
            <w:tcW w:w="5922" w:type="dxa"/>
          </w:tcPr>
          <w:p w14:paraId="03FA1394" w14:textId="77777777" w:rsidR="00071933" w:rsidRPr="00804EA8" w:rsidRDefault="00071933" w:rsidP="006642F6">
            <w:pPr>
              <w:tabs>
                <w:tab w:val="left" w:pos="989"/>
              </w:tabs>
              <w:rPr>
                <w:rFonts w:ascii="Arial" w:hAnsi="Arial" w:cs="Arial"/>
              </w:rPr>
            </w:pPr>
            <w:r w:rsidRPr="00804EA8">
              <w:rPr>
                <w:rFonts w:ascii="Arial" w:hAnsi="Arial" w:cs="Arial"/>
              </w:rPr>
              <w:lastRenderedPageBreak/>
              <w:t xml:space="preserve">ICS1: </w:t>
            </w:r>
            <w:r w:rsidRPr="006B75AA">
              <w:rPr>
                <w:rFonts w:ascii="Arial" w:hAnsi="Arial" w:cs="Arial"/>
              </w:rPr>
              <w:t>Relationship development and conflict management with patients, families, colleagues, and members of the health care team</w:t>
            </w:r>
          </w:p>
        </w:tc>
        <w:tc>
          <w:tcPr>
            <w:tcW w:w="6493" w:type="dxa"/>
          </w:tcPr>
          <w:p w14:paraId="2BCDC997" w14:textId="77777777" w:rsidR="00071933" w:rsidRDefault="00071933" w:rsidP="006642F6">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10BB81DF" w14:textId="77777777" w:rsidR="00071933" w:rsidRPr="00804EA8" w:rsidRDefault="00071933" w:rsidP="006642F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071933" w:rsidRPr="00804EA8" w14:paraId="794092B7" w14:textId="77777777" w:rsidTr="006642F6">
        <w:trPr>
          <w:jc w:val="center"/>
        </w:trPr>
        <w:tc>
          <w:tcPr>
            <w:tcW w:w="5922" w:type="dxa"/>
          </w:tcPr>
          <w:p w14:paraId="241A3877" w14:textId="77777777" w:rsidR="00071933" w:rsidRPr="00804EA8" w:rsidRDefault="00071933" w:rsidP="006642F6">
            <w:pPr>
              <w:rPr>
                <w:rFonts w:ascii="Arial" w:hAnsi="Arial" w:cs="Arial"/>
              </w:rPr>
            </w:pPr>
            <w:r w:rsidRPr="00804EA8">
              <w:rPr>
                <w:rFonts w:ascii="Arial" w:hAnsi="Arial" w:cs="Arial"/>
              </w:rPr>
              <w:t xml:space="preserve">ICS2: </w:t>
            </w:r>
            <w:r w:rsidRPr="006B75AA">
              <w:rPr>
                <w:rFonts w:ascii="Arial" w:hAnsi="Arial" w:cs="Arial"/>
              </w:rPr>
              <w:t>Information sharing and record keeping</w:t>
            </w:r>
          </w:p>
        </w:tc>
        <w:tc>
          <w:tcPr>
            <w:tcW w:w="6493" w:type="dxa"/>
          </w:tcPr>
          <w:p w14:paraId="1CF4DFF6" w14:textId="77777777" w:rsidR="00071933" w:rsidRPr="00804EA8" w:rsidRDefault="00071933" w:rsidP="006642F6">
            <w:pPr>
              <w:rPr>
                <w:rFonts w:ascii="Arial" w:hAnsi="Arial" w:cs="Arial"/>
              </w:rPr>
            </w:pPr>
            <w:r w:rsidRPr="00804EA8">
              <w:rPr>
                <w:rFonts w:ascii="Arial" w:hAnsi="Arial" w:cs="Arial"/>
              </w:rPr>
              <w:t xml:space="preserve">ICS3: </w:t>
            </w:r>
            <w:r w:rsidRPr="00804EA8">
              <w:rPr>
                <w:rFonts w:ascii="Arial" w:hAnsi="Arial" w:cs="Arial"/>
                <w:bCs/>
              </w:rPr>
              <w:t>Communication within Health Care Systems</w:t>
            </w:r>
          </w:p>
        </w:tc>
      </w:tr>
    </w:tbl>
    <w:p w14:paraId="3D497915" w14:textId="77777777" w:rsidR="00071933" w:rsidRDefault="00071933" w:rsidP="00071933">
      <w:pPr>
        <w:rPr>
          <w:rFonts w:ascii="Arial" w:eastAsia="Arial" w:hAnsi="Arial" w:cs="Arial"/>
        </w:rPr>
      </w:pPr>
    </w:p>
    <w:p w14:paraId="6E7F9FD0" w14:textId="264B0E6E" w:rsidR="00FA15BA" w:rsidRDefault="00FA15BA">
      <w:pPr>
        <w:rPr>
          <w:rFonts w:ascii="Arial" w:eastAsia="Arial" w:hAnsi="Arial" w:cs="Arial"/>
        </w:rPr>
      </w:pPr>
      <w:r>
        <w:rPr>
          <w:rFonts w:ascii="Arial" w:eastAsia="Arial" w:hAnsi="Arial" w:cs="Arial"/>
        </w:rPr>
        <w:br w:type="page"/>
      </w:r>
    </w:p>
    <w:p w14:paraId="28305C00" w14:textId="77777777" w:rsidR="007A633F" w:rsidRDefault="007A633F" w:rsidP="007A633F">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24626BE" w14:textId="77777777" w:rsidR="007A633F" w:rsidRDefault="007A633F" w:rsidP="007A63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493073"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AD4750E"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9B8CA6"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16FB22B" w14:textId="77777777" w:rsidR="007A633F" w:rsidRDefault="007A633F" w:rsidP="00603EA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512EAD3" w14:textId="77777777" w:rsidR="007A633F" w:rsidRDefault="007A633F" w:rsidP="00603EA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1C753E7" w14:textId="77777777" w:rsidR="007A633F" w:rsidRDefault="007A633F" w:rsidP="00603EA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6EAA80D" w14:textId="77777777" w:rsidR="007A633F" w:rsidRDefault="007A633F" w:rsidP="00603EA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33DBA1C" w14:textId="77777777" w:rsidR="007A633F" w:rsidRDefault="007A633F" w:rsidP="00603EA0">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219B7A3"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FA6BE88"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AE84AD5" w14:textId="77777777" w:rsidR="007A633F" w:rsidRDefault="007A633F" w:rsidP="00603EA0">
      <w:pPr>
        <w:pStyle w:val="paragraph"/>
        <w:numPr>
          <w:ilvl w:val="0"/>
          <w:numId w:val="1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C8BCF01" w14:textId="77777777" w:rsidR="007A633F" w:rsidRDefault="007A633F" w:rsidP="00603EA0">
      <w:pPr>
        <w:pStyle w:val="paragraph"/>
        <w:numPr>
          <w:ilvl w:val="0"/>
          <w:numId w:val="1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A913C7E" w14:textId="77777777" w:rsidR="007A633F" w:rsidRDefault="007A633F" w:rsidP="00603EA0">
      <w:pPr>
        <w:pStyle w:val="paragraph"/>
        <w:numPr>
          <w:ilvl w:val="0"/>
          <w:numId w:val="1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0CA9387" w14:textId="77777777" w:rsidR="007A633F" w:rsidRDefault="007A633F" w:rsidP="007A633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8A6F25"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D6B4C2" w14:textId="77777777" w:rsidR="007A633F" w:rsidRDefault="007A633F" w:rsidP="00603EA0">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2E159E9" w14:textId="77777777" w:rsidR="007A633F" w:rsidRDefault="007A633F" w:rsidP="00603EA0">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A42F48B" w14:textId="77777777" w:rsidR="007A633F" w:rsidRDefault="007A633F" w:rsidP="00603EA0">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25AC5B7A" w14:textId="77777777" w:rsidR="007A633F" w:rsidRDefault="007A633F" w:rsidP="007A63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3E2F22"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CA3270F" w14:textId="77777777" w:rsidR="007A633F" w:rsidRDefault="007A633F" w:rsidP="007A63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A1E4005"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58AC3ED"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78B3936" w14:textId="7F3BEDCB"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0" w:tgtFrame="_blank" w:history="1">
        <w:r w:rsidR="00603EA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31E857D"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4F3E114"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B0E9FD9"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B170AAA" w14:textId="77777777" w:rsidR="007A633F" w:rsidRDefault="007A633F" w:rsidP="007A63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E011CDB" w14:textId="77777777" w:rsidR="007A633F" w:rsidRDefault="007A633F" w:rsidP="007A633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BCFC90" w14:textId="77777777" w:rsidR="007A633F" w:rsidRDefault="007A633F" w:rsidP="007A633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7558B2" w14:textId="77777777" w:rsidR="00050B15" w:rsidRDefault="00050B15">
      <w:pPr>
        <w:rPr>
          <w:rFonts w:ascii="Arial" w:eastAsia="Arial" w:hAnsi="Arial" w:cs="Arial"/>
        </w:rPr>
      </w:pPr>
    </w:p>
    <w:sectPr w:rsidR="00050B15">
      <w:headerReference w:type="default" r:id="rId114"/>
      <w:footerReference w:type="default" r:id="rId115"/>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59B9" w14:textId="77777777" w:rsidR="006B15A4" w:rsidRDefault="006B15A4">
      <w:pPr>
        <w:spacing w:after="0" w:line="240" w:lineRule="auto"/>
      </w:pPr>
      <w:r>
        <w:separator/>
      </w:r>
    </w:p>
  </w:endnote>
  <w:endnote w:type="continuationSeparator" w:id="0">
    <w:p w14:paraId="71A62964" w14:textId="77777777" w:rsidR="006B15A4" w:rsidRDefault="006B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056EDC" w:rsidRDefault="00056ED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C45AC">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39290A06" w14:textId="77777777" w:rsidR="00056EDC" w:rsidRDefault="00056E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1A88" w14:textId="77777777" w:rsidR="006B15A4" w:rsidRDefault="006B15A4">
      <w:pPr>
        <w:spacing w:after="0" w:line="240" w:lineRule="auto"/>
      </w:pPr>
      <w:r>
        <w:separator/>
      </w:r>
    </w:p>
  </w:footnote>
  <w:footnote w:type="continuationSeparator" w:id="0">
    <w:p w14:paraId="29982726" w14:textId="77777777" w:rsidR="006B15A4" w:rsidRDefault="006B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77777777" w:rsidR="00056EDC" w:rsidRDefault="00056ED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Supplemental Guide for Psychiatry</w:t>
    </w:r>
  </w:p>
  <w:p w14:paraId="549BFAC9" w14:textId="77777777" w:rsidR="00056EDC" w:rsidRDefault="00056ED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2D22C6"/>
    <w:multiLevelType w:val="multilevel"/>
    <w:tmpl w:val="78A0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1138B"/>
    <w:multiLevelType w:val="multilevel"/>
    <w:tmpl w:val="D1240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EC6640"/>
    <w:multiLevelType w:val="multilevel"/>
    <w:tmpl w:val="C37874D4"/>
    <w:lvl w:ilvl="0">
      <w:start w:val="1"/>
      <w:numFmt w:val="bullet"/>
      <w:lvlText w:val="o"/>
      <w:lvlJc w:val="left"/>
      <w:pPr>
        <w:ind w:left="720" w:hanging="360"/>
      </w:pPr>
      <w:rPr>
        <w:rFonts w:ascii="Courier New" w:eastAsia="Courier New" w:hAnsi="Courier New" w:cs="Courier Ne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D31DC4"/>
    <w:multiLevelType w:val="multilevel"/>
    <w:tmpl w:val="55A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F7EC3"/>
    <w:multiLevelType w:val="multilevel"/>
    <w:tmpl w:val="8372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2C2466"/>
    <w:multiLevelType w:val="multilevel"/>
    <w:tmpl w:val="36C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7485"/>
    <w:multiLevelType w:val="multilevel"/>
    <w:tmpl w:val="D4B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099397">
    <w:abstractNumId w:val="1"/>
  </w:num>
  <w:num w:numId="2" w16cid:durableId="1931770486">
    <w:abstractNumId w:val="3"/>
  </w:num>
  <w:num w:numId="3" w16cid:durableId="2121021655">
    <w:abstractNumId w:val="7"/>
  </w:num>
  <w:num w:numId="4" w16cid:durableId="657615749">
    <w:abstractNumId w:val="2"/>
  </w:num>
  <w:num w:numId="5" w16cid:durableId="1412848400">
    <w:abstractNumId w:val="0"/>
  </w:num>
  <w:num w:numId="6" w16cid:durableId="1720664273">
    <w:abstractNumId w:val="15"/>
  </w:num>
  <w:num w:numId="7" w16cid:durableId="1856964772">
    <w:abstractNumId w:val="10"/>
  </w:num>
  <w:num w:numId="8" w16cid:durableId="1745106083">
    <w:abstractNumId w:val="12"/>
  </w:num>
  <w:num w:numId="9" w16cid:durableId="1533883311">
    <w:abstractNumId w:val="4"/>
  </w:num>
  <w:num w:numId="10" w16cid:durableId="2005475070">
    <w:abstractNumId w:val="14"/>
  </w:num>
  <w:num w:numId="11" w16cid:durableId="1340739133">
    <w:abstractNumId w:val="5"/>
  </w:num>
  <w:num w:numId="12" w16cid:durableId="1849253717">
    <w:abstractNumId w:val="9"/>
  </w:num>
  <w:num w:numId="13" w16cid:durableId="438842464">
    <w:abstractNumId w:val="6"/>
  </w:num>
  <w:num w:numId="14" w16cid:durableId="1137186536">
    <w:abstractNumId w:val="8"/>
  </w:num>
  <w:num w:numId="15" w16cid:durableId="1869567205">
    <w:abstractNumId w:val="13"/>
  </w:num>
  <w:num w:numId="16" w16cid:durableId="3906163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51CF"/>
    <w:rsid w:val="000266DA"/>
    <w:rsid w:val="00050B15"/>
    <w:rsid w:val="00056EDC"/>
    <w:rsid w:val="0006361E"/>
    <w:rsid w:val="00071933"/>
    <w:rsid w:val="00071C99"/>
    <w:rsid w:val="00080195"/>
    <w:rsid w:val="000B38BC"/>
    <w:rsid w:val="000C1C65"/>
    <w:rsid w:val="000D2730"/>
    <w:rsid w:val="000E0701"/>
    <w:rsid w:val="000E7304"/>
    <w:rsid w:val="000F7136"/>
    <w:rsid w:val="00103D7E"/>
    <w:rsid w:val="00112D26"/>
    <w:rsid w:val="0011526F"/>
    <w:rsid w:val="00153D8E"/>
    <w:rsid w:val="001908B0"/>
    <w:rsid w:val="001936CA"/>
    <w:rsid w:val="001A074F"/>
    <w:rsid w:val="001C1F43"/>
    <w:rsid w:val="001C78B9"/>
    <w:rsid w:val="00206292"/>
    <w:rsid w:val="00243B43"/>
    <w:rsid w:val="002512B4"/>
    <w:rsid w:val="002754C0"/>
    <w:rsid w:val="002E483A"/>
    <w:rsid w:val="0030500F"/>
    <w:rsid w:val="00311729"/>
    <w:rsid w:val="003119C2"/>
    <w:rsid w:val="00332DD1"/>
    <w:rsid w:val="003457F4"/>
    <w:rsid w:val="00347486"/>
    <w:rsid w:val="003D3E8F"/>
    <w:rsid w:val="003E618C"/>
    <w:rsid w:val="00440042"/>
    <w:rsid w:val="00464B7F"/>
    <w:rsid w:val="004958AC"/>
    <w:rsid w:val="004F3F1B"/>
    <w:rsid w:val="005560D9"/>
    <w:rsid w:val="00580A11"/>
    <w:rsid w:val="005D0B79"/>
    <w:rsid w:val="005F62D4"/>
    <w:rsid w:val="00601042"/>
    <w:rsid w:val="006024BE"/>
    <w:rsid w:val="00603EA0"/>
    <w:rsid w:val="00616572"/>
    <w:rsid w:val="006642F6"/>
    <w:rsid w:val="00671F29"/>
    <w:rsid w:val="0068250A"/>
    <w:rsid w:val="006B15A4"/>
    <w:rsid w:val="006C6796"/>
    <w:rsid w:val="006D28EC"/>
    <w:rsid w:val="0071504D"/>
    <w:rsid w:val="00721AF0"/>
    <w:rsid w:val="0072566D"/>
    <w:rsid w:val="00727CFC"/>
    <w:rsid w:val="007566C2"/>
    <w:rsid w:val="007A633F"/>
    <w:rsid w:val="007B3E6D"/>
    <w:rsid w:val="007E5DCD"/>
    <w:rsid w:val="007F3832"/>
    <w:rsid w:val="00804368"/>
    <w:rsid w:val="008557AF"/>
    <w:rsid w:val="00890DEB"/>
    <w:rsid w:val="008A5A69"/>
    <w:rsid w:val="008C058B"/>
    <w:rsid w:val="008C14CC"/>
    <w:rsid w:val="008D18F4"/>
    <w:rsid w:val="00900D0A"/>
    <w:rsid w:val="009012DA"/>
    <w:rsid w:val="0099465D"/>
    <w:rsid w:val="00997E61"/>
    <w:rsid w:val="009E09A4"/>
    <w:rsid w:val="009E5381"/>
    <w:rsid w:val="00A10C50"/>
    <w:rsid w:val="00A1776D"/>
    <w:rsid w:val="00A23FD0"/>
    <w:rsid w:val="00A315D7"/>
    <w:rsid w:val="00A427FE"/>
    <w:rsid w:val="00A965F8"/>
    <w:rsid w:val="00AB47F8"/>
    <w:rsid w:val="00B55431"/>
    <w:rsid w:val="00B6484C"/>
    <w:rsid w:val="00B846B8"/>
    <w:rsid w:val="00B97672"/>
    <w:rsid w:val="00BA3881"/>
    <w:rsid w:val="00BC45AC"/>
    <w:rsid w:val="00BF33F0"/>
    <w:rsid w:val="00C224E1"/>
    <w:rsid w:val="00C329F5"/>
    <w:rsid w:val="00C33425"/>
    <w:rsid w:val="00C51177"/>
    <w:rsid w:val="00C52FE9"/>
    <w:rsid w:val="00C87896"/>
    <w:rsid w:val="00CC3DF5"/>
    <w:rsid w:val="00D012F7"/>
    <w:rsid w:val="00D06ECB"/>
    <w:rsid w:val="00D44C55"/>
    <w:rsid w:val="00D52E37"/>
    <w:rsid w:val="00D5581A"/>
    <w:rsid w:val="00DC27D5"/>
    <w:rsid w:val="00EA1427"/>
    <w:rsid w:val="00EA2F7A"/>
    <w:rsid w:val="00EB2FD4"/>
    <w:rsid w:val="00EC4D30"/>
    <w:rsid w:val="00ED2FF3"/>
    <w:rsid w:val="00ED625B"/>
    <w:rsid w:val="00EE4351"/>
    <w:rsid w:val="00EF07CC"/>
    <w:rsid w:val="00F13FE3"/>
    <w:rsid w:val="00F222D7"/>
    <w:rsid w:val="00F36AD4"/>
    <w:rsid w:val="00F41749"/>
    <w:rsid w:val="00F53FC9"/>
    <w:rsid w:val="00F756D9"/>
    <w:rsid w:val="00FA15BA"/>
    <w:rsid w:val="00FA3383"/>
    <w:rsid w:val="00FC7E08"/>
    <w:rsid w:val="00FE4CFF"/>
    <w:rsid w:val="00FF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4BD1"/>
  <w15:docId w15:val="{07A771F2-D79B-4584-80E4-E40DA867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5DCD"/>
    <w:rPr>
      <w:color w:val="605E5C"/>
      <w:shd w:val="clear" w:color="auto" w:fill="E1DFDD"/>
    </w:rPr>
  </w:style>
  <w:style w:type="paragraph" w:customStyle="1" w:styleId="paragraph">
    <w:name w:val="paragraph"/>
    <w:basedOn w:val="Normal"/>
    <w:rsid w:val="007A6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633F"/>
  </w:style>
  <w:style w:type="character" w:customStyle="1" w:styleId="eop">
    <w:name w:val="eop"/>
    <w:basedOn w:val="DefaultParagraphFont"/>
    <w:rsid w:val="007A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7030">
      <w:bodyDiv w:val="1"/>
      <w:marLeft w:val="0"/>
      <w:marRight w:val="0"/>
      <w:marTop w:val="0"/>
      <w:marBottom w:val="0"/>
      <w:divBdr>
        <w:top w:val="none" w:sz="0" w:space="0" w:color="auto"/>
        <w:left w:val="none" w:sz="0" w:space="0" w:color="auto"/>
        <w:bottom w:val="none" w:sz="0" w:space="0" w:color="auto"/>
        <w:right w:val="none" w:sz="0" w:space="0" w:color="auto"/>
      </w:divBdr>
      <w:divsChild>
        <w:div w:id="1868327650">
          <w:marLeft w:val="0"/>
          <w:marRight w:val="0"/>
          <w:marTop w:val="0"/>
          <w:marBottom w:val="0"/>
          <w:divBdr>
            <w:top w:val="none" w:sz="0" w:space="0" w:color="auto"/>
            <w:left w:val="none" w:sz="0" w:space="0" w:color="auto"/>
            <w:bottom w:val="none" w:sz="0" w:space="0" w:color="auto"/>
            <w:right w:val="none" w:sz="0" w:space="0" w:color="auto"/>
          </w:divBdr>
        </w:div>
        <w:div w:id="284390483">
          <w:marLeft w:val="0"/>
          <w:marRight w:val="0"/>
          <w:marTop w:val="0"/>
          <w:marBottom w:val="0"/>
          <w:divBdr>
            <w:top w:val="none" w:sz="0" w:space="0" w:color="auto"/>
            <w:left w:val="none" w:sz="0" w:space="0" w:color="auto"/>
            <w:bottom w:val="none" w:sz="0" w:space="0" w:color="auto"/>
            <w:right w:val="none" w:sz="0" w:space="0" w:color="auto"/>
          </w:divBdr>
        </w:div>
        <w:div w:id="1219702953">
          <w:marLeft w:val="0"/>
          <w:marRight w:val="0"/>
          <w:marTop w:val="0"/>
          <w:marBottom w:val="0"/>
          <w:divBdr>
            <w:top w:val="none" w:sz="0" w:space="0" w:color="auto"/>
            <w:left w:val="none" w:sz="0" w:space="0" w:color="auto"/>
            <w:bottom w:val="none" w:sz="0" w:space="0" w:color="auto"/>
            <w:right w:val="none" w:sz="0" w:space="0" w:color="auto"/>
          </w:divBdr>
        </w:div>
        <w:div w:id="1244140456">
          <w:marLeft w:val="0"/>
          <w:marRight w:val="0"/>
          <w:marTop w:val="0"/>
          <w:marBottom w:val="0"/>
          <w:divBdr>
            <w:top w:val="none" w:sz="0" w:space="0" w:color="auto"/>
            <w:left w:val="none" w:sz="0" w:space="0" w:color="auto"/>
            <w:bottom w:val="none" w:sz="0" w:space="0" w:color="auto"/>
            <w:right w:val="none" w:sz="0" w:space="0" w:color="auto"/>
          </w:divBdr>
        </w:div>
        <w:div w:id="451705973">
          <w:marLeft w:val="0"/>
          <w:marRight w:val="0"/>
          <w:marTop w:val="0"/>
          <w:marBottom w:val="0"/>
          <w:divBdr>
            <w:top w:val="none" w:sz="0" w:space="0" w:color="auto"/>
            <w:left w:val="none" w:sz="0" w:space="0" w:color="auto"/>
            <w:bottom w:val="none" w:sz="0" w:space="0" w:color="auto"/>
            <w:right w:val="none" w:sz="0" w:space="0" w:color="auto"/>
          </w:divBdr>
        </w:div>
        <w:div w:id="1537616887">
          <w:marLeft w:val="0"/>
          <w:marRight w:val="0"/>
          <w:marTop w:val="0"/>
          <w:marBottom w:val="0"/>
          <w:divBdr>
            <w:top w:val="none" w:sz="0" w:space="0" w:color="auto"/>
            <w:left w:val="none" w:sz="0" w:space="0" w:color="auto"/>
            <w:bottom w:val="none" w:sz="0" w:space="0" w:color="auto"/>
            <w:right w:val="none" w:sz="0" w:space="0" w:color="auto"/>
          </w:divBdr>
          <w:divsChild>
            <w:div w:id="136849136">
              <w:marLeft w:val="0"/>
              <w:marRight w:val="0"/>
              <w:marTop w:val="0"/>
              <w:marBottom w:val="0"/>
              <w:divBdr>
                <w:top w:val="none" w:sz="0" w:space="0" w:color="auto"/>
                <w:left w:val="none" w:sz="0" w:space="0" w:color="auto"/>
                <w:bottom w:val="none" w:sz="0" w:space="0" w:color="auto"/>
                <w:right w:val="none" w:sz="0" w:space="0" w:color="auto"/>
              </w:divBdr>
            </w:div>
          </w:divsChild>
        </w:div>
        <w:div w:id="1467695009">
          <w:marLeft w:val="0"/>
          <w:marRight w:val="0"/>
          <w:marTop w:val="0"/>
          <w:marBottom w:val="0"/>
          <w:divBdr>
            <w:top w:val="none" w:sz="0" w:space="0" w:color="auto"/>
            <w:left w:val="none" w:sz="0" w:space="0" w:color="auto"/>
            <w:bottom w:val="none" w:sz="0" w:space="0" w:color="auto"/>
            <w:right w:val="none" w:sz="0" w:space="0" w:color="auto"/>
          </w:divBdr>
          <w:divsChild>
            <w:div w:id="727799191">
              <w:marLeft w:val="0"/>
              <w:marRight w:val="0"/>
              <w:marTop w:val="0"/>
              <w:marBottom w:val="0"/>
              <w:divBdr>
                <w:top w:val="none" w:sz="0" w:space="0" w:color="auto"/>
                <w:left w:val="none" w:sz="0" w:space="0" w:color="auto"/>
                <w:bottom w:val="none" w:sz="0" w:space="0" w:color="auto"/>
                <w:right w:val="none" w:sz="0" w:space="0" w:color="auto"/>
              </w:divBdr>
            </w:div>
            <w:div w:id="535461866">
              <w:marLeft w:val="0"/>
              <w:marRight w:val="0"/>
              <w:marTop w:val="0"/>
              <w:marBottom w:val="0"/>
              <w:divBdr>
                <w:top w:val="none" w:sz="0" w:space="0" w:color="auto"/>
                <w:left w:val="none" w:sz="0" w:space="0" w:color="auto"/>
                <w:bottom w:val="none" w:sz="0" w:space="0" w:color="auto"/>
                <w:right w:val="none" w:sz="0" w:space="0" w:color="auto"/>
              </w:divBdr>
            </w:div>
            <w:div w:id="1870677543">
              <w:marLeft w:val="0"/>
              <w:marRight w:val="0"/>
              <w:marTop w:val="0"/>
              <w:marBottom w:val="0"/>
              <w:divBdr>
                <w:top w:val="none" w:sz="0" w:space="0" w:color="auto"/>
                <w:left w:val="none" w:sz="0" w:space="0" w:color="auto"/>
                <w:bottom w:val="none" w:sz="0" w:space="0" w:color="auto"/>
                <w:right w:val="none" w:sz="0" w:space="0" w:color="auto"/>
              </w:divBdr>
            </w:div>
          </w:divsChild>
        </w:div>
        <w:div w:id="691032179">
          <w:marLeft w:val="0"/>
          <w:marRight w:val="0"/>
          <w:marTop w:val="0"/>
          <w:marBottom w:val="0"/>
          <w:divBdr>
            <w:top w:val="none" w:sz="0" w:space="0" w:color="auto"/>
            <w:left w:val="none" w:sz="0" w:space="0" w:color="auto"/>
            <w:bottom w:val="none" w:sz="0" w:space="0" w:color="auto"/>
            <w:right w:val="none" w:sz="0" w:space="0" w:color="auto"/>
          </w:divBdr>
          <w:divsChild>
            <w:div w:id="711274188">
              <w:marLeft w:val="0"/>
              <w:marRight w:val="0"/>
              <w:marTop w:val="0"/>
              <w:marBottom w:val="0"/>
              <w:divBdr>
                <w:top w:val="none" w:sz="0" w:space="0" w:color="auto"/>
                <w:left w:val="none" w:sz="0" w:space="0" w:color="auto"/>
                <w:bottom w:val="none" w:sz="0" w:space="0" w:color="auto"/>
                <w:right w:val="none" w:sz="0" w:space="0" w:color="auto"/>
              </w:divBdr>
            </w:div>
            <w:div w:id="1567104161">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sChild>
        </w:div>
        <w:div w:id="1692535298">
          <w:marLeft w:val="0"/>
          <w:marRight w:val="0"/>
          <w:marTop w:val="0"/>
          <w:marBottom w:val="0"/>
          <w:divBdr>
            <w:top w:val="none" w:sz="0" w:space="0" w:color="auto"/>
            <w:left w:val="none" w:sz="0" w:space="0" w:color="auto"/>
            <w:bottom w:val="none" w:sz="0" w:space="0" w:color="auto"/>
            <w:right w:val="none" w:sz="0" w:space="0" w:color="auto"/>
          </w:divBdr>
        </w:div>
        <w:div w:id="2099447519">
          <w:marLeft w:val="0"/>
          <w:marRight w:val="0"/>
          <w:marTop w:val="0"/>
          <w:marBottom w:val="0"/>
          <w:divBdr>
            <w:top w:val="none" w:sz="0" w:space="0" w:color="auto"/>
            <w:left w:val="none" w:sz="0" w:space="0" w:color="auto"/>
            <w:bottom w:val="none" w:sz="0" w:space="0" w:color="auto"/>
            <w:right w:val="none" w:sz="0" w:space="0" w:color="auto"/>
          </w:divBdr>
        </w:div>
        <w:div w:id="789514676">
          <w:marLeft w:val="0"/>
          <w:marRight w:val="0"/>
          <w:marTop w:val="0"/>
          <w:marBottom w:val="0"/>
          <w:divBdr>
            <w:top w:val="none" w:sz="0" w:space="0" w:color="auto"/>
            <w:left w:val="none" w:sz="0" w:space="0" w:color="auto"/>
            <w:bottom w:val="none" w:sz="0" w:space="0" w:color="auto"/>
            <w:right w:val="none" w:sz="0" w:space="0" w:color="auto"/>
          </w:divBdr>
        </w:div>
        <w:div w:id="1400133341">
          <w:marLeft w:val="0"/>
          <w:marRight w:val="0"/>
          <w:marTop w:val="0"/>
          <w:marBottom w:val="0"/>
          <w:divBdr>
            <w:top w:val="none" w:sz="0" w:space="0" w:color="auto"/>
            <w:left w:val="none" w:sz="0" w:space="0" w:color="auto"/>
            <w:bottom w:val="none" w:sz="0" w:space="0" w:color="auto"/>
            <w:right w:val="none" w:sz="0" w:space="0" w:color="auto"/>
          </w:divBdr>
        </w:div>
        <w:div w:id="198208066">
          <w:marLeft w:val="0"/>
          <w:marRight w:val="0"/>
          <w:marTop w:val="0"/>
          <w:marBottom w:val="0"/>
          <w:divBdr>
            <w:top w:val="none" w:sz="0" w:space="0" w:color="auto"/>
            <w:left w:val="none" w:sz="0" w:space="0" w:color="auto"/>
            <w:bottom w:val="none" w:sz="0" w:space="0" w:color="auto"/>
            <w:right w:val="none" w:sz="0" w:space="0" w:color="auto"/>
          </w:divBdr>
        </w:div>
        <w:div w:id="208222586">
          <w:marLeft w:val="0"/>
          <w:marRight w:val="0"/>
          <w:marTop w:val="0"/>
          <w:marBottom w:val="0"/>
          <w:divBdr>
            <w:top w:val="none" w:sz="0" w:space="0" w:color="auto"/>
            <w:left w:val="none" w:sz="0" w:space="0" w:color="auto"/>
            <w:bottom w:val="none" w:sz="0" w:space="0" w:color="auto"/>
            <w:right w:val="none" w:sz="0" w:space="0" w:color="auto"/>
          </w:divBdr>
        </w:div>
        <w:div w:id="106390002">
          <w:marLeft w:val="0"/>
          <w:marRight w:val="0"/>
          <w:marTop w:val="0"/>
          <w:marBottom w:val="0"/>
          <w:divBdr>
            <w:top w:val="none" w:sz="0" w:space="0" w:color="auto"/>
            <w:left w:val="none" w:sz="0" w:space="0" w:color="auto"/>
            <w:bottom w:val="none" w:sz="0" w:space="0" w:color="auto"/>
            <w:right w:val="none" w:sz="0" w:space="0" w:color="auto"/>
          </w:divBdr>
        </w:div>
        <w:div w:id="867721213">
          <w:marLeft w:val="0"/>
          <w:marRight w:val="0"/>
          <w:marTop w:val="0"/>
          <w:marBottom w:val="0"/>
          <w:divBdr>
            <w:top w:val="none" w:sz="0" w:space="0" w:color="auto"/>
            <w:left w:val="none" w:sz="0" w:space="0" w:color="auto"/>
            <w:bottom w:val="none" w:sz="0" w:space="0" w:color="auto"/>
            <w:right w:val="none" w:sz="0" w:space="0" w:color="auto"/>
          </w:divBdr>
        </w:div>
        <w:div w:id="227813959">
          <w:marLeft w:val="0"/>
          <w:marRight w:val="0"/>
          <w:marTop w:val="0"/>
          <w:marBottom w:val="0"/>
          <w:divBdr>
            <w:top w:val="none" w:sz="0" w:space="0" w:color="auto"/>
            <w:left w:val="none" w:sz="0" w:space="0" w:color="auto"/>
            <w:bottom w:val="none" w:sz="0" w:space="0" w:color="auto"/>
            <w:right w:val="none" w:sz="0" w:space="0" w:color="auto"/>
          </w:divBdr>
        </w:div>
        <w:div w:id="2040086274">
          <w:marLeft w:val="0"/>
          <w:marRight w:val="0"/>
          <w:marTop w:val="0"/>
          <w:marBottom w:val="0"/>
          <w:divBdr>
            <w:top w:val="none" w:sz="0" w:space="0" w:color="auto"/>
            <w:left w:val="none" w:sz="0" w:space="0" w:color="auto"/>
            <w:bottom w:val="none" w:sz="0" w:space="0" w:color="auto"/>
            <w:right w:val="none" w:sz="0" w:space="0" w:color="auto"/>
          </w:divBdr>
        </w:div>
        <w:div w:id="1346445717">
          <w:marLeft w:val="0"/>
          <w:marRight w:val="0"/>
          <w:marTop w:val="0"/>
          <w:marBottom w:val="0"/>
          <w:divBdr>
            <w:top w:val="none" w:sz="0" w:space="0" w:color="auto"/>
            <w:left w:val="none" w:sz="0" w:space="0" w:color="auto"/>
            <w:bottom w:val="none" w:sz="0" w:space="0" w:color="auto"/>
            <w:right w:val="none" w:sz="0" w:space="0" w:color="auto"/>
          </w:divBdr>
        </w:div>
        <w:div w:id="1626152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np.org/digital-library/neuropsychopharmacology/" TargetMode="External"/><Relationship Id="rId117" Type="http://schemas.openxmlformats.org/officeDocument/2006/relationships/theme" Target="theme/theme1.xml"/><Relationship Id="rId21" Type="http://schemas.openxmlformats.org/officeDocument/2006/relationships/hyperlink" Target="https://urldefense.proofpoint.com/v2/url?u=https-3A__portal.aadprt.org_user_vto_category_593&amp;d=DwMFaQ&amp;c=aRRFLO2qYoBIsVMVe7O14w&amp;r=SeZr8Qxh5d5Me-3qrO3aCw&amp;m=WCexjUHr-TFn2dhMHGhobuqGwq8VBsISOI8VKsK56_4&amp;s=Gc3gNeXO6FeGa8C9G1snjb5MRBxw-_Jl3MzjRjWPmcI&amp;e=" TargetMode="External"/><Relationship Id="rId42" Type="http://schemas.openxmlformats.org/officeDocument/2006/relationships/hyperlink" Target="https://www.nature.com/collections/hvxwcvcbwm" TargetMode="External"/><Relationship Id="rId47" Type="http://schemas.openxmlformats.org/officeDocument/2006/relationships/hyperlink" Target="https://www.patientsafety.va.gov/professionals/training/curriculum.asp" TargetMode="External"/><Relationship Id="rId63" Type="http://schemas.openxmlformats.org/officeDocument/2006/relationships/hyperlink" Target="https://www.psychiatry.org/psychiatrists/practice/clinical-practice-guidelines" TargetMode="External"/><Relationship Id="rId68" Type="http://schemas.openxmlformats.org/officeDocument/2006/relationships/hyperlink" Target="https://www-ncbi-nlm-nih-gov.ezproxy.libraries.wright.edu/pubmed/?term=Veloski%20JJ%5BAuthor%5D&amp;cauthor=true&amp;cauthor_uid=19638773" TargetMode="External"/><Relationship Id="rId84" Type="http://schemas.openxmlformats.org/officeDocument/2006/relationships/hyperlink" Target="https://jamanetwork.com/journals/jama/fullarticle/2718057" TargetMode="External"/><Relationship Id="rId89" Type="http://schemas.openxmlformats.org/officeDocument/2006/relationships/hyperlink" Target="https://link.springer.com/article/10.1007%2Fs40596-017-0808-z" TargetMode="External"/><Relationship Id="rId112" Type="http://schemas.openxmlformats.org/officeDocument/2006/relationships/hyperlink" Target="https://dl.acgme.org/courses/acgme-remediation-toolkit" TargetMode="External"/><Relationship Id="rId16" Type="http://schemas.openxmlformats.org/officeDocument/2006/relationships/hyperlink" Target="https://psychiatryonline.org/doi/book/10.1176/appi.books.9780890426760" TargetMode="External"/><Relationship Id="rId107" Type="http://schemas.openxmlformats.org/officeDocument/2006/relationships/hyperlink" Target="https://www.acgme.org/milestones/research/" TargetMode="External"/><Relationship Id="rId11" Type="http://schemas.openxmlformats.org/officeDocument/2006/relationships/image" Target="media/image2.png"/><Relationship Id="rId32" Type="http://schemas.openxmlformats.org/officeDocument/2006/relationships/hyperlink" Target="https://urldefense.proofpoint.com/v2/url?u=https-3A__portal.aadprt.org_user_vto_category_566&amp;d=DwMFaQ&amp;c=aRRFLO2qYoBIsVMVe7O14w&amp;r=SeZr8Qxh5d5Me-3qrO3aCw&amp;m=-x2p30MRaQOpIytBh4bL6O3-blRND8nRezDP5X-e8Sw&amp;s=uwbh_dTTrrWbPas3vCoQnim27bSMxKsagra3u3Dai00&amp;e=" TargetMode="External"/><Relationship Id="rId37" Type="http://schemas.openxmlformats.org/officeDocument/2006/relationships/hyperlink" Target="http://www.g2conline.org" TargetMode="External"/><Relationship Id="rId53" Type="http://schemas.openxmlformats.org/officeDocument/2006/relationships/hyperlink" Target="https://www.sciencedirect.com/science/article/pii/S0277953613003778?via%3Dihub" TargetMode="External"/><Relationship Id="rId58" Type="http://schemas.openxmlformats.org/officeDocument/2006/relationships/hyperlink" Target="https://focus.psychiatryonline.org/doi/10.1176/foc.9.2.foc232" TargetMode="External"/><Relationship Id="rId74" Type="http://schemas.openxmlformats.org/officeDocument/2006/relationships/hyperlink" Target="https://www.ama-assn.org/delivering-care/ama-code-medical-ethics" TargetMode="External"/><Relationship Id="rId79" Type="http://schemas.openxmlformats.org/officeDocument/2006/relationships/hyperlink" Target="https://osteopathic.org/about/leadership/aoa-governance-documents/code-of-ethics/" TargetMode="External"/><Relationship Id="rId102" Type="http://schemas.openxmlformats.org/officeDocument/2006/relationships/hyperlink" Target="https://www.ncbi.nlm.nih.gov/pubmed/16617948" TargetMode="External"/><Relationship Id="rId5" Type="http://schemas.openxmlformats.org/officeDocument/2006/relationships/styles" Target="styles.xml"/><Relationship Id="rId90" Type="http://schemas.openxmlformats.org/officeDocument/2006/relationships/hyperlink" Target="https://www.tandfonline.com/doi/full/10.3109/0142159X.2011.531170" TargetMode="External"/><Relationship Id="rId95" Type="http://schemas.openxmlformats.org/officeDocument/2006/relationships/hyperlink" Target="https://www.bmj.com/content/344/bmj.e357" TargetMode="External"/><Relationship Id="rId22" Type="http://schemas.openxmlformats.org/officeDocument/2006/relationships/hyperlink" Target="https://www.psychiatry.org/psychiatrists/practice/clinical-practice-guidelines" TargetMode="External"/><Relationship Id="rId27" Type="http://schemas.openxmlformats.org/officeDocument/2006/relationships/hyperlink" Target="https://aims.uw.edu/sites/default/files/CollaborativeCareConsultationPsychiatry_AClinicalRotationCurriculumforPsychiatryResidents.pdf" TargetMode="External"/><Relationship Id="rId43" Type="http://schemas.openxmlformats.org/officeDocument/2006/relationships/hyperlink" Target="https://www.aadprt.org/training-directors/virtual-training-office" TargetMode="External"/><Relationship Id="rId48" Type="http://schemas.openxmlformats.org/officeDocument/2006/relationships/hyperlink" Target="https://urldefense.proofpoint.com/v2/url?u=https-3A__portal.aadprt.org_user_vto_category_600&amp;d=DwMFaQ&amp;c=aRRFLO2qYoBIsVMVe7O14w&amp;r=SeZr8Qxh5d5Me-3qrO3aCw&amp;m=5NwIeW7EhFRh8bpMWNsU_I3NTtHGvvVA4Q6UAnpPfgY&amp;s=dlPJRLCYDF00lOtXLDXYq9ziDvjGdW1YkDdDA5bbNTQ&amp;e=" TargetMode="External"/><Relationship Id="rId64" Type="http://schemas.openxmlformats.org/officeDocument/2006/relationships/hyperlink" Target="https://jamaevidence.mhmedical.com/book.aspx?bookId=847" TargetMode="External"/><Relationship Id="rId69" Type="http://schemas.openxmlformats.org/officeDocument/2006/relationships/hyperlink" Target="https://www-ncbi-nlm-nih-gov.ezproxy.libraries.wright.edu/pubmed/?term=Gonnella%20JS%5BAuthor%5D&amp;cauthor=true&amp;cauthor_uid=19638773" TargetMode="External"/><Relationship Id="rId113" Type="http://schemas.openxmlformats.org/officeDocument/2006/relationships/hyperlink" Target="https://dl.acgme.org/" TargetMode="External"/><Relationship Id="rId80" Type="http://schemas.openxmlformats.org/officeDocument/2006/relationships/hyperlink" Target="https://www.asahq.org/standards-and-guidelines" TargetMode="External"/><Relationship Id="rId85" Type="http://schemas.openxmlformats.org/officeDocument/2006/relationships/hyperlink" Target="https://news.aamc.org/video/transition-residency/" TargetMode="External"/><Relationship Id="rId12" Type="http://schemas.openxmlformats.org/officeDocument/2006/relationships/hyperlink" Target="https://www.acgme.org/milestones/resources/" TargetMode="External"/><Relationship Id="rId17" Type="http://schemas.openxmlformats.org/officeDocument/2006/relationships/hyperlink" Target="https://www.psychiatry.org/psychiatrists/practice/clinical-practice-guidelines" TargetMode="External"/><Relationship Id="rId33" Type="http://schemas.openxmlformats.org/officeDocument/2006/relationships/hyperlink" Target="https://www.aagponline.org/index.php?src=gendocs&amp;ref=CurriculumforGeriatricPsychiatry&amp;category=Main" TargetMode="External"/><Relationship Id="rId38" Type="http://schemas.openxmlformats.org/officeDocument/2006/relationships/hyperlink" Target="https://www.nimh.nih.gov/research/index.shtml" TargetMode="External"/><Relationship Id="rId59" Type="http://schemas.openxmlformats.org/officeDocument/2006/relationships/hyperlink" Target="https://nasmhpd.org/sites/default/files/SAMHSA%20Quality%20Improvement%20Initiative.pdf" TargetMode="External"/><Relationship Id="rId103" Type="http://schemas.openxmlformats.org/officeDocument/2006/relationships/hyperlink" Target="https://psychiatryonline.org/doi/book/10.1176/appi.books.9780890426760" TargetMode="External"/><Relationship Id="rId108" Type="http://schemas.openxmlformats.org/officeDocument/2006/relationships/hyperlink" Target="https://www.acgme.org/meetings-and-educational-activities/courses-and-workshops/developing-faculty-competencies-in-assessment/" TargetMode="External"/><Relationship Id="rId54" Type="http://schemas.openxmlformats.org/officeDocument/2006/relationships/hyperlink" Target="https://www.psychiatry.org/File%20Library/Residents-MedicalStudents/Residents/Guide-Surviving-Psychiatric-Training/Resident-Guide-Surviving-Psychiatric-Training.pdf" TargetMode="External"/><Relationship Id="rId70" Type="http://schemas.openxmlformats.org/officeDocument/2006/relationships/hyperlink" Target="https://insights.ovid.com/crossref?an=00001888-200908000-00021" TargetMode="External"/><Relationship Id="rId75" Type="http://schemas.openxmlformats.org/officeDocument/2006/relationships/hyperlink" Target="https://annals.org/aim/fullarticle/474090/medical-professionalism-new-millennium-physician-charter" TargetMode="External"/><Relationship Id="rId91" Type="http://schemas.openxmlformats.org/officeDocument/2006/relationships/hyperlink" Target="https://insights.ovid.com/crossref?an=00001888-200104000-00021" TargetMode="External"/><Relationship Id="rId96" Type="http://schemas.openxmlformats.org/officeDocument/2006/relationships/hyperlink" Target="https://www.tandfonline.com/doi/full/10.3109/0142159X.2013.76967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link.springer.com/article/10.1176%2Fappi.ap.32.6.525" TargetMode="External"/><Relationship Id="rId28"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49" Type="http://schemas.openxmlformats.org/officeDocument/2006/relationships/hyperlink" Target="https://www.abpn.com/maintain-certification/moc-activity-requirements/patient-safety-activity/" TargetMode="External"/><Relationship Id="rId114" Type="http://schemas.openxmlformats.org/officeDocument/2006/relationships/header" Target="header1.xml"/><Relationship Id="rId10" Type="http://schemas.openxmlformats.org/officeDocument/2006/relationships/image" Target="media/image1.jpg"/><Relationship Id="rId31" Type="http://schemas.openxmlformats.org/officeDocument/2006/relationships/hyperlink" Target="https://www.psychiatry.org/psychiatrists/practice/professional-interests/integrated-care" TargetMode="External"/><Relationship Id="rId44" Type="http://schemas.openxmlformats.org/officeDocument/2006/relationships/hyperlink" Target="https://www.aadprt.org/training-directors/curriculum" TargetMode="External"/><Relationship Id="rId52" Type="http://schemas.openxmlformats.org/officeDocument/2006/relationships/hyperlink" Target="https://www.psychiatry.org/psychiatrists/cultural-competency/engagement-opportunities/apa-community-programs" TargetMode="External"/><Relationship Id="rId60" Type="http://schemas.openxmlformats.org/officeDocument/2006/relationships/hyperlink" Target="https://portal.aadprt.org/public/vto/categories/Virtual%20Classroom/Model%20Curricula%20--%20AADPRT%20Peer-Reviewed/Systems%20Based%20Practice/57febe5a885bc_SBP%20Curriculum.pdf" TargetMode="External"/><Relationship Id="rId65" Type="http://schemas.openxmlformats.org/officeDocument/2006/relationships/hyperlink" Target="https://www.healthquality.va.gov/" TargetMode="External"/><Relationship Id="rId73" Type="http://schemas.openxmlformats.org/officeDocument/2006/relationships/hyperlink" Target="https://www.psychiatry.org/psychiatrists/practice/ethics" TargetMode="External"/><Relationship Id="rId78" Type="http://schemas.openxmlformats.org/officeDocument/2006/relationships/hyperlink" Target="http://alphaomegaalpha.org/pdfs/Monograph2018.pdf" TargetMode="External"/><Relationship Id="rId81" Type="http://schemas.openxmlformats.org/officeDocument/2006/relationships/hyperlink" Target="https://www.academicpedsjnl.net/article/S1876-2859(13)00332-X/fulltext" TargetMode="External"/><Relationship Id="rId86" Type="http://schemas.openxmlformats.org/officeDocument/2006/relationships/hyperlink" Target="https://nam.edu/initiatives/clinician-resilience-and-well-being/" TargetMode="External"/><Relationship Id="rId94" Type="http://schemas.openxmlformats.org/officeDocument/2006/relationships/hyperlink" Target="https://www.tandfonline.com/doi/full/10.1080/0142159X.2018.1481499" TargetMode="External"/><Relationship Id="rId99" Type="http://schemas.openxmlformats.org/officeDocument/2006/relationships/hyperlink" Target="https://www.mededportal.org/publication/10174/" TargetMode="External"/><Relationship Id="rId101" Type="http://schemas.openxmlformats.org/officeDocument/2006/relationships/hyperlink" Target="https://ipassinstitute.com/wp-content/uploads/2016/06/I-PASS-mnemonic.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adprt.org/training-directors/virtual-training-office" TargetMode="External"/><Relationship Id="rId18" Type="http://schemas.openxmlformats.org/officeDocument/2006/relationships/hyperlink" Target="https://www.mentalhealth.gov/talk/community-conversation/services" TargetMode="External"/><Relationship Id="rId39" Type="http://schemas.openxmlformats.org/officeDocument/2006/relationships/hyperlink" Target="https://www.drugabuse.gov/publications/teaching-packets/neurobiology-drug-addiction/section-i-introduction-to-brain" TargetMode="External"/><Relationship Id="rId109" Type="http://schemas.openxmlformats.org/officeDocument/2006/relationships/hyperlink" Target="https://dl.acgme.org/pages/assessment" TargetMode="External"/><Relationship Id="rId34" Type="http://schemas.openxmlformats.org/officeDocument/2006/relationships/hyperlink" Target="https://www.aacap.org/AACAP/Medical_Students_and_Residents/Residents_and_Fellows/Home.aspx?hkey=a673b0f1-563d-45bd-a586-4420cfef8ead" TargetMode="External"/><Relationship Id="rId50" Type="http://schemas.openxmlformats.org/officeDocument/2006/relationships/hyperlink" Target="https://www.cdc.gov/pophealthtraining/whatis.html" TargetMode="External"/><Relationship Id="rId55" Type="http://schemas.openxmlformats.org/officeDocument/2006/relationships/hyperlink" Target="https://www.psychiatry.org/psychiatrists/practice/transition-to-practice" TargetMode="External"/><Relationship Id="rId76" Type="http://schemas.openxmlformats.org/officeDocument/2006/relationships/hyperlink" Target="https://alphaomegaalpha.org/pdfs/2015MedicalProfessionalism.pdf" TargetMode="External"/><Relationship Id="rId97" Type="http://schemas.openxmlformats.org/officeDocument/2006/relationships/hyperlink" Target="https://www.ncbi.nlm.nih.gov/pmc/articles/PMC3093595/" TargetMode="External"/><Relationship Id="rId104" Type="http://schemas.openxmlformats.org/officeDocument/2006/relationships/hyperlink" Target="https://meridian.allenpress.com/jgme/issue/13/2s" TargetMode="External"/><Relationship Id="rId7" Type="http://schemas.openxmlformats.org/officeDocument/2006/relationships/webSettings" Target="webSettings.xml"/><Relationship Id="rId71" Type="http://schemas.openxmlformats.org/officeDocument/2006/relationships/hyperlink" Target="https://www.academicpedsjnl.net/article/S1876-2859(13)00333-1/fulltext" TargetMode="External"/><Relationship Id="rId92" Type="http://schemas.openxmlformats.org/officeDocument/2006/relationships/hyperlink" Target="https://www.sciencedirect.com/science/article/abs/pii/S0738399101001367?via%3Dihub" TargetMode="External"/><Relationship Id="rId2" Type="http://schemas.openxmlformats.org/officeDocument/2006/relationships/customXml" Target="../customXml/item2.xml"/><Relationship Id="rId29" Type="http://schemas.openxmlformats.org/officeDocument/2006/relationships/hyperlink" Target="https://www.sciencedirect.com/science/article/abs/pii/S0033318215000596?via%3Dihub" TargetMode="External"/><Relationship Id="rId24" Type="http://schemas.openxmlformats.org/officeDocument/2006/relationships/hyperlink" Target="https://portal.aadprt.org/public/vto/categories/Virtual%20Classroom/Model%20Curricula%20--%20AADPRT%20Peer-Reviewed/Evidence%20Based%20Medicine/57fd9d2eac64e_EVIDENCE_BASED_MENTAL_HEALTH-Srihari.pdf" TargetMode="External"/><Relationship Id="rId40" Type="http://schemas.openxmlformats.org/officeDocument/2006/relationships/hyperlink" Target="https://www.biologicalpsychiatryjournal.com/" TargetMode="External"/><Relationship Id="rId45" Type="http://schemas.openxmlformats.org/officeDocument/2006/relationships/hyperlink" Target="http://www.ihi.org/education/ihiopenschool/Pages/default.aspx" TargetMode="External"/><Relationship Id="rId66" Type="http://schemas.openxmlformats.org/officeDocument/2006/relationships/hyperlink" Target="https://ps.psychiatryonline.org/doi/full/10.1176/appi.ps.52.2.179" TargetMode="External"/><Relationship Id="rId87" Type="http://schemas.openxmlformats.org/officeDocument/2006/relationships/hyperlink" Target="https://www.aamc.org/initiatives/462280/well-being-academic-medicine.html" TargetMode="External"/><Relationship Id="rId110" Type="http://schemas.openxmlformats.org/officeDocument/2006/relationships/hyperlink" Target="https://team.acgme.org/" TargetMode="External"/><Relationship Id="rId115" Type="http://schemas.openxmlformats.org/officeDocument/2006/relationships/footer" Target="footer1.xml"/><Relationship Id="rId61" Type="http://schemas.openxmlformats.org/officeDocument/2006/relationships/hyperlink" Target="https://members.aamc.org/eweb/upload/Addressing%20Racial%20Disparaties.pdf" TargetMode="External"/><Relationship Id="rId82" Type="http://schemas.openxmlformats.org/officeDocument/2006/relationships/hyperlink" Target="https://dl.acgme.org/pages/well-being-tools-resources" TargetMode="External"/><Relationship Id="rId19" Type="http://schemas.openxmlformats.org/officeDocument/2006/relationships/hyperlink" Target="https://portal.aadprt.org/public/vto/categories/Psychotherapy%20Committee%20Tips%20of%20the%20Month/2012/57c7898088044_psychotherapy_benchmarks.pdf" TargetMode="External"/><Relationship Id="rId14" Type="http://schemas.openxmlformats.org/officeDocument/2006/relationships/hyperlink" Target="https://psychiatryonline.org/doi/book/10.1176/appi.books.9780890426760" TargetMode="External"/><Relationship Id="rId30" Type="http://schemas.openxmlformats.org/officeDocument/2006/relationships/hyperlink" Target="https://www.journals.elsevier.com/psychosomatics" TargetMode="External"/><Relationship Id="rId35" Type="http://schemas.openxmlformats.org/officeDocument/2006/relationships/hyperlink" Target="https://psychiatryonline.org/" TargetMode="External"/><Relationship Id="rId56" Type="http://schemas.openxmlformats.org/officeDocument/2006/relationships/hyperlink" Target="https://www.abpn.com/maintain-certification/moc-activity-requirements/improvement-in-medical-practice-pip/" TargetMode="External"/><Relationship Id="rId77" Type="http://schemas.openxmlformats.org/officeDocument/2006/relationships/hyperlink" Target="https://accessmedicine.mhmedical.com/book.aspx?bookID=1058" TargetMode="External"/><Relationship Id="rId100" Type="http://schemas.openxmlformats.org/officeDocument/2006/relationships/hyperlink" Target="https://www.tandfonline.com/doi/full/10.1080/10401334.2017.1303385" TargetMode="External"/><Relationship Id="rId105" Type="http://schemas.openxmlformats.org/officeDocument/2006/relationships/hyperlink" Target="https://www.acgme.org/milestones/resources/" TargetMode="External"/><Relationship Id="rId8" Type="http://schemas.openxmlformats.org/officeDocument/2006/relationships/footnotes" Target="footnotes.xml"/><Relationship Id="rId51" Type="http://schemas.openxmlformats.org/officeDocument/2006/relationships/hyperlink" Target="https://commerce.ama-assn.org/store/ui/catalog/productDetail?product_id=prod2780003" TargetMode="External"/><Relationship Id="rId72" Type="http://schemas.openxmlformats.org/officeDocument/2006/relationships/hyperlink" Target="https://insights.ovid.com/article/00001888-201310000-00039" TargetMode="External"/><Relationship Id="rId93" Type="http://schemas.openxmlformats.org/officeDocument/2006/relationships/hyperlink" Target="https://bmcmededuc.biomedcentral.com/articles/10.1186/1472-6920-9-1" TargetMode="External"/><Relationship Id="rId98" Type="http://schemas.openxmlformats.org/officeDocument/2006/relationships/hyperlink" Target="https://www.mededportal.org/publication/622/" TargetMode="External"/><Relationship Id="rId3" Type="http://schemas.openxmlformats.org/officeDocument/2006/relationships/customXml" Target="../customXml/item3.xml"/><Relationship Id="rId25"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46" Type="http://schemas.openxmlformats.org/officeDocument/2006/relationships/hyperlink" Target="https://www.who.int/patientsafety/education/en/" TargetMode="External"/><Relationship Id="rId67" Type="http://schemas.openxmlformats.org/officeDocument/2006/relationships/hyperlink" Target="https://www-ncbi-nlm-nih-gov.ezproxy.libraries.wright.edu/pubmed/?term=Hojat%20M%5BAuthor%5D&amp;cauthor=true&amp;cauthor_uid=19638773" TargetMode="External"/><Relationship Id="rId116" Type="http://schemas.openxmlformats.org/officeDocument/2006/relationships/fontTable" Target="fontTable.xml"/><Relationship Id="rId20" Type="http://schemas.openxmlformats.org/officeDocument/2006/relationships/hyperlink" Target="https://urldefense.proofpoint.com/v2/url?u=https-3A__portal.aadprt.org_user_vto_category_483&amp;d=DwMFaQ&amp;c=aRRFLO2qYoBIsVMVe7O14w&amp;r=SeZr8Qxh5d5Me-3qrO3aCw&amp;m=Lxvl1cWfnFOATNlK5RrMf5MVcbkf78-gzaGt7kN7lC4&amp;s=YVRjaXzCjloat4m_1l9dNjDFnDl9BTyonLoVBm5Dmko&amp;e=" TargetMode="External"/><Relationship Id="rId41" Type="http://schemas.openxmlformats.org/officeDocument/2006/relationships/hyperlink" Target="https://www.cell.com/trends/neurosciences/home" TargetMode="External"/><Relationship Id="rId62" Type="http://schemas.openxmlformats.org/officeDocument/2006/relationships/hyperlink" Target="https://www.nlm.nih.gov/bsd/disted/pubmedtutorial/cover.html" TargetMode="External"/><Relationship Id="rId83" Type="http://schemas.openxmlformats.org/officeDocument/2006/relationships/hyperlink" Target="https://www.psychiatry.org/psychiatrists/practice/well-being-and-burnout" TargetMode="External"/><Relationship Id="rId88" Type="http://schemas.openxmlformats.org/officeDocument/2006/relationships/hyperlink" Target="https://edhub.ama-assn.org/steps-forward/pages/about" TargetMode="External"/><Relationship Id="rId111" Type="http://schemas.openxmlformats.org/officeDocument/2006/relationships/hyperlink" Target="https://dl.acgme.org/pages/acgme-faculty-development-toolkit-improving-assessment-using-direct-observation" TargetMode="External"/><Relationship Id="rId15" Type="http://schemas.openxmlformats.org/officeDocument/2006/relationships/hyperlink" Target="https://cchs.ua.edu/wp-content/cchsfiles/psych/BIOPYCHOSOCIAL.pdf" TargetMode="External"/><Relationship Id="rId36" Type="http://schemas.openxmlformats.org/officeDocument/2006/relationships/hyperlink" Target="https://www.nncionline.org" TargetMode="External"/><Relationship Id="rId57" Type="http://schemas.openxmlformats.org/officeDocument/2006/relationships/hyperlink" Target="https://www.psychiatry.org/psychiatrists/practice/quality-improvement" TargetMode="External"/><Relationship Id="rId106"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3B2D9-AB3C-45AE-843C-4A77F6156390}">
  <ds:schemaRefs>
    <ds:schemaRef ds:uri="http://schemas.microsoft.com/sharepoint/v3/contenttype/forms"/>
  </ds:schemaRefs>
</ds:datastoreItem>
</file>

<file path=customXml/itemProps2.xml><?xml version="1.0" encoding="utf-8"?>
<ds:datastoreItem xmlns:ds="http://schemas.openxmlformats.org/officeDocument/2006/customXml" ds:itemID="{4C28D001-54BF-4ED5-A207-38A9A1748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32840-B805-4147-ACF7-0A7739F22861}">
  <ds:schemaRefs>
    <ds:schemaRef ds:uri="http://schemas.microsoft.com/office/2006/documentManagement/types"/>
    <ds:schemaRef ds:uri="http://purl.org/dc/elements/1.1/"/>
    <ds:schemaRef ds:uri="http://www.w3.org/XML/1998/namespace"/>
    <ds:schemaRef ds:uri="d8b085e3-7e19-4c20-8cf8-b5f28b21ab44"/>
    <ds:schemaRef ds:uri="http://purl.org/dc/terms/"/>
    <ds:schemaRef ds:uri="http://purl.org/dc/dcmitype/"/>
    <ds:schemaRef ds:uri="http://schemas.microsoft.com/office/infopath/2007/PartnerControls"/>
    <ds:schemaRef ds:uri="http://schemas.openxmlformats.org/package/2006/metadata/core-properties"/>
    <ds:schemaRef ds:uri="a9c5a02b-a5b5-4199-a1d8-9a5eabb836e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18950</Words>
  <Characters>108020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Hunt</dc:creator>
  <cp:lastModifiedBy>Ida Haynes</cp:lastModifiedBy>
  <cp:revision>11</cp:revision>
  <dcterms:created xsi:type="dcterms:W3CDTF">2020-03-05T17:37:00Z</dcterms:created>
  <dcterms:modified xsi:type="dcterms:W3CDTF">2023-11-30T16:26:00Z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